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2051B" w14:textId="77777777" w:rsidR="00800D7E" w:rsidRDefault="00000000">
      <w:pPr>
        <w:pStyle w:val="Corpsdetexte"/>
        <w:ind w:left="165"/>
        <w:rPr>
          <w:sz w:val="20"/>
        </w:rPr>
      </w:pPr>
      <w:r>
        <w:rPr>
          <w:noProof/>
          <w:sz w:val="20"/>
        </w:rPr>
        <mc:AlternateContent>
          <mc:Choice Requires="wps">
            <w:drawing>
              <wp:anchor distT="0" distB="0" distL="0" distR="0" simplePos="0" relativeHeight="15729664" behindDoc="0" locked="0" layoutInCell="1" allowOverlap="1" wp14:anchorId="3A821BCE" wp14:editId="2C717731">
                <wp:simplePos x="0" y="0"/>
                <wp:positionH relativeFrom="page">
                  <wp:posOffset>270575</wp:posOffset>
                </wp:positionH>
                <wp:positionV relativeFrom="page">
                  <wp:posOffset>1114363</wp:posOffset>
                </wp:positionV>
                <wp:extent cx="146050" cy="92100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4A9A7487" w14:textId="77777777" w:rsidR="00800D7E"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[18-04-</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21.305176pt;margin-top:87.745193pt;width:11.5pt;height:725.2pt;mso-position-horizontal-relative:page;mso-position-vertical-relative:page;z-index:15729664" type="#_x0000_t202" id="docshape1"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[18-04-</w:t>
                      </w:r>
                      <w:r>
                        <w:rPr>
                          <w:rFonts w:ascii="Arial MT" w:hAnsi="Arial MT"/>
                          <w:color w:val="3F3F3F"/>
                          <w:spacing w:val="-2"/>
                          <w:sz w:val="17"/>
                        </w:rPr>
                        <w:t>2024]</w:t>
                      </w:r>
                    </w:p>
                  </w:txbxContent>
                </v:textbox>
                <w10:wrap type="none"/>
              </v:shape>
            </w:pict>
          </mc:Fallback>
        </mc:AlternateContent>
      </w:r>
      <w:r>
        <w:rPr>
          <w:noProof/>
          <w:sz w:val="20"/>
        </w:rPr>
        <w:drawing>
          <wp:inline distT="0" distB="0" distL="0" distR="0" wp14:anchorId="17F665F9" wp14:editId="62B2CCC2">
            <wp:extent cx="1583661" cy="416051"/>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583661" cy="416051"/>
                    </a:xfrm>
                    <a:prstGeom prst="rect">
                      <a:avLst/>
                    </a:prstGeom>
                  </pic:spPr>
                </pic:pic>
              </a:graphicData>
            </a:graphic>
          </wp:inline>
        </w:drawing>
      </w:r>
    </w:p>
    <w:p w14:paraId="4F5ADBF6" w14:textId="77777777" w:rsidR="00800D7E" w:rsidRDefault="00800D7E">
      <w:pPr>
        <w:pStyle w:val="Corpsdetexte"/>
        <w:spacing w:before="31"/>
        <w:rPr>
          <w:sz w:val="18"/>
        </w:rPr>
      </w:pPr>
    </w:p>
    <w:p w14:paraId="6BB54FA5" w14:textId="77777777" w:rsidR="00800D7E" w:rsidRDefault="00000000">
      <w:pPr>
        <w:ind w:right="303"/>
        <w:jc w:val="right"/>
        <w:rPr>
          <w:rFonts w:ascii="Arial"/>
          <w:b/>
          <w:sz w:val="18"/>
        </w:rPr>
      </w:pPr>
      <w:r>
        <w:rPr>
          <w:rFonts w:ascii="Arial"/>
          <w:b/>
          <w:noProof/>
          <w:sz w:val="18"/>
        </w:rPr>
        <mc:AlternateContent>
          <mc:Choice Requires="wps">
            <w:drawing>
              <wp:anchor distT="0" distB="0" distL="0" distR="0" simplePos="0" relativeHeight="487587840" behindDoc="1" locked="0" layoutInCell="1" allowOverlap="1" wp14:anchorId="00661D60" wp14:editId="688198C1">
                <wp:simplePos x="0" y="0"/>
                <wp:positionH relativeFrom="page">
                  <wp:posOffset>896416</wp:posOffset>
                </wp:positionH>
                <wp:positionV relativeFrom="paragraph">
                  <wp:posOffset>144283</wp:posOffset>
                </wp:positionV>
                <wp:extent cx="576961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9525"/>
                        </a:xfrm>
                        <a:custGeom>
                          <a:avLst/>
                          <a:gdLst/>
                          <a:ahLst/>
                          <a:cxnLst/>
                          <a:rect l="l" t="t" r="r" b="b"/>
                          <a:pathLst>
                            <a:path w="5769610" h="9525">
                              <a:moveTo>
                                <a:pt x="5769229" y="0"/>
                              </a:moveTo>
                              <a:lnTo>
                                <a:pt x="0" y="0"/>
                              </a:lnTo>
                              <a:lnTo>
                                <a:pt x="0" y="9144"/>
                              </a:lnTo>
                              <a:lnTo>
                                <a:pt x="5769229" y="9144"/>
                              </a:lnTo>
                              <a:lnTo>
                                <a:pt x="5769229" y="0"/>
                              </a:lnTo>
                              <a:close/>
                            </a:path>
                          </a:pathLst>
                        </a:custGeom>
                        <a:solidFill>
                          <a:srgbClr val="585858"/>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84pt;margin-top:11.360879pt;width:454.27pt;height:.72pt;mso-position-horizontal-relative:page;mso-position-vertical-relative:paragraph;z-index:-15728640;mso-wrap-distance-left:0;mso-wrap-distance-right:0" id="docshape2" filled="true" fillcolor="#585858" stroked="false">
                <v:fill type="solid"/>
                <w10:wrap type="topAndBottom"/>
              </v:rect>
            </w:pict>
          </mc:Fallback>
        </mc:AlternateContent>
      </w:r>
      <w:r>
        <w:rPr>
          <w:rFonts w:ascii="Arial"/>
          <w:b/>
          <w:color w:val="585858"/>
          <w:sz w:val="18"/>
        </w:rPr>
        <w:t>LES</w:t>
      </w:r>
      <w:r>
        <w:rPr>
          <w:rFonts w:ascii="Arial"/>
          <w:b/>
          <w:color w:val="585858"/>
          <w:spacing w:val="-5"/>
          <w:sz w:val="18"/>
        </w:rPr>
        <w:t xml:space="preserve"> </w:t>
      </w:r>
      <w:r>
        <w:rPr>
          <w:rFonts w:ascii="Arial"/>
          <w:b/>
          <w:color w:val="585858"/>
          <w:sz w:val="18"/>
        </w:rPr>
        <w:t>CHAMBRES</w:t>
      </w:r>
      <w:r>
        <w:rPr>
          <w:rFonts w:ascii="Arial"/>
          <w:b/>
          <w:color w:val="585858"/>
          <w:spacing w:val="-5"/>
          <w:sz w:val="18"/>
        </w:rPr>
        <w:t xml:space="preserve"> </w:t>
      </w:r>
      <w:r>
        <w:rPr>
          <w:rFonts w:ascii="Arial"/>
          <w:b/>
          <w:color w:val="585858"/>
          <w:sz w:val="18"/>
        </w:rPr>
        <w:t>DE</w:t>
      </w:r>
      <w:r>
        <w:rPr>
          <w:rFonts w:ascii="Arial"/>
          <w:b/>
          <w:color w:val="585858"/>
          <w:spacing w:val="-5"/>
          <w:sz w:val="18"/>
        </w:rPr>
        <w:t xml:space="preserve"> </w:t>
      </w:r>
      <w:r>
        <w:rPr>
          <w:rFonts w:ascii="Arial"/>
          <w:b/>
          <w:color w:val="585858"/>
          <w:spacing w:val="-2"/>
          <w:sz w:val="18"/>
        </w:rPr>
        <w:t>RECOURS</w:t>
      </w:r>
    </w:p>
    <w:p w14:paraId="25BD60A2" w14:textId="77777777" w:rsidR="00800D7E" w:rsidRDefault="00800D7E">
      <w:pPr>
        <w:pStyle w:val="Corpsdetexte"/>
        <w:rPr>
          <w:rFonts w:ascii="Arial"/>
          <w:b/>
        </w:rPr>
      </w:pPr>
    </w:p>
    <w:p w14:paraId="6D30EBB5" w14:textId="77777777" w:rsidR="00800D7E" w:rsidRDefault="00800D7E">
      <w:pPr>
        <w:pStyle w:val="Corpsdetexte"/>
        <w:spacing w:before="85"/>
        <w:rPr>
          <w:rFonts w:ascii="Arial"/>
          <w:b/>
        </w:rPr>
      </w:pPr>
    </w:p>
    <w:p w14:paraId="08CF7C30" w14:textId="77777777" w:rsidR="00800D7E" w:rsidRDefault="00000000">
      <w:pPr>
        <w:pStyle w:val="Titre1"/>
        <w:ind w:left="281" w:right="282"/>
        <w:jc w:val="center"/>
      </w:pPr>
      <w:r>
        <w:rPr>
          <w:spacing w:val="-2"/>
        </w:rPr>
        <w:t>DÉCISION</w:t>
      </w:r>
    </w:p>
    <w:p w14:paraId="1ADBF39D" w14:textId="77777777" w:rsidR="00800D7E" w:rsidRDefault="00000000">
      <w:pPr>
        <w:ind w:left="3914" w:right="2805" w:hanging="1047"/>
        <w:rPr>
          <w:b/>
          <w:sz w:val="24"/>
        </w:rPr>
      </w:pPr>
      <w:r>
        <w:rPr>
          <w:b/>
          <w:sz w:val="24"/>
        </w:rPr>
        <w:t>de</w:t>
      </w:r>
      <w:r>
        <w:rPr>
          <w:b/>
          <w:spacing w:val="-8"/>
          <w:sz w:val="24"/>
        </w:rPr>
        <w:t xml:space="preserve"> </w:t>
      </w:r>
      <w:r>
        <w:rPr>
          <w:b/>
          <w:sz w:val="24"/>
        </w:rPr>
        <w:t>la</w:t>
      </w:r>
      <w:r>
        <w:rPr>
          <w:b/>
          <w:spacing w:val="-7"/>
          <w:sz w:val="24"/>
        </w:rPr>
        <w:t xml:space="preserve"> </w:t>
      </w:r>
      <w:r>
        <w:rPr>
          <w:b/>
          <w:sz w:val="24"/>
        </w:rPr>
        <w:t>deuxième</w:t>
      </w:r>
      <w:r>
        <w:rPr>
          <w:b/>
          <w:spacing w:val="-6"/>
          <w:sz w:val="24"/>
        </w:rPr>
        <w:t xml:space="preserve"> </w:t>
      </w:r>
      <w:r>
        <w:rPr>
          <w:b/>
          <w:sz w:val="24"/>
        </w:rPr>
        <w:t>chambre</w:t>
      </w:r>
      <w:r>
        <w:rPr>
          <w:b/>
          <w:spacing w:val="-8"/>
          <w:sz w:val="24"/>
        </w:rPr>
        <w:t xml:space="preserve"> </w:t>
      </w:r>
      <w:r>
        <w:rPr>
          <w:b/>
          <w:sz w:val="24"/>
        </w:rPr>
        <w:t>de</w:t>
      </w:r>
      <w:r>
        <w:rPr>
          <w:b/>
          <w:spacing w:val="-8"/>
          <w:sz w:val="24"/>
        </w:rPr>
        <w:t xml:space="preserve"> </w:t>
      </w:r>
      <w:r>
        <w:rPr>
          <w:b/>
          <w:sz w:val="24"/>
        </w:rPr>
        <w:t>recours du 9 avril 2024</w:t>
      </w:r>
    </w:p>
    <w:p w14:paraId="031D8E07" w14:textId="77777777" w:rsidR="00800D7E" w:rsidRDefault="00800D7E">
      <w:pPr>
        <w:pStyle w:val="Corpsdetexte"/>
        <w:spacing w:before="84"/>
        <w:rPr>
          <w:b/>
        </w:rPr>
      </w:pPr>
    </w:p>
    <w:p w14:paraId="1FDE5AAB" w14:textId="77777777" w:rsidR="00800D7E" w:rsidRDefault="00000000">
      <w:pPr>
        <w:pStyle w:val="Corpsdetexte"/>
        <w:ind w:left="165"/>
      </w:pPr>
      <w:r>
        <w:t>Dans</w:t>
      </w:r>
      <w:r>
        <w:rPr>
          <w:spacing w:val="-3"/>
        </w:rPr>
        <w:t xml:space="preserve"> </w:t>
      </w:r>
      <w:r>
        <w:t>l’affaire</w:t>
      </w:r>
      <w:r>
        <w:rPr>
          <w:spacing w:val="-3"/>
        </w:rPr>
        <w:t xml:space="preserve"> </w:t>
      </w:r>
      <w:r>
        <w:t>R</w:t>
      </w:r>
      <w:r>
        <w:rPr>
          <w:spacing w:val="-1"/>
        </w:rPr>
        <w:t xml:space="preserve"> </w:t>
      </w:r>
      <w:r>
        <w:t>1179/2023-</w:t>
      </w:r>
      <w:r>
        <w:rPr>
          <w:spacing w:val="-10"/>
        </w:rPr>
        <w:t>2</w:t>
      </w:r>
    </w:p>
    <w:p w14:paraId="30490779" w14:textId="77777777" w:rsidR="00800D7E" w:rsidRDefault="00800D7E">
      <w:pPr>
        <w:pStyle w:val="Corpsdetexte"/>
        <w:rPr>
          <w:sz w:val="20"/>
        </w:rPr>
      </w:pPr>
    </w:p>
    <w:p w14:paraId="7CB08405" w14:textId="77777777" w:rsidR="00800D7E" w:rsidRDefault="00800D7E">
      <w:pPr>
        <w:pStyle w:val="Corpsdetexte"/>
        <w:spacing w:before="30" w:after="1"/>
        <w:rPr>
          <w:sz w:val="20"/>
        </w:rPr>
      </w:pPr>
    </w:p>
    <w:tbl>
      <w:tblPr>
        <w:tblStyle w:val="TableNormal"/>
        <w:tblW w:w="0" w:type="auto"/>
        <w:tblInd w:w="115" w:type="dxa"/>
        <w:tblLayout w:type="fixed"/>
        <w:tblLook w:val="01E0" w:firstRow="1" w:lastRow="1" w:firstColumn="1" w:lastColumn="1" w:noHBand="0" w:noVBand="0"/>
      </w:tblPr>
      <w:tblGrid>
        <w:gridCol w:w="4699"/>
        <w:gridCol w:w="4469"/>
      </w:tblGrid>
      <w:tr w:rsidR="00800D7E" w14:paraId="5F0E85F4" w14:textId="77777777">
        <w:trPr>
          <w:trHeight w:val="391"/>
        </w:trPr>
        <w:tc>
          <w:tcPr>
            <w:tcW w:w="4699" w:type="dxa"/>
          </w:tcPr>
          <w:p w14:paraId="1AC5B692" w14:textId="77777777" w:rsidR="00800D7E" w:rsidRDefault="00000000">
            <w:pPr>
              <w:pStyle w:val="TableParagraph"/>
              <w:spacing w:line="266" w:lineRule="exact"/>
              <w:ind w:left="50"/>
              <w:rPr>
                <w:b/>
                <w:sz w:val="24"/>
              </w:rPr>
            </w:pPr>
            <w:r>
              <w:rPr>
                <w:b/>
                <w:sz w:val="24"/>
              </w:rPr>
              <w:t>Kappa</w:t>
            </w:r>
            <w:r>
              <w:rPr>
                <w:b/>
                <w:spacing w:val="-4"/>
                <w:sz w:val="24"/>
              </w:rPr>
              <w:t xml:space="preserve"> </w:t>
            </w:r>
            <w:r>
              <w:rPr>
                <w:b/>
                <w:spacing w:val="-2"/>
                <w:sz w:val="24"/>
              </w:rPr>
              <w:t>S.r.l.</w:t>
            </w:r>
          </w:p>
        </w:tc>
        <w:tc>
          <w:tcPr>
            <w:tcW w:w="4469" w:type="dxa"/>
          </w:tcPr>
          <w:p w14:paraId="2DF9B12B" w14:textId="77777777" w:rsidR="00800D7E" w:rsidRDefault="00800D7E">
            <w:pPr>
              <w:pStyle w:val="TableParagraph"/>
              <w:rPr>
                <w:sz w:val="20"/>
              </w:rPr>
            </w:pPr>
          </w:p>
        </w:tc>
      </w:tr>
      <w:tr w:rsidR="00800D7E" w14:paraId="515F345B" w14:textId="77777777">
        <w:trPr>
          <w:trHeight w:val="943"/>
        </w:trPr>
        <w:tc>
          <w:tcPr>
            <w:tcW w:w="4699" w:type="dxa"/>
          </w:tcPr>
          <w:p w14:paraId="4B35B87B" w14:textId="77777777" w:rsidR="00800D7E" w:rsidRDefault="00000000">
            <w:pPr>
              <w:pStyle w:val="TableParagraph"/>
              <w:spacing w:before="115"/>
              <w:ind w:left="50" w:right="1775"/>
              <w:rPr>
                <w:sz w:val="24"/>
              </w:rPr>
            </w:pPr>
            <w:r>
              <w:rPr>
                <w:sz w:val="24"/>
              </w:rPr>
              <w:t>Long</w:t>
            </w:r>
            <w:r>
              <w:rPr>
                <w:spacing w:val="-15"/>
                <w:sz w:val="24"/>
              </w:rPr>
              <w:t xml:space="preserve"> </w:t>
            </w:r>
            <w:r>
              <w:rPr>
                <w:sz w:val="24"/>
              </w:rPr>
              <w:t>Maurizio</w:t>
            </w:r>
            <w:r>
              <w:rPr>
                <w:spacing w:val="-12"/>
                <w:sz w:val="24"/>
              </w:rPr>
              <w:t xml:space="preserve"> </w:t>
            </w:r>
            <w:r>
              <w:rPr>
                <w:sz w:val="24"/>
              </w:rPr>
              <w:t>Vitale,</w:t>
            </w:r>
            <w:r>
              <w:rPr>
                <w:spacing w:val="-12"/>
                <w:sz w:val="24"/>
              </w:rPr>
              <w:t xml:space="preserve"> </w:t>
            </w:r>
            <w:r>
              <w:rPr>
                <w:sz w:val="24"/>
              </w:rPr>
              <w:t>1 10152 Turin</w:t>
            </w:r>
          </w:p>
          <w:p w14:paraId="66F33487" w14:textId="77777777" w:rsidR="00800D7E" w:rsidRDefault="00000000">
            <w:pPr>
              <w:pStyle w:val="TableParagraph"/>
              <w:spacing w:line="256" w:lineRule="exact"/>
              <w:ind w:left="50"/>
              <w:rPr>
                <w:sz w:val="24"/>
              </w:rPr>
            </w:pPr>
            <w:r>
              <w:rPr>
                <w:spacing w:val="-2"/>
                <w:sz w:val="24"/>
              </w:rPr>
              <w:t>Italie</w:t>
            </w:r>
          </w:p>
        </w:tc>
        <w:tc>
          <w:tcPr>
            <w:tcW w:w="4469" w:type="dxa"/>
          </w:tcPr>
          <w:p w14:paraId="1B3303D3" w14:textId="77777777" w:rsidR="00800D7E" w:rsidRDefault="00800D7E">
            <w:pPr>
              <w:pStyle w:val="TableParagraph"/>
              <w:spacing w:before="115"/>
              <w:rPr>
                <w:sz w:val="24"/>
              </w:rPr>
            </w:pPr>
          </w:p>
          <w:p w14:paraId="0F2674E5" w14:textId="77777777" w:rsidR="00800D7E" w:rsidRDefault="00000000">
            <w:pPr>
              <w:pStyle w:val="TableParagraph"/>
              <w:ind w:left="2316"/>
              <w:rPr>
                <w:sz w:val="24"/>
              </w:rPr>
            </w:pPr>
            <w:r>
              <w:rPr>
                <w:spacing w:val="-2"/>
                <w:sz w:val="24"/>
              </w:rPr>
              <w:t>Opposante/requérante</w:t>
            </w:r>
          </w:p>
        </w:tc>
      </w:tr>
    </w:tbl>
    <w:p w14:paraId="4C68659E" w14:textId="77777777" w:rsidR="00800D7E" w:rsidRDefault="00000000">
      <w:pPr>
        <w:pStyle w:val="Corpsdetexte"/>
        <w:spacing w:before="163"/>
        <w:ind w:left="281" w:right="422"/>
        <w:jc w:val="center"/>
      </w:pPr>
      <w:r>
        <w:rPr>
          <w:spacing w:val="-2"/>
        </w:rPr>
        <w:t>contre</w:t>
      </w:r>
    </w:p>
    <w:p w14:paraId="5C0F4114" w14:textId="77777777" w:rsidR="00800D7E" w:rsidRDefault="00800D7E">
      <w:pPr>
        <w:pStyle w:val="Corpsdetexte"/>
        <w:rPr>
          <w:sz w:val="20"/>
        </w:rPr>
      </w:pPr>
    </w:p>
    <w:p w14:paraId="50407E92" w14:textId="77777777" w:rsidR="00800D7E" w:rsidRDefault="00800D7E">
      <w:pPr>
        <w:pStyle w:val="Corpsdetexte"/>
        <w:spacing w:before="23"/>
        <w:rPr>
          <w:sz w:val="20"/>
        </w:rPr>
      </w:pPr>
    </w:p>
    <w:tbl>
      <w:tblPr>
        <w:tblStyle w:val="TableNormal"/>
        <w:tblW w:w="0" w:type="auto"/>
        <w:tblInd w:w="115" w:type="dxa"/>
        <w:tblLayout w:type="fixed"/>
        <w:tblLook w:val="01E0" w:firstRow="1" w:lastRow="1" w:firstColumn="1" w:lastColumn="1" w:noHBand="0" w:noVBand="0"/>
      </w:tblPr>
      <w:tblGrid>
        <w:gridCol w:w="3990"/>
        <w:gridCol w:w="5183"/>
      </w:tblGrid>
      <w:tr w:rsidR="00800D7E" w14:paraId="54A5090A" w14:textId="77777777">
        <w:trPr>
          <w:trHeight w:val="364"/>
        </w:trPr>
        <w:tc>
          <w:tcPr>
            <w:tcW w:w="3990" w:type="dxa"/>
          </w:tcPr>
          <w:p w14:paraId="55448CDE" w14:textId="77777777" w:rsidR="00800D7E" w:rsidRDefault="00000000">
            <w:pPr>
              <w:pStyle w:val="TableParagraph"/>
              <w:spacing w:line="266" w:lineRule="exact"/>
              <w:ind w:left="50"/>
              <w:rPr>
                <w:b/>
                <w:sz w:val="24"/>
              </w:rPr>
            </w:pPr>
            <w:r>
              <w:rPr>
                <w:b/>
                <w:sz w:val="24"/>
              </w:rPr>
              <w:t>Dolce</w:t>
            </w:r>
            <w:r>
              <w:rPr>
                <w:b/>
                <w:spacing w:val="-4"/>
                <w:sz w:val="24"/>
              </w:rPr>
              <w:t xml:space="preserve"> </w:t>
            </w:r>
            <w:r>
              <w:rPr>
                <w:b/>
                <w:sz w:val="24"/>
              </w:rPr>
              <w:t>&amp; Gisha</w:t>
            </w:r>
            <w:r>
              <w:rPr>
                <w:b/>
                <w:spacing w:val="-1"/>
                <w:sz w:val="24"/>
              </w:rPr>
              <w:t xml:space="preserve"> </w:t>
            </w:r>
            <w:r>
              <w:rPr>
                <w:b/>
                <w:sz w:val="24"/>
              </w:rPr>
              <w:t>Trademarks</w:t>
            </w:r>
            <w:r>
              <w:rPr>
                <w:b/>
                <w:spacing w:val="-1"/>
                <w:sz w:val="24"/>
              </w:rPr>
              <w:t xml:space="preserve"> </w:t>
            </w:r>
            <w:r>
              <w:rPr>
                <w:b/>
                <w:spacing w:val="-2"/>
                <w:sz w:val="24"/>
              </w:rPr>
              <w:t>S.r.l.</w:t>
            </w:r>
          </w:p>
        </w:tc>
        <w:tc>
          <w:tcPr>
            <w:tcW w:w="5183" w:type="dxa"/>
          </w:tcPr>
          <w:p w14:paraId="41DCF4B8" w14:textId="77777777" w:rsidR="00800D7E" w:rsidRDefault="00800D7E">
            <w:pPr>
              <w:pStyle w:val="TableParagraph"/>
              <w:rPr>
                <w:sz w:val="20"/>
              </w:rPr>
            </w:pPr>
          </w:p>
        </w:tc>
      </w:tr>
      <w:tr w:rsidR="00800D7E" w14:paraId="5FA0428F" w14:textId="77777777">
        <w:trPr>
          <w:trHeight w:val="916"/>
        </w:trPr>
        <w:tc>
          <w:tcPr>
            <w:tcW w:w="3990" w:type="dxa"/>
          </w:tcPr>
          <w:p w14:paraId="5A58A870" w14:textId="77777777" w:rsidR="00800D7E" w:rsidRDefault="00000000">
            <w:pPr>
              <w:pStyle w:val="TableParagraph"/>
              <w:spacing w:before="88"/>
              <w:ind w:left="50"/>
              <w:rPr>
                <w:sz w:val="24"/>
              </w:rPr>
            </w:pPr>
            <w:r>
              <w:rPr>
                <w:sz w:val="24"/>
              </w:rPr>
              <w:t>Via</w:t>
            </w:r>
            <w:r>
              <w:rPr>
                <w:spacing w:val="-1"/>
                <w:sz w:val="24"/>
              </w:rPr>
              <w:t xml:space="preserve"> </w:t>
            </w:r>
            <w:r>
              <w:rPr>
                <w:sz w:val="24"/>
              </w:rPr>
              <w:t xml:space="preserve">Goldoni, </w:t>
            </w:r>
            <w:r>
              <w:rPr>
                <w:spacing w:val="-5"/>
                <w:sz w:val="24"/>
              </w:rPr>
              <w:t>10</w:t>
            </w:r>
          </w:p>
          <w:p w14:paraId="1642A86E" w14:textId="77777777" w:rsidR="00800D7E" w:rsidRDefault="00000000">
            <w:pPr>
              <w:pStyle w:val="TableParagraph"/>
              <w:spacing w:line="270" w:lineRule="atLeast"/>
              <w:ind w:left="50" w:right="2701"/>
              <w:rPr>
                <w:sz w:val="24"/>
              </w:rPr>
            </w:pPr>
            <w:r>
              <w:rPr>
                <w:sz w:val="24"/>
              </w:rPr>
              <w:t>20129</w:t>
            </w:r>
            <w:r>
              <w:rPr>
                <w:spacing w:val="-15"/>
                <w:sz w:val="24"/>
              </w:rPr>
              <w:t xml:space="preserve"> </w:t>
            </w:r>
            <w:r>
              <w:rPr>
                <w:sz w:val="24"/>
              </w:rPr>
              <w:t xml:space="preserve">Milan </w:t>
            </w:r>
            <w:r>
              <w:rPr>
                <w:spacing w:val="-2"/>
                <w:sz w:val="24"/>
              </w:rPr>
              <w:t>Italie</w:t>
            </w:r>
          </w:p>
        </w:tc>
        <w:tc>
          <w:tcPr>
            <w:tcW w:w="5183" w:type="dxa"/>
          </w:tcPr>
          <w:p w14:paraId="16445257" w14:textId="77777777" w:rsidR="00800D7E" w:rsidRDefault="00800D7E">
            <w:pPr>
              <w:pStyle w:val="TableParagraph"/>
              <w:spacing w:before="68"/>
              <w:rPr>
                <w:sz w:val="24"/>
              </w:rPr>
            </w:pPr>
          </w:p>
          <w:p w14:paraId="561786EE" w14:textId="77777777" w:rsidR="00800D7E" w:rsidRDefault="00000000">
            <w:pPr>
              <w:pStyle w:val="TableParagraph"/>
              <w:spacing w:line="270" w:lineRule="atLeast"/>
              <w:ind w:left="2615" w:right="48" w:hanging="228"/>
              <w:rPr>
                <w:sz w:val="24"/>
              </w:rPr>
            </w:pPr>
            <w:r>
              <w:rPr>
                <w:sz w:val="24"/>
              </w:rPr>
              <w:t>Titulaire</w:t>
            </w:r>
            <w:r>
              <w:rPr>
                <w:spacing w:val="-15"/>
                <w:sz w:val="24"/>
              </w:rPr>
              <w:t xml:space="preserve"> </w:t>
            </w:r>
            <w:r>
              <w:rPr>
                <w:sz w:val="24"/>
              </w:rPr>
              <w:t>de</w:t>
            </w:r>
            <w:r>
              <w:rPr>
                <w:spacing w:val="-15"/>
                <w:sz w:val="24"/>
              </w:rPr>
              <w:t xml:space="preserve"> </w:t>
            </w:r>
            <w:r>
              <w:rPr>
                <w:sz w:val="24"/>
              </w:rPr>
              <w:t xml:space="preserve">l’enregistrement </w:t>
            </w:r>
            <w:r>
              <w:rPr>
                <w:spacing w:val="-2"/>
                <w:sz w:val="24"/>
              </w:rPr>
              <w:t>international/défenderesse</w:t>
            </w:r>
          </w:p>
        </w:tc>
      </w:tr>
    </w:tbl>
    <w:p w14:paraId="22264995" w14:textId="77777777" w:rsidR="00800D7E" w:rsidRDefault="00800D7E">
      <w:pPr>
        <w:pStyle w:val="Corpsdetexte"/>
      </w:pPr>
    </w:p>
    <w:p w14:paraId="31E1A69B" w14:textId="77777777" w:rsidR="00800D7E" w:rsidRDefault="00800D7E">
      <w:pPr>
        <w:pStyle w:val="Corpsdetexte"/>
        <w:spacing w:before="11"/>
      </w:pPr>
    </w:p>
    <w:p w14:paraId="38C15B1B" w14:textId="77777777" w:rsidR="00800D7E" w:rsidRDefault="00000000">
      <w:pPr>
        <w:pStyle w:val="Corpsdetexte"/>
        <w:ind w:left="165"/>
      </w:pPr>
      <w:r>
        <w:t>représentée</w:t>
      </w:r>
      <w:r>
        <w:rPr>
          <w:spacing w:val="-5"/>
        </w:rPr>
        <w:t xml:space="preserve"> </w:t>
      </w:r>
      <w:r>
        <w:t>par</w:t>
      </w:r>
      <w:r>
        <w:rPr>
          <w:spacing w:val="-4"/>
        </w:rPr>
        <w:t xml:space="preserve"> </w:t>
      </w:r>
      <w:r>
        <w:t>SPHERIENS,</w:t>
      </w:r>
      <w:r>
        <w:rPr>
          <w:spacing w:val="-6"/>
        </w:rPr>
        <w:t xml:space="preserve"> </w:t>
      </w:r>
      <w:r>
        <w:t>Piazza</w:t>
      </w:r>
      <w:r>
        <w:rPr>
          <w:spacing w:val="-7"/>
        </w:rPr>
        <w:t xml:space="preserve"> </w:t>
      </w:r>
      <w:r>
        <w:t>della</w:t>
      </w:r>
      <w:r>
        <w:rPr>
          <w:spacing w:val="-4"/>
        </w:rPr>
        <w:t xml:space="preserve"> </w:t>
      </w:r>
      <w:r>
        <w:t>Libert13</w:t>
      </w:r>
      <w:r>
        <w:rPr>
          <w:spacing w:val="-1"/>
        </w:rPr>
        <w:t xml:space="preserve"> </w:t>
      </w:r>
      <w:r>
        <w:t>—</w:t>
      </w:r>
      <w:r>
        <w:rPr>
          <w:spacing w:val="-6"/>
        </w:rPr>
        <w:t xml:space="preserve"> </w:t>
      </w:r>
      <w:r>
        <w:t>Viale</w:t>
      </w:r>
      <w:r>
        <w:rPr>
          <w:spacing w:val="-4"/>
        </w:rPr>
        <w:t xml:space="preserve"> </w:t>
      </w:r>
      <w:r>
        <w:t>Don</w:t>
      </w:r>
      <w:r>
        <w:rPr>
          <w:spacing w:val="-6"/>
        </w:rPr>
        <w:t xml:space="preserve"> </w:t>
      </w:r>
      <w:r>
        <w:t>Minzoni</w:t>
      </w:r>
      <w:r>
        <w:rPr>
          <w:spacing w:val="-5"/>
        </w:rPr>
        <w:t xml:space="preserve"> </w:t>
      </w:r>
      <w:r>
        <w:t>1,</w:t>
      </w:r>
      <w:r>
        <w:rPr>
          <w:spacing w:val="-6"/>
        </w:rPr>
        <w:t xml:space="preserve"> </w:t>
      </w:r>
      <w:r>
        <w:t>50129,</w:t>
      </w:r>
      <w:r>
        <w:rPr>
          <w:spacing w:val="-3"/>
        </w:rPr>
        <w:t xml:space="preserve"> </w:t>
      </w:r>
      <w:r>
        <w:t xml:space="preserve">Florence </w:t>
      </w:r>
      <w:r>
        <w:rPr>
          <w:spacing w:val="-2"/>
        </w:rPr>
        <w:t>Italia.</w:t>
      </w:r>
    </w:p>
    <w:p w14:paraId="6CD0E9A1" w14:textId="77777777" w:rsidR="00800D7E" w:rsidRDefault="00800D7E">
      <w:pPr>
        <w:pStyle w:val="Corpsdetexte"/>
      </w:pPr>
    </w:p>
    <w:p w14:paraId="259FC8FD" w14:textId="77777777" w:rsidR="00800D7E" w:rsidRDefault="00800D7E">
      <w:pPr>
        <w:pStyle w:val="Corpsdetexte"/>
        <w:spacing w:before="168"/>
      </w:pPr>
    </w:p>
    <w:p w14:paraId="7DEE635B" w14:textId="77777777" w:rsidR="00800D7E" w:rsidRDefault="00000000">
      <w:pPr>
        <w:pStyle w:val="Corpsdetexte"/>
        <w:ind w:left="165"/>
      </w:pPr>
      <w:r>
        <w:t>Recours concernant la procédure d’opposition no B 3 103</w:t>
      </w:r>
      <w:r>
        <w:rPr>
          <w:spacing w:val="-2"/>
        </w:rPr>
        <w:t xml:space="preserve"> </w:t>
      </w:r>
      <w:r>
        <w:t>025 (enregistrement international désignant l’Union européenne no 1 477 155)</w:t>
      </w:r>
    </w:p>
    <w:p w14:paraId="3D6684E8" w14:textId="77777777" w:rsidR="00800D7E" w:rsidRDefault="00800D7E">
      <w:pPr>
        <w:pStyle w:val="Corpsdetexte"/>
      </w:pPr>
    </w:p>
    <w:p w14:paraId="21059306" w14:textId="77777777" w:rsidR="00800D7E" w:rsidRDefault="00800D7E">
      <w:pPr>
        <w:pStyle w:val="Corpsdetexte"/>
        <w:spacing w:before="168"/>
      </w:pPr>
    </w:p>
    <w:p w14:paraId="6DE5FF61" w14:textId="77777777" w:rsidR="00800D7E" w:rsidRDefault="00000000">
      <w:pPr>
        <w:pStyle w:val="Corpsdetexte"/>
        <w:ind w:left="281" w:right="421"/>
        <w:jc w:val="center"/>
      </w:pPr>
      <w:r>
        <w:t>LA</w:t>
      </w:r>
      <w:r>
        <w:rPr>
          <w:spacing w:val="-1"/>
        </w:rPr>
        <w:t xml:space="preserve"> </w:t>
      </w:r>
      <w:r>
        <w:t>DEUXIÈME</w:t>
      </w:r>
      <w:r>
        <w:rPr>
          <w:spacing w:val="-2"/>
        </w:rPr>
        <w:t xml:space="preserve"> </w:t>
      </w:r>
      <w:r>
        <w:t>CHAMBRE</w:t>
      </w:r>
      <w:r>
        <w:rPr>
          <w:spacing w:val="-2"/>
        </w:rPr>
        <w:t xml:space="preserve"> </w:t>
      </w:r>
      <w:r>
        <w:t>DE</w:t>
      </w:r>
      <w:r>
        <w:rPr>
          <w:spacing w:val="-1"/>
        </w:rPr>
        <w:t xml:space="preserve"> </w:t>
      </w:r>
      <w:r>
        <w:rPr>
          <w:spacing w:val="-2"/>
        </w:rPr>
        <w:t>RECOURS</w:t>
      </w:r>
    </w:p>
    <w:p w14:paraId="2B8320E7" w14:textId="77777777" w:rsidR="00800D7E" w:rsidRDefault="00800D7E">
      <w:pPr>
        <w:pStyle w:val="Corpsdetexte"/>
        <w:spacing w:before="204"/>
      </w:pPr>
    </w:p>
    <w:p w14:paraId="609210B6" w14:textId="77777777" w:rsidR="00800D7E" w:rsidRDefault="00000000">
      <w:pPr>
        <w:pStyle w:val="Corpsdetexte"/>
        <w:ind w:left="165"/>
      </w:pPr>
      <w:r>
        <w:t>composée</w:t>
      </w:r>
      <w:r>
        <w:rPr>
          <w:spacing w:val="-2"/>
        </w:rPr>
        <w:t xml:space="preserve"> </w:t>
      </w:r>
      <w:r>
        <w:t>de</w:t>
      </w:r>
      <w:r>
        <w:rPr>
          <w:spacing w:val="-2"/>
        </w:rPr>
        <w:t xml:space="preserve"> </w:t>
      </w:r>
      <w:r>
        <w:t>S.</w:t>
      </w:r>
      <w:r>
        <w:rPr>
          <w:spacing w:val="-1"/>
        </w:rPr>
        <w:t xml:space="preserve"> </w:t>
      </w:r>
      <w:r>
        <w:t>Stürmann</w:t>
      </w:r>
      <w:r>
        <w:rPr>
          <w:spacing w:val="-1"/>
        </w:rPr>
        <w:t xml:space="preserve"> </w:t>
      </w:r>
      <w:r>
        <w:t>(président),</w:t>
      </w:r>
      <w:r>
        <w:rPr>
          <w:spacing w:val="-1"/>
        </w:rPr>
        <w:t xml:space="preserve"> </w:t>
      </w:r>
      <w:r>
        <w:t>C.</w:t>
      </w:r>
      <w:r>
        <w:rPr>
          <w:spacing w:val="-1"/>
        </w:rPr>
        <w:t xml:space="preserve"> </w:t>
      </w:r>
      <w:r>
        <w:t>Negro</w:t>
      </w:r>
      <w:r>
        <w:rPr>
          <w:spacing w:val="-1"/>
        </w:rPr>
        <w:t xml:space="preserve"> </w:t>
      </w:r>
      <w:r>
        <w:t>(rapporteur)</w:t>
      </w:r>
      <w:r>
        <w:rPr>
          <w:spacing w:val="-1"/>
        </w:rPr>
        <w:t xml:space="preserve"> </w:t>
      </w:r>
      <w:r>
        <w:t>et</w:t>
      </w:r>
      <w:r>
        <w:rPr>
          <w:spacing w:val="-1"/>
        </w:rPr>
        <w:t xml:space="preserve"> </w:t>
      </w:r>
      <w:r>
        <w:t>H.</w:t>
      </w:r>
      <w:r>
        <w:rPr>
          <w:spacing w:val="-1"/>
        </w:rPr>
        <w:t xml:space="preserve"> </w:t>
      </w:r>
      <w:r>
        <w:t>Salmi</w:t>
      </w:r>
      <w:r>
        <w:rPr>
          <w:spacing w:val="-1"/>
        </w:rPr>
        <w:t xml:space="preserve"> </w:t>
      </w:r>
      <w:r>
        <w:rPr>
          <w:spacing w:val="-2"/>
        </w:rPr>
        <w:t>(membre)</w:t>
      </w:r>
    </w:p>
    <w:p w14:paraId="5E980B4E" w14:textId="77777777" w:rsidR="00800D7E" w:rsidRDefault="00800D7E">
      <w:pPr>
        <w:pStyle w:val="Corpsdetexte"/>
      </w:pPr>
    </w:p>
    <w:p w14:paraId="09F68C7A" w14:textId="77777777" w:rsidR="00800D7E" w:rsidRDefault="00800D7E">
      <w:pPr>
        <w:pStyle w:val="Corpsdetexte"/>
        <w:spacing w:before="168"/>
      </w:pPr>
    </w:p>
    <w:p w14:paraId="5277CF54" w14:textId="77777777" w:rsidR="00800D7E" w:rsidRDefault="00000000">
      <w:pPr>
        <w:pStyle w:val="Corpsdetexte"/>
        <w:spacing w:before="1"/>
        <w:ind w:left="165"/>
      </w:pPr>
      <w:r>
        <w:t>Greffier:</w:t>
      </w:r>
      <w:r>
        <w:rPr>
          <w:spacing w:val="-3"/>
        </w:rPr>
        <w:t xml:space="preserve"> </w:t>
      </w:r>
      <w:r>
        <w:t>H.</w:t>
      </w:r>
      <w:r>
        <w:rPr>
          <w:spacing w:val="-2"/>
        </w:rPr>
        <w:t xml:space="preserve"> Dijkema</w:t>
      </w:r>
    </w:p>
    <w:p w14:paraId="5959AD65" w14:textId="77777777" w:rsidR="00800D7E" w:rsidRDefault="00800D7E">
      <w:pPr>
        <w:pStyle w:val="Corpsdetexte"/>
        <w:rPr>
          <w:sz w:val="20"/>
        </w:rPr>
      </w:pPr>
    </w:p>
    <w:p w14:paraId="605DDA66" w14:textId="77777777" w:rsidR="00800D7E" w:rsidRDefault="00800D7E">
      <w:pPr>
        <w:pStyle w:val="Corpsdetexte"/>
        <w:rPr>
          <w:sz w:val="20"/>
        </w:rPr>
      </w:pPr>
    </w:p>
    <w:p w14:paraId="0B906BAD" w14:textId="77777777" w:rsidR="00800D7E" w:rsidRDefault="00800D7E">
      <w:pPr>
        <w:pStyle w:val="Corpsdetexte"/>
        <w:rPr>
          <w:sz w:val="20"/>
        </w:rPr>
      </w:pPr>
    </w:p>
    <w:p w14:paraId="3E7F7F8C" w14:textId="77777777" w:rsidR="00800D7E" w:rsidRDefault="00800D7E">
      <w:pPr>
        <w:pStyle w:val="Corpsdetexte"/>
        <w:rPr>
          <w:sz w:val="20"/>
        </w:rPr>
      </w:pPr>
    </w:p>
    <w:p w14:paraId="3C4D0470" w14:textId="77777777" w:rsidR="00800D7E" w:rsidRDefault="00000000">
      <w:pPr>
        <w:pStyle w:val="Corpsdetexte"/>
        <w:spacing w:before="192"/>
        <w:rPr>
          <w:sz w:val="20"/>
        </w:rPr>
      </w:pPr>
      <w:r>
        <w:rPr>
          <w:noProof/>
          <w:sz w:val="20"/>
        </w:rPr>
        <mc:AlternateContent>
          <mc:Choice Requires="wps">
            <w:drawing>
              <wp:anchor distT="0" distB="0" distL="0" distR="0" simplePos="0" relativeHeight="487588352" behindDoc="1" locked="0" layoutInCell="1" allowOverlap="1" wp14:anchorId="4ECE1CC0" wp14:editId="5431C48B">
                <wp:simplePos x="0" y="0"/>
                <wp:positionH relativeFrom="page">
                  <wp:posOffset>896416</wp:posOffset>
                </wp:positionH>
                <wp:positionV relativeFrom="paragraph">
                  <wp:posOffset>283540</wp:posOffset>
                </wp:positionV>
                <wp:extent cx="576961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9525"/>
                        </a:xfrm>
                        <a:custGeom>
                          <a:avLst/>
                          <a:gdLst/>
                          <a:ahLst/>
                          <a:cxnLst/>
                          <a:rect l="l" t="t" r="r" b="b"/>
                          <a:pathLst>
                            <a:path w="5769610" h="9525">
                              <a:moveTo>
                                <a:pt x="5769229" y="0"/>
                              </a:moveTo>
                              <a:lnTo>
                                <a:pt x="0" y="0"/>
                              </a:lnTo>
                              <a:lnTo>
                                <a:pt x="0" y="9143"/>
                              </a:lnTo>
                              <a:lnTo>
                                <a:pt x="5769229" y="9143"/>
                              </a:lnTo>
                              <a:lnTo>
                                <a:pt x="5769229" y="0"/>
                              </a:lnTo>
                              <a:close/>
                            </a:path>
                          </a:pathLst>
                        </a:custGeom>
                        <a:solidFill>
                          <a:srgbClr val="585858"/>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84pt;margin-top:22.326046pt;width:454.27pt;height:.71997pt;mso-position-horizontal-relative:page;mso-position-vertical-relative:paragraph;z-index:-15728128;mso-wrap-distance-left:0;mso-wrap-distance-right:0" id="docshape3" filled="true" fillcolor="#585858" stroked="false">
                <v:fill type="solid"/>
                <w10:wrap type="topAndBottom"/>
              </v:rect>
            </w:pict>
          </mc:Fallback>
        </mc:AlternateContent>
      </w:r>
    </w:p>
    <w:p w14:paraId="71B009B6" w14:textId="77777777" w:rsidR="00800D7E" w:rsidRDefault="00800D7E">
      <w:pPr>
        <w:pStyle w:val="Corpsdetexte"/>
        <w:spacing w:before="73"/>
        <w:rPr>
          <w:sz w:val="18"/>
        </w:rPr>
      </w:pPr>
    </w:p>
    <w:p w14:paraId="097180D5" w14:textId="77777777" w:rsidR="00800D7E" w:rsidRDefault="00000000">
      <w:pPr>
        <w:ind w:left="165"/>
        <w:rPr>
          <w:sz w:val="18"/>
        </w:rPr>
      </w:pPr>
      <w:r>
        <w:rPr>
          <w:sz w:val="18"/>
        </w:rPr>
        <w:t>Langue</w:t>
      </w:r>
      <w:r>
        <w:rPr>
          <w:spacing w:val="-2"/>
          <w:sz w:val="18"/>
        </w:rPr>
        <w:t xml:space="preserve"> </w:t>
      </w:r>
      <w:r>
        <w:rPr>
          <w:sz w:val="18"/>
        </w:rPr>
        <w:t>de</w:t>
      </w:r>
      <w:r>
        <w:rPr>
          <w:spacing w:val="-1"/>
          <w:sz w:val="18"/>
        </w:rPr>
        <w:t xml:space="preserve"> </w:t>
      </w:r>
      <w:r>
        <w:rPr>
          <w:sz w:val="18"/>
        </w:rPr>
        <w:t xml:space="preserve">procédure: </w:t>
      </w:r>
      <w:r>
        <w:rPr>
          <w:spacing w:val="-2"/>
          <w:sz w:val="18"/>
        </w:rPr>
        <w:t>Anglais</w:t>
      </w:r>
    </w:p>
    <w:p w14:paraId="62682CA4" w14:textId="77777777" w:rsidR="00800D7E" w:rsidRDefault="00800D7E">
      <w:pPr>
        <w:pStyle w:val="Corpsdetexte"/>
        <w:spacing w:before="33"/>
        <w:rPr>
          <w:sz w:val="18"/>
        </w:rPr>
      </w:pPr>
    </w:p>
    <w:p w14:paraId="5185716F" w14:textId="77777777" w:rsidR="00800D7E" w:rsidRDefault="00000000">
      <w:pPr>
        <w:ind w:left="281" w:right="423"/>
        <w:jc w:val="center"/>
        <w:rPr>
          <w:sz w:val="18"/>
        </w:rPr>
      </w:pPr>
      <w:r>
        <w:rPr>
          <w:sz w:val="18"/>
        </w:rPr>
        <w:t>09/04/2024,</w:t>
      </w:r>
      <w:r>
        <w:rPr>
          <w:spacing w:val="-1"/>
          <w:sz w:val="18"/>
        </w:rPr>
        <w:t xml:space="preserve"> </w:t>
      </w:r>
      <w:r>
        <w:rPr>
          <w:sz w:val="18"/>
        </w:rPr>
        <w:t>R</w:t>
      </w:r>
      <w:r>
        <w:rPr>
          <w:spacing w:val="-3"/>
          <w:sz w:val="18"/>
        </w:rPr>
        <w:t xml:space="preserve"> </w:t>
      </w:r>
      <w:r>
        <w:rPr>
          <w:sz w:val="18"/>
        </w:rPr>
        <w:t>1179/2023-2 —</w:t>
      </w:r>
      <w:r>
        <w:rPr>
          <w:spacing w:val="-2"/>
          <w:sz w:val="18"/>
        </w:rPr>
        <w:t xml:space="preserve"> </w:t>
      </w:r>
      <w:r>
        <w:rPr>
          <w:sz w:val="18"/>
        </w:rPr>
        <w:t>2,</w:t>
      </w:r>
      <w:r>
        <w:rPr>
          <w:spacing w:val="-3"/>
          <w:sz w:val="18"/>
        </w:rPr>
        <w:t xml:space="preserve"> </w:t>
      </w:r>
      <w:r>
        <w:rPr>
          <w:sz w:val="18"/>
        </w:rPr>
        <w:t>DOLCE</w:t>
      </w:r>
      <w:r>
        <w:rPr>
          <w:spacing w:val="-1"/>
          <w:sz w:val="18"/>
        </w:rPr>
        <w:t xml:space="preserve"> </w:t>
      </w:r>
      <w:r>
        <w:rPr>
          <w:sz w:val="18"/>
        </w:rPr>
        <w:t>&amp; GABBANA</w:t>
      </w:r>
      <w:r>
        <w:rPr>
          <w:spacing w:val="-3"/>
          <w:sz w:val="18"/>
        </w:rPr>
        <w:t xml:space="preserve"> </w:t>
      </w:r>
      <w:r>
        <w:rPr>
          <w:sz w:val="18"/>
        </w:rPr>
        <w:t>K</w:t>
      </w:r>
      <w:r>
        <w:rPr>
          <w:spacing w:val="-1"/>
          <w:sz w:val="18"/>
        </w:rPr>
        <w:t xml:space="preserve"> </w:t>
      </w:r>
      <w:r>
        <w:rPr>
          <w:sz w:val="18"/>
        </w:rPr>
        <w:t>(fig.)/KAPPA</w:t>
      </w:r>
      <w:r>
        <w:rPr>
          <w:spacing w:val="-4"/>
          <w:sz w:val="18"/>
        </w:rPr>
        <w:t xml:space="preserve"> </w:t>
      </w:r>
      <w:r>
        <w:rPr>
          <w:sz w:val="18"/>
        </w:rPr>
        <w:t xml:space="preserve">et </w:t>
      </w:r>
      <w:r>
        <w:rPr>
          <w:spacing w:val="-5"/>
          <w:sz w:val="18"/>
        </w:rPr>
        <w:t>al.</w:t>
      </w:r>
    </w:p>
    <w:p w14:paraId="075D91B5" w14:textId="77777777" w:rsidR="00800D7E" w:rsidRDefault="00800D7E">
      <w:pPr>
        <w:jc w:val="center"/>
        <w:rPr>
          <w:sz w:val="18"/>
        </w:rPr>
        <w:sectPr w:rsidR="00800D7E">
          <w:type w:val="continuous"/>
          <w:pgSz w:w="11910" w:h="16840"/>
          <w:pgMar w:top="820" w:right="1133" w:bottom="280" w:left="1275" w:header="720" w:footer="720" w:gutter="0"/>
          <w:cols w:space="720"/>
        </w:sectPr>
      </w:pPr>
    </w:p>
    <w:p w14:paraId="2BAB9330" w14:textId="77777777" w:rsidR="00800D7E" w:rsidRDefault="00000000">
      <w:pPr>
        <w:pStyle w:val="Corpsdetexte"/>
        <w:spacing w:before="204"/>
        <w:ind w:left="165"/>
      </w:pPr>
      <w:r>
        <w:rPr>
          <w:noProof/>
        </w:rPr>
        <w:lastRenderedPageBreak/>
        <mc:AlternateContent>
          <mc:Choice Requires="wps">
            <w:drawing>
              <wp:anchor distT="0" distB="0" distL="0" distR="0" simplePos="0" relativeHeight="15730688" behindDoc="0" locked="0" layoutInCell="1" allowOverlap="1" wp14:anchorId="144DFDB0" wp14:editId="0F09FFB7">
                <wp:simplePos x="0" y="0"/>
                <wp:positionH relativeFrom="page">
                  <wp:posOffset>270575</wp:posOffset>
                </wp:positionH>
                <wp:positionV relativeFrom="page">
                  <wp:posOffset>1114363</wp:posOffset>
                </wp:positionV>
                <wp:extent cx="146050" cy="921004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07057CEA" w14:textId="77777777" w:rsidR="00800D7E"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[18-04-</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0688" type="#_x0000_t202" id="docshape5"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[18-04-</w:t>
                      </w:r>
                      <w:r>
                        <w:rPr>
                          <w:rFonts w:ascii="Arial MT" w:hAnsi="Arial MT"/>
                          <w:color w:val="3F3F3F"/>
                          <w:spacing w:val="-2"/>
                          <w:sz w:val="17"/>
                        </w:rPr>
                        <w:t>2024]</w:t>
                      </w:r>
                    </w:p>
                  </w:txbxContent>
                </v:textbox>
                <w10:wrap type="none"/>
              </v:shape>
            </w:pict>
          </mc:Fallback>
        </mc:AlternateContent>
      </w:r>
      <w:r>
        <w:t>rend</w:t>
      </w:r>
      <w:r>
        <w:rPr>
          <w:spacing w:val="-3"/>
        </w:rPr>
        <w:t xml:space="preserve"> </w:t>
      </w:r>
      <w:r>
        <w:t>le</w:t>
      </w:r>
      <w:r>
        <w:rPr>
          <w:spacing w:val="-1"/>
        </w:rPr>
        <w:t xml:space="preserve"> </w:t>
      </w:r>
      <w:r>
        <w:rPr>
          <w:spacing w:val="-2"/>
        </w:rPr>
        <w:t>présent</w:t>
      </w:r>
    </w:p>
    <w:p w14:paraId="703A6862" w14:textId="77777777" w:rsidR="00800D7E" w:rsidRDefault="00800D7E">
      <w:pPr>
        <w:pStyle w:val="Corpsdetexte"/>
      </w:pPr>
    </w:p>
    <w:p w14:paraId="0BC3708A" w14:textId="77777777" w:rsidR="00800D7E" w:rsidRDefault="00800D7E">
      <w:pPr>
        <w:pStyle w:val="Corpsdetexte"/>
      </w:pPr>
    </w:p>
    <w:p w14:paraId="63C11833" w14:textId="77777777" w:rsidR="00800D7E" w:rsidRDefault="00800D7E">
      <w:pPr>
        <w:pStyle w:val="Corpsdetexte"/>
        <w:spacing w:before="132"/>
      </w:pPr>
    </w:p>
    <w:p w14:paraId="01CA53F8" w14:textId="77777777" w:rsidR="00800D7E" w:rsidRDefault="00000000">
      <w:pPr>
        <w:pStyle w:val="Titre1"/>
        <w:ind w:left="423" w:right="142"/>
        <w:jc w:val="center"/>
      </w:pPr>
      <w:r>
        <w:rPr>
          <w:spacing w:val="-2"/>
        </w:rPr>
        <w:t>Décision</w:t>
      </w:r>
    </w:p>
    <w:p w14:paraId="4A03F2BC" w14:textId="77777777" w:rsidR="00800D7E" w:rsidRDefault="00800D7E">
      <w:pPr>
        <w:pStyle w:val="Corpsdetexte"/>
        <w:spacing w:before="204"/>
        <w:rPr>
          <w:b/>
        </w:rPr>
      </w:pPr>
    </w:p>
    <w:p w14:paraId="1484057F" w14:textId="77777777" w:rsidR="00800D7E" w:rsidRDefault="00000000">
      <w:pPr>
        <w:ind w:left="590"/>
        <w:jc w:val="both"/>
        <w:rPr>
          <w:b/>
          <w:sz w:val="24"/>
        </w:rPr>
      </w:pPr>
      <w:r>
        <w:rPr>
          <w:b/>
          <w:sz w:val="24"/>
        </w:rPr>
        <w:t>Résumé</w:t>
      </w:r>
      <w:r>
        <w:rPr>
          <w:b/>
          <w:spacing w:val="-3"/>
          <w:sz w:val="24"/>
        </w:rPr>
        <w:t xml:space="preserve"> </w:t>
      </w:r>
      <w:r>
        <w:rPr>
          <w:b/>
          <w:sz w:val="24"/>
        </w:rPr>
        <w:t>des</w:t>
      </w:r>
      <w:r>
        <w:rPr>
          <w:b/>
          <w:spacing w:val="-2"/>
          <w:sz w:val="24"/>
        </w:rPr>
        <w:t xml:space="preserve"> faits</w:t>
      </w:r>
    </w:p>
    <w:p w14:paraId="27D39289" w14:textId="77777777" w:rsidR="00800D7E" w:rsidRDefault="00000000">
      <w:pPr>
        <w:pStyle w:val="Paragraphedeliste"/>
        <w:numPr>
          <w:ilvl w:val="0"/>
          <w:numId w:val="6"/>
        </w:numPr>
        <w:tabs>
          <w:tab w:val="left" w:pos="590"/>
        </w:tabs>
        <w:ind w:right="0"/>
        <w:rPr>
          <w:sz w:val="24"/>
        </w:rPr>
      </w:pPr>
      <w:r>
        <w:rPr>
          <w:sz w:val="24"/>
        </w:rPr>
        <w:t>Par</w:t>
      </w:r>
      <w:r>
        <w:rPr>
          <w:spacing w:val="3"/>
          <w:sz w:val="24"/>
        </w:rPr>
        <w:t xml:space="preserve"> </w:t>
      </w:r>
      <w:r>
        <w:rPr>
          <w:sz w:val="24"/>
        </w:rPr>
        <w:t>une</w:t>
      </w:r>
      <w:r>
        <w:rPr>
          <w:spacing w:val="6"/>
          <w:sz w:val="24"/>
        </w:rPr>
        <w:t xml:space="preserve"> </w:t>
      </w:r>
      <w:r>
        <w:rPr>
          <w:sz w:val="24"/>
        </w:rPr>
        <w:t>demande</w:t>
      </w:r>
      <w:r>
        <w:rPr>
          <w:spacing w:val="7"/>
          <w:sz w:val="24"/>
        </w:rPr>
        <w:t xml:space="preserve"> </w:t>
      </w:r>
      <w:r>
        <w:rPr>
          <w:sz w:val="24"/>
        </w:rPr>
        <w:t>déposée</w:t>
      </w:r>
      <w:r>
        <w:rPr>
          <w:spacing w:val="6"/>
          <w:sz w:val="24"/>
        </w:rPr>
        <w:t xml:space="preserve"> </w:t>
      </w:r>
      <w:r>
        <w:rPr>
          <w:sz w:val="24"/>
        </w:rPr>
        <w:t>le</w:t>
      </w:r>
      <w:r>
        <w:rPr>
          <w:spacing w:val="6"/>
          <w:sz w:val="24"/>
        </w:rPr>
        <w:t xml:space="preserve"> </w:t>
      </w:r>
      <w:r>
        <w:rPr>
          <w:sz w:val="24"/>
        </w:rPr>
        <w:t>26</w:t>
      </w:r>
      <w:r>
        <w:rPr>
          <w:spacing w:val="9"/>
          <w:sz w:val="24"/>
        </w:rPr>
        <w:t xml:space="preserve"> </w:t>
      </w:r>
      <w:r>
        <w:rPr>
          <w:sz w:val="24"/>
        </w:rPr>
        <w:t>mars</w:t>
      </w:r>
      <w:r>
        <w:rPr>
          <w:spacing w:val="7"/>
          <w:sz w:val="24"/>
        </w:rPr>
        <w:t xml:space="preserve"> </w:t>
      </w:r>
      <w:r>
        <w:rPr>
          <w:sz w:val="24"/>
        </w:rPr>
        <w:t>2019,</w:t>
      </w:r>
      <w:r>
        <w:rPr>
          <w:spacing w:val="9"/>
          <w:sz w:val="24"/>
        </w:rPr>
        <w:t xml:space="preserve"> </w:t>
      </w:r>
      <w:r>
        <w:rPr>
          <w:sz w:val="24"/>
        </w:rPr>
        <w:t>Dolce</w:t>
      </w:r>
      <w:r>
        <w:rPr>
          <w:spacing w:val="8"/>
          <w:sz w:val="24"/>
        </w:rPr>
        <w:t xml:space="preserve"> </w:t>
      </w:r>
      <w:r>
        <w:rPr>
          <w:sz w:val="24"/>
        </w:rPr>
        <w:t>&amp;</w:t>
      </w:r>
      <w:r>
        <w:rPr>
          <w:spacing w:val="7"/>
          <w:sz w:val="24"/>
        </w:rPr>
        <w:t xml:space="preserve"> </w:t>
      </w:r>
      <w:r>
        <w:rPr>
          <w:sz w:val="24"/>
        </w:rPr>
        <w:t>Gtura</w:t>
      </w:r>
      <w:r>
        <w:rPr>
          <w:spacing w:val="7"/>
          <w:sz w:val="24"/>
        </w:rPr>
        <w:t xml:space="preserve"> </w:t>
      </w:r>
      <w:r>
        <w:rPr>
          <w:sz w:val="24"/>
        </w:rPr>
        <w:t>Trademarks</w:t>
      </w:r>
      <w:r>
        <w:rPr>
          <w:spacing w:val="7"/>
          <w:sz w:val="24"/>
        </w:rPr>
        <w:t xml:space="preserve"> </w:t>
      </w:r>
      <w:r>
        <w:rPr>
          <w:sz w:val="24"/>
        </w:rPr>
        <w:t>S.r.l.</w:t>
      </w:r>
      <w:r>
        <w:rPr>
          <w:spacing w:val="7"/>
          <w:sz w:val="24"/>
        </w:rPr>
        <w:t xml:space="preserve"> </w:t>
      </w:r>
      <w:r>
        <w:rPr>
          <w:sz w:val="24"/>
        </w:rPr>
        <w:t>(ci-après</w:t>
      </w:r>
      <w:r>
        <w:rPr>
          <w:spacing w:val="7"/>
          <w:sz w:val="24"/>
        </w:rPr>
        <w:t xml:space="preserve"> </w:t>
      </w:r>
      <w:r>
        <w:rPr>
          <w:spacing w:val="-5"/>
          <w:sz w:val="24"/>
        </w:rPr>
        <w:t>la</w:t>
      </w:r>
    </w:p>
    <w:p w14:paraId="7AA94A7D" w14:textId="77777777" w:rsidR="00800D7E" w:rsidRDefault="00000000">
      <w:pPr>
        <w:pStyle w:val="Corpsdetexte"/>
        <w:ind w:left="590" w:right="310"/>
        <w:jc w:val="both"/>
      </w:pPr>
      <w:r>
        <w:t>«titulaire de l’enregistrement international» ou la «titulaire») a désigné l’Union européenne pour l’enregistrement international de la marque figurative</w:t>
      </w:r>
    </w:p>
    <w:p w14:paraId="4B9B8A81" w14:textId="77777777" w:rsidR="00800D7E" w:rsidRDefault="00000000">
      <w:pPr>
        <w:pStyle w:val="Corpsdetexte"/>
        <w:spacing w:before="10"/>
        <w:rPr>
          <w:sz w:val="18"/>
        </w:rPr>
      </w:pPr>
      <w:r>
        <w:rPr>
          <w:noProof/>
          <w:sz w:val="18"/>
        </w:rPr>
        <w:drawing>
          <wp:anchor distT="0" distB="0" distL="0" distR="0" simplePos="0" relativeHeight="487589376" behindDoc="1" locked="0" layoutInCell="1" allowOverlap="1" wp14:anchorId="0DA3BA7E" wp14:editId="5D36314A">
            <wp:simplePos x="0" y="0"/>
            <wp:positionH relativeFrom="page">
              <wp:posOffset>2951860</wp:posOffset>
            </wp:positionH>
            <wp:positionV relativeFrom="paragraph">
              <wp:posOffset>153111</wp:posOffset>
            </wp:positionV>
            <wp:extent cx="1648586" cy="1883664"/>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1648586" cy="1883664"/>
                    </a:xfrm>
                    <a:prstGeom prst="rect">
                      <a:avLst/>
                    </a:prstGeom>
                  </pic:spPr>
                </pic:pic>
              </a:graphicData>
            </a:graphic>
          </wp:anchor>
        </w:drawing>
      </w:r>
    </w:p>
    <w:p w14:paraId="291D62B0" w14:textId="77777777" w:rsidR="00800D7E" w:rsidRDefault="00000000">
      <w:pPr>
        <w:pStyle w:val="Corpsdetexte"/>
        <w:spacing w:before="242"/>
        <w:ind w:left="590"/>
        <w:jc w:val="both"/>
      </w:pPr>
      <w:r>
        <w:t>pour</w:t>
      </w:r>
      <w:r>
        <w:rPr>
          <w:spacing w:val="-2"/>
        </w:rPr>
        <w:t xml:space="preserve"> </w:t>
      </w:r>
      <w:r>
        <w:t xml:space="preserve">les produits </w:t>
      </w:r>
      <w:r>
        <w:rPr>
          <w:spacing w:val="-2"/>
        </w:rPr>
        <w:t>suivants:</w:t>
      </w:r>
    </w:p>
    <w:p w14:paraId="675FBC06" w14:textId="77777777" w:rsidR="00800D7E" w:rsidRDefault="00000000">
      <w:pPr>
        <w:spacing w:before="241"/>
        <w:ind w:left="590" w:right="302"/>
        <w:jc w:val="both"/>
        <w:rPr>
          <w:i/>
          <w:sz w:val="24"/>
        </w:rPr>
      </w:pPr>
      <w:r>
        <w:rPr>
          <w:sz w:val="24"/>
        </w:rPr>
        <w:t xml:space="preserve">Classe 3: </w:t>
      </w:r>
      <w:r>
        <w:rPr>
          <w:i/>
          <w:sz w:val="24"/>
        </w:rPr>
        <w:t>Cosmétiques; parfums; parfums solides; toilette (produits de -) contre la transpiration; savons; savons liquides; croquettes de savon pour la toilette; bains moussants;</w:t>
      </w:r>
      <w:r>
        <w:rPr>
          <w:i/>
          <w:spacing w:val="-15"/>
          <w:sz w:val="24"/>
        </w:rPr>
        <w:t xml:space="preserve"> </w:t>
      </w:r>
      <w:r>
        <w:rPr>
          <w:i/>
          <w:sz w:val="24"/>
        </w:rPr>
        <w:t>dentifrices;</w:t>
      </w:r>
      <w:r>
        <w:rPr>
          <w:i/>
          <w:spacing w:val="-15"/>
          <w:sz w:val="24"/>
        </w:rPr>
        <w:t xml:space="preserve"> </w:t>
      </w:r>
      <w:r>
        <w:rPr>
          <w:i/>
          <w:sz w:val="24"/>
        </w:rPr>
        <w:t>shampooings;</w:t>
      </w:r>
      <w:r>
        <w:rPr>
          <w:i/>
          <w:spacing w:val="-15"/>
          <w:sz w:val="24"/>
        </w:rPr>
        <w:t xml:space="preserve"> </w:t>
      </w:r>
      <w:r>
        <w:rPr>
          <w:i/>
          <w:sz w:val="24"/>
        </w:rPr>
        <w:t>huiles</w:t>
      </w:r>
      <w:r>
        <w:rPr>
          <w:i/>
          <w:spacing w:val="-15"/>
          <w:sz w:val="24"/>
        </w:rPr>
        <w:t xml:space="preserve"> </w:t>
      </w:r>
      <w:r>
        <w:rPr>
          <w:i/>
          <w:sz w:val="24"/>
        </w:rPr>
        <w:t>essentielles;</w:t>
      </w:r>
      <w:r>
        <w:rPr>
          <w:i/>
          <w:spacing w:val="-15"/>
          <w:sz w:val="24"/>
        </w:rPr>
        <w:t xml:space="preserve"> </w:t>
      </w:r>
      <w:r>
        <w:rPr>
          <w:i/>
          <w:sz w:val="24"/>
        </w:rPr>
        <w:t>lotions</w:t>
      </w:r>
      <w:r>
        <w:rPr>
          <w:i/>
          <w:spacing w:val="-15"/>
          <w:sz w:val="24"/>
        </w:rPr>
        <w:t xml:space="preserve"> </w:t>
      </w:r>
      <w:r>
        <w:rPr>
          <w:i/>
          <w:sz w:val="24"/>
        </w:rPr>
        <w:t>capillaires;</w:t>
      </w:r>
      <w:r>
        <w:rPr>
          <w:i/>
          <w:spacing w:val="-15"/>
          <w:sz w:val="24"/>
        </w:rPr>
        <w:t xml:space="preserve"> </w:t>
      </w:r>
      <w:r>
        <w:rPr>
          <w:i/>
          <w:sz w:val="24"/>
        </w:rPr>
        <w:t>préparations pour l’ondulation et les courants permanents; cosmétiques sous forme de gels; colorants pour les cheveux; crèmes pour le visage à usage cosmétique; mascaras; eye-liners; fard crayons de maquillage; bronzants solaires; rouge à lèvres; paniers de base-ball; crèmes cosmétiques pour le corps; vernis à ongles; préparations pour renforcer les ongles; solvants pour les ongles; huiles cosmétiques; crèmes de bronzage.</w:t>
      </w:r>
    </w:p>
    <w:p w14:paraId="5EBD13F6" w14:textId="77777777" w:rsidR="00800D7E" w:rsidRDefault="00000000">
      <w:pPr>
        <w:pStyle w:val="Paragraphedeliste"/>
        <w:numPr>
          <w:ilvl w:val="0"/>
          <w:numId w:val="6"/>
        </w:numPr>
        <w:tabs>
          <w:tab w:val="left" w:pos="590"/>
        </w:tabs>
        <w:ind w:right="302"/>
        <w:jc w:val="both"/>
        <w:rPr>
          <w:sz w:val="24"/>
        </w:rPr>
      </w:pPr>
      <w:r>
        <w:rPr>
          <w:sz w:val="24"/>
        </w:rPr>
        <w:t>L’</w:t>
      </w:r>
      <w:r>
        <w:rPr>
          <w:spacing w:val="-9"/>
          <w:sz w:val="24"/>
        </w:rPr>
        <w:t xml:space="preserve"> </w:t>
      </w:r>
      <w:r>
        <w:rPr>
          <w:sz w:val="24"/>
        </w:rPr>
        <w:t>enregistrement</w:t>
      </w:r>
      <w:r>
        <w:rPr>
          <w:spacing w:val="-10"/>
          <w:sz w:val="24"/>
        </w:rPr>
        <w:t xml:space="preserve"> </w:t>
      </w:r>
      <w:r>
        <w:rPr>
          <w:sz w:val="24"/>
        </w:rPr>
        <w:t>international</w:t>
      </w:r>
      <w:r>
        <w:rPr>
          <w:spacing w:val="-10"/>
          <w:sz w:val="24"/>
        </w:rPr>
        <w:t xml:space="preserve"> </w:t>
      </w:r>
      <w:r>
        <w:rPr>
          <w:sz w:val="24"/>
        </w:rPr>
        <w:t>désignant</w:t>
      </w:r>
      <w:r>
        <w:rPr>
          <w:spacing w:val="-10"/>
          <w:sz w:val="24"/>
        </w:rPr>
        <w:t xml:space="preserve"> </w:t>
      </w:r>
      <w:r>
        <w:rPr>
          <w:sz w:val="24"/>
        </w:rPr>
        <w:t>l’Union</w:t>
      </w:r>
      <w:r>
        <w:rPr>
          <w:spacing w:val="-9"/>
          <w:sz w:val="24"/>
        </w:rPr>
        <w:t xml:space="preserve"> </w:t>
      </w:r>
      <w:r>
        <w:rPr>
          <w:sz w:val="24"/>
        </w:rPr>
        <w:t>européenne</w:t>
      </w:r>
      <w:r>
        <w:rPr>
          <w:spacing w:val="-12"/>
          <w:sz w:val="24"/>
        </w:rPr>
        <w:t xml:space="preserve"> </w:t>
      </w:r>
      <w:r>
        <w:rPr>
          <w:sz w:val="24"/>
        </w:rPr>
        <w:t>a</w:t>
      </w:r>
      <w:r>
        <w:rPr>
          <w:spacing w:val="-9"/>
          <w:sz w:val="24"/>
        </w:rPr>
        <w:t xml:space="preserve"> </w:t>
      </w:r>
      <w:r>
        <w:rPr>
          <w:sz w:val="24"/>
        </w:rPr>
        <w:t>été</w:t>
      </w:r>
      <w:r>
        <w:rPr>
          <w:spacing w:val="-11"/>
          <w:sz w:val="24"/>
        </w:rPr>
        <w:t xml:space="preserve"> </w:t>
      </w:r>
      <w:r>
        <w:rPr>
          <w:sz w:val="24"/>
        </w:rPr>
        <w:t>publié</w:t>
      </w:r>
      <w:r>
        <w:rPr>
          <w:spacing w:val="-12"/>
          <w:sz w:val="24"/>
        </w:rPr>
        <w:t xml:space="preserve"> </w:t>
      </w:r>
      <w:r>
        <w:rPr>
          <w:sz w:val="24"/>
        </w:rPr>
        <w:t>par</w:t>
      </w:r>
      <w:r>
        <w:rPr>
          <w:spacing w:val="-11"/>
          <w:sz w:val="24"/>
        </w:rPr>
        <w:t xml:space="preserve"> </w:t>
      </w:r>
      <w:r>
        <w:rPr>
          <w:sz w:val="24"/>
        </w:rPr>
        <w:t>l’Office</w:t>
      </w:r>
      <w:r>
        <w:rPr>
          <w:spacing w:val="-12"/>
          <w:sz w:val="24"/>
        </w:rPr>
        <w:t xml:space="preserve"> </w:t>
      </w:r>
      <w:r>
        <w:rPr>
          <w:sz w:val="24"/>
        </w:rPr>
        <w:t>(ci- après l’ «EUIPO») le 15 juillet 2019.</w:t>
      </w:r>
    </w:p>
    <w:p w14:paraId="16B39FC8" w14:textId="77777777" w:rsidR="00800D7E" w:rsidRDefault="00000000">
      <w:pPr>
        <w:pStyle w:val="Paragraphedeliste"/>
        <w:numPr>
          <w:ilvl w:val="0"/>
          <w:numId w:val="6"/>
        </w:numPr>
        <w:tabs>
          <w:tab w:val="left" w:pos="590"/>
        </w:tabs>
        <w:ind w:right="0"/>
        <w:rPr>
          <w:sz w:val="24"/>
        </w:rPr>
      </w:pPr>
      <w:r>
        <w:rPr>
          <w:sz w:val="24"/>
        </w:rPr>
        <w:t>Le</w:t>
      </w:r>
      <w:r>
        <w:rPr>
          <w:spacing w:val="58"/>
          <w:sz w:val="24"/>
        </w:rPr>
        <w:t xml:space="preserve"> </w:t>
      </w:r>
      <w:r>
        <w:rPr>
          <w:sz w:val="24"/>
        </w:rPr>
        <w:t>14</w:t>
      </w:r>
      <w:r>
        <w:rPr>
          <w:spacing w:val="61"/>
          <w:sz w:val="24"/>
        </w:rPr>
        <w:t xml:space="preserve"> </w:t>
      </w:r>
      <w:r>
        <w:rPr>
          <w:sz w:val="24"/>
        </w:rPr>
        <w:t>novembre</w:t>
      </w:r>
      <w:r>
        <w:rPr>
          <w:spacing w:val="60"/>
          <w:sz w:val="24"/>
        </w:rPr>
        <w:t xml:space="preserve"> </w:t>
      </w:r>
      <w:r>
        <w:rPr>
          <w:sz w:val="24"/>
        </w:rPr>
        <w:t>2019,</w:t>
      </w:r>
      <w:r>
        <w:rPr>
          <w:spacing w:val="64"/>
          <w:sz w:val="24"/>
        </w:rPr>
        <w:t xml:space="preserve"> </w:t>
      </w:r>
      <w:r>
        <w:rPr>
          <w:sz w:val="24"/>
        </w:rPr>
        <w:t>Basic</w:t>
      </w:r>
      <w:r>
        <w:rPr>
          <w:spacing w:val="60"/>
          <w:sz w:val="24"/>
        </w:rPr>
        <w:t xml:space="preserve"> </w:t>
      </w:r>
      <w:r>
        <w:rPr>
          <w:sz w:val="24"/>
        </w:rPr>
        <w:t>Trademark</w:t>
      </w:r>
      <w:r>
        <w:rPr>
          <w:spacing w:val="60"/>
          <w:sz w:val="24"/>
        </w:rPr>
        <w:t xml:space="preserve"> </w:t>
      </w:r>
      <w:r>
        <w:rPr>
          <w:sz w:val="24"/>
        </w:rPr>
        <w:t>S.A.,</w:t>
      </w:r>
      <w:r>
        <w:rPr>
          <w:spacing w:val="60"/>
          <w:sz w:val="24"/>
        </w:rPr>
        <w:t xml:space="preserve"> </w:t>
      </w:r>
      <w:r>
        <w:rPr>
          <w:sz w:val="24"/>
        </w:rPr>
        <w:t>aujourd’hui</w:t>
      </w:r>
      <w:r>
        <w:rPr>
          <w:spacing w:val="62"/>
          <w:sz w:val="24"/>
        </w:rPr>
        <w:t xml:space="preserve"> </w:t>
      </w:r>
      <w:r>
        <w:rPr>
          <w:sz w:val="24"/>
        </w:rPr>
        <w:t>Kappa</w:t>
      </w:r>
      <w:r>
        <w:rPr>
          <w:spacing w:val="60"/>
          <w:sz w:val="24"/>
        </w:rPr>
        <w:t xml:space="preserve"> </w:t>
      </w:r>
      <w:r>
        <w:rPr>
          <w:sz w:val="24"/>
        </w:rPr>
        <w:t>S.r.l.</w:t>
      </w:r>
      <w:r>
        <w:rPr>
          <w:spacing w:val="61"/>
          <w:sz w:val="24"/>
        </w:rPr>
        <w:t xml:space="preserve"> </w:t>
      </w:r>
      <w:r>
        <w:rPr>
          <w:sz w:val="24"/>
        </w:rPr>
        <w:t>(ci-après</w:t>
      </w:r>
      <w:r>
        <w:rPr>
          <w:spacing w:val="62"/>
          <w:sz w:val="24"/>
        </w:rPr>
        <w:t xml:space="preserve"> </w:t>
      </w:r>
      <w:r>
        <w:rPr>
          <w:spacing w:val="-5"/>
          <w:sz w:val="24"/>
        </w:rPr>
        <w:t>l’</w:t>
      </w:r>
    </w:p>
    <w:p w14:paraId="04058637" w14:textId="77777777" w:rsidR="00800D7E" w:rsidRDefault="00000000">
      <w:pPr>
        <w:pStyle w:val="Corpsdetexte"/>
        <w:spacing w:before="1"/>
        <w:ind w:left="590" w:right="310"/>
        <w:jc w:val="both"/>
      </w:pPr>
      <w:r>
        <w:t>«opposante») a formé une opposition à l’encontre de l’enregistrement de la marque en cause pour l’ensemble des produits énumérés ci-dessus.</w:t>
      </w:r>
    </w:p>
    <w:p w14:paraId="62FA9530" w14:textId="77777777" w:rsidR="00800D7E" w:rsidRDefault="00000000">
      <w:pPr>
        <w:pStyle w:val="Paragraphedeliste"/>
        <w:numPr>
          <w:ilvl w:val="0"/>
          <w:numId w:val="6"/>
        </w:numPr>
        <w:tabs>
          <w:tab w:val="left" w:pos="590"/>
        </w:tabs>
        <w:ind w:right="310"/>
        <w:jc w:val="both"/>
        <w:rPr>
          <w:sz w:val="24"/>
        </w:rPr>
      </w:pPr>
      <w:r>
        <w:rPr>
          <w:sz w:val="24"/>
        </w:rPr>
        <w:t>L’opposition</w:t>
      </w:r>
      <w:r>
        <w:rPr>
          <w:spacing w:val="-10"/>
          <w:sz w:val="24"/>
        </w:rPr>
        <w:t xml:space="preserve"> </w:t>
      </w:r>
      <w:r>
        <w:rPr>
          <w:sz w:val="24"/>
        </w:rPr>
        <w:t>était</w:t>
      </w:r>
      <w:r>
        <w:rPr>
          <w:spacing w:val="-9"/>
          <w:sz w:val="24"/>
        </w:rPr>
        <w:t xml:space="preserve"> </w:t>
      </w:r>
      <w:r>
        <w:rPr>
          <w:sz w:val="24"/>
        </w:rPr>
        <w:t>fondée</w:t>
      </w:r>
      <w:r>
        <w:rPr>
          <w:spacing w:val="-8"/>
          <w:sz w:val="24"/>
        </w:rPr>
        <w:t xml:space="preserve"> </w:t>
      </w:r>
      <w:r>
        <w:rPr>
          <w:sz w:val="24"/>
        </w:rPr>
        <w:t>sur</w:t>
      </w:r>
      <w:r>
        <w:rPr>
          <w:spacing w:val="-10"/>
          <w:sz w:val="24"/>
        </w:rPr>
        <w:t xml:space="preserve"> </w:t>
      </w:r>
      <w:r>
        <w:rPr>
          <w:sz w:val="24"/>
        </w:rPr>
        <w:t>les</w:t>
      </w:r>
      <w:r>
        <w:rPr>
          <w:spacing w:val="-10"/>
          <w:sz w:val="24"/>
        </w:rPr>
        <w:t xml:space="preserve"> </w:t>
      </w:r>
      <w:r>
        <w:rPr>
          <w:sz w:val="24"/>
        </w:rPr>
        <w:t>motifs</w:t>
      </w:r>
      <w:r>
        <w:rPr>
          <w:spacing w:val="-10"/>
          <w:sz w:val="24"/>
        </w:rPr>
        <w:t xml:space="preserve"> </w:t>
      </w:r>
      <w:r>
        <w:rPr>
          <w:sz w:val="24"/>
        </w:rPr>
        <w:t>visés</w:t>
      </w:r>
      <w:r>
        <w:rPr>
          <w:spacing w:val="-8"/>
          <w:sz w:val="24"/>
        </w:rPr>
        <w:t xml:space="preserve"> </w:t>
      </w:r>
      <w:r>
        <w:rPr>
          <w:sz w:val="24"/>
        </w:rPr>
        <w:t>à</w:t>
      </w:r>
      <w:r>
        <w:rPr>
          <w:spacing w:val="-11"/>
          <w:sz w:val="24"/>
        </w:rPr>
        <w:t xml:space="preserve"> </w:t>
      </w:r>
      <w:r>
        <w:rPr>
          <w:sz w:val="24"/>
        </w:rPr>
        <w:t>l’article</w:t>
      </w:r>
      <w:r>
        <w:rPr>
          <w:spacing w:val="-10"/>
          <w:sz w:val="24"/>
        </w:rPr>
        <w:t xml:space="preserve"> </w:t>
      </w:r>
      <w:r>
        <w:rPr>
          <w:sz w:val="24"/>
        </w:rPr>
        <w:t>8,</w:t>
      </w:r>
      <w:r>
        <w:rPr>
          <w:spacing w:val="-10"/>
          <w:sz w:val="24"/>
        </w:rPr>
        <w:t xml:space="preserve"> </w:t>
      </w:r>
      <w:r>
        <w:rPr>
          <w:sz w:val="24"/>
        </w:rPr>
        <w:t>paragraphe</w:t>
      </w:r>
      <w:r>
        <w:rPr>
          <w:spacing w:val="-11"/>
          <w:sz w:val="24"/>
        </w:rPr>
        <w:t xml:space="preserve"> </w:t>
      </w:r>
      <w:r>
        <w:rPr>
          <w:sz w:val="24"/>
        </w:rPr>
        <w:t>1,</w:t>
      </w:r>
      <w:r>
        <w:rPr>
          <w:spacing w:val="-8"/>
          <w:sz w:val="24"/>
        </w:rPr>
        <w:t xml:space="preserve"> </w:t>
      </w:r>
      <w:r>
        <w:rPr>
          <w:sz w:val="24"/>
        </w:rPr>
        <w:t>point</w:t>
      </w:r>
      <w:r>
        <w:rPr>
          <w:spacing w:val="-9"/>
          <w:sz w:val="24"/>
        </w:rPr>
        <w:t xml:space="preserve"> </w:t>
      </w:r>
      <w:r>
        <w:rPr>
          <w:sz w:val="24"/>
        </w:rPr>
        <w:t>b),</w:t>
      </w:r>
      <w:r>
        <w:rPr>
          <w:spacing w:val="-10"/>
          <w:sz w:val="24"/>
        </w:rPr>
        <w:t xml:space="preserve"> </w:t>
      </w:r>
      <w:r>
        <w:rPr>
          <w:sz w:val="24"/>
        </w:rPr>
        <w:t>et</w:t>
      </w:r>
      <w:r>
        <w:rPr>
          <w:spacing w:val="-7"/>
          <w:sz w:val="24"/>
        </w:rPr>
        <w:t xml:space="preserve"> </w:t>
      </w:r>
      <w:r>
        <w:rPr>
          <w:sz w:val="24"/>
        </w:rPr>
        <w:t>(5),</w:t>
      </w:r>
      <w:r>
        <w:rPr>
          <w:spacing w:val="-10"/>
          <w:sz w:val="24"/>
        </w:rPr>
        <w:t xml:space="preserve"> </w:t>
      </w:r>
      <w:r>
        <w:rPr>
          <w:sz w:val="24"/>
        </w:rPr>
        <w:t xml:space="preserve">du </w:t>
      </w:r>
      <w:r>
        <w:rPr>
          <w:spacing w:val="-2"/>
          <w:sz w:val="24"/>
        </w:rPr>
        <w:t>RMUE.</w:t>
      </w:r>
    </w:p>
    <w:p w14:paraId="423A4EE5" w14:textId="77777777" w:rsidR="00800D7E" w:rsidRDefault="00000000">
      <w:pPr>
        <w:pStyle w:val="Paragraphedeliste"/>
        <w:numPr>
          <w:ilvl w:val="0"/>
          <w:numId w:val="6"/>
        </w:numPr>
        <w:tabs>
          <w:tab w:val="left" w:pos="590"/>
        </w:tabs>
        <w:ind w:right="302"/>
        <w:jc w:val="both"/>
        <w:rPr>
          <w:sz w:val="24"/>
        </w:rPr>
      </w:pPr>
      <w:r>
        <w:rPr>
          <w:sz w:val="24"/>
        </w:rPr>
        <w:t>En ce qui concerne le motif d’opposition énoncé à l’article 8, paragraphe 1, point b), du RMUE, l’opposante a fondé son opposition sur l’enregistrement de la marque verbale de l’Union européenne no</w:t>
      </w:r>
      <w:r>
        <w:rPr>
          <w:b/>
          <w:sz w:val="24"/>
        </w:rPr>
        <w:t>3</w:t>
      </w:r>
      <w:r>
        <w:rPr>
          <w:sz w:val="24"/>
        </w:rPr>
        <w:t>137</w:t>
      </w:r>
      <w:r>
        <w:rPr>
          <w:spacing w:val="-2"/>
          <w:sz w:val="24"/>
        </w:rPr>
        <w:t xml:space="preserve"> </w:t>
      </w:r>
      <w:r>
        <w:rPr>
          <w:sz w:val="24"/>
        </w:rPr>
        <w:t>395 «Kappa», déposée le 17 avril 2003, enregistrée le 2 décembre</w:t>
      </w:r>
      <w:r>
        <w:rPr>
          <w:spacing w:val="-15"/>
          <w:sz w:val="24"/>
        </w:rPr>
        <w:t xml:space="preserve"> </w:t>
      </w:r>
      <w:r>
        <w:rPr>
          <w:sz w:val="24"/>
        </w:rPr>
        <w:t>2004</w:t>
      </w:r>
      <w:r>
        <w:rPr>
          <w:spacing w:val="-13"/>
          <w:sz w:val="24"/>
        </w:rPr>
        <w:t xml:space="preserve"> </w:t>
      </w:r>
      <w:r>
        <w:rPr>
          <w:sz w:val="24"/>
        </w:rPr>
        <w:t>et</w:t>
      </w:r>
      <w:r>
        <w:rPr>
          <w:spacing w:val="-15"/>
          <w:sz w:val="24"/>
        </w:rPr>
        <w:t xml:space="preserve"> </w:t>
      </w:r>
      <w:r>
        <w:rPr>
          <w:sz w:val="24"/>
        </w:rPr>
        <w:t>dûment</w:t>
      </w:r>
      <w:r>
        <w:rPr>
          <w:spacing w:val="-13"/>
          <w:sz w:val="24"/>
        </w:rPr>
        <w:t xml:space="preserve"> </w:t>
      </w:r>
      <w:r>
        <w:rPr>
          <w:sz w:val="24"/>
        </w:rPr>
        <w:t>renouvelée.</w:t>
      </w:r>
      <w:r>
        <w:rPr>
          <w:spacing w:val="-13"/>
          <w:sz w:val="24"/>
        </w:rPr>
        <w:t xml:space="preserve"> </w:t>
      </w:r>
      <w:r>
        <w:rPr>
          <w:sz w:val="24"/>
        </w:rPr>
        <w:t>L’opposition</w:t>
      </w:r>
      <w:r>
        <w:rPr>
          <w:spacing w:val="-15"/>
          <w:sz w:val="24"/>
        </w:rPr>
        <w:t xml:space="preserve"> </w:t>
      </w:r>
      <w:r>
        <w:rPr>
          <w:sz w:val="24"/>
        </w:rPr>
        <w:t>était</w:t>
      </w:r>
      <w:r>
        <w:rPr>
          <w:spacing w:val="-15"/>
          <w:sz w:val="24"/>
        </w:rPr>
        <w:t xml:space="preserve"> </w:t>
      </w:r>
      <w:r>
        <w:rPr>
          <w:sz w:val="24"/>
        </w:rPr>
        <w:t>fondée</w:t>
      </w:r>
      <w:r>
        <w:rPr>
          <w:spacing w:val="-15"/>
          <w:sz w:val="24"/>
        </w:rPr>
        <w:t xml:space="preserve"> </w:t>
      </w:r>
      <w:r>
        <w:rPr>
          <w:sz w:val="24"/>
        </w:rPr>
        <w:t>sur</w:t>
      </w:r>
      <w:r>
        <w:rPr>
          <w:spacing w:val="-14"/>
          <w:sz w:val="24"/>
        </w:rPr>
        <w:t xml:space="preserve"> </w:t>
      </w:r>
      <w:r>
        <w:rPr>
          <w:sz w:val="24"/>
        </w:rPr>
        <w:t>une</w:t>
      </w:r>
      <w:r>
        <w:rPr>
          <w:spacing w:val="-15"/>
          <w:sz w:val="24"/>
        </w:rPr>
        <w:t xml:space="preserve"> </w:t>
      </w:r>
      <w:r>
        <w:rPr>
          <w:sz w:val="24"/>
        </w:rPr>
        <w:t>partie</w:t>
      </w:r>
      <w:r>
        <w:rPr>
          <w:spacing w:val="-15"/>
          <w:sz w:val="24"/>
        </w:rPr>
        <w:t xml:space="preserve"> </w:t>
      </w:r>
      <w:r>
        <w:rPr>
          <w:sz w:val="24"/>
        </w:rPr>
        <w:t>des</w:t>
      </w:r>
      <w:r>
        <w:rPr>
          <w:spacing w:val="-15"/>
          <w:sz w:val="24"/>
        </w:rPr>
        <w:t xml:space="preserve"> </w:t>
      </w:r>
      <w:r>
        <w:rPr>
          <w:sz w:val="24"/>
        </w:rPr>
        <w:t>produits et services, à savoir:</w:t>
      </w:r>
    </w:p>
    <w:p w14:paraId="51F175B7" w14:textId="77777777" w:rsidR="00800D7E" w:rsidRDefault="00800D7E">
      <w:pPr>
        <w:pStyle w:val="Corpsdetexte"/>
        <w:rPr>
          <w:sz w:val="18"/>
        </w:rPr>
      </w:pPr>
    </w:p>
    <w:p w14:paraId="373DD51B" w14:textId="77777777" w:rsidR="00800D7E" w:rsidRDefault="00800D7E">
      <w:pPr>
        <w:pStyle w:val="Corpsdetexte"/>
        <w:spacing w:before="158"/>
        <w:rPr>
          <w:sz w:val="18"/>
        </w:rPr>
      </w:pPr>
    </w:p>
    <w:p w14:paraId="5A254EAA" w14:textId="77777777" w:rsidR="00800D7E" w:rsidRDefault="00000000">
      <w:pPr>
        <w:ind w:left="281" w:right="423"/>
        <w:jc w:val="center"/>
        <w:rPr>
          <w:sz w:val="18"/>
        </w:rPr>
      </w:pPr>
      <w:r>
        <w:rPr>
          <w:sz w:val="18"/>
        </w:rPr>
        <w:t>09/04/2024,</w:t>
      </w:r>
      <w:r>
        <w:rPr>
          <w:spacing w:val="-1"/>
          <w:sz w:val="18"/>
        </w:rPr>
        <w:t xml:space="preserve"> </w:t>
      </w:r>
      <w:r>
        <w:rPr>
          <w:sz w:val="18"/>
        </w:rPr>
        <w:t>R</w:t>
      </w:r>
      <w:r>
        <w:rPr>
          <w:spacing w:val="-3"/>
          <w:sz w:val="18"/>
        </w:rPr>
        <w:t xml:space="preserve"> </w:t>
      </w:r>
      <w:r>
        <w:rPr>
          <w:sz w:val="18"/>
        </w:rPr>
        <w:t>1179/2023-2 —</w:t>
      </w:r>
      <w:r>
        <w:rPr>
          <w:spacing w:val="-2"/>
          <w:sz w:val="18"/>
        </w:rPr>
        <w:t xml:space="preserve"> </w:t>
      </w:r>
      <w:r>
        <w:rPr>
          <w:sz w:val="18"/>
        </w:rPr>
        <w:t>2,</w:t>
      </w:r>
      <w:r>
        <w:rPr>
          <w:spacing w:val="-3"/>
          <w:sz w:val="18"/>
        </w:rPr>
        <w:t xml:space="preserve"> </w:t>
      </w:r>
      <w:r>
        <w:rPr>
          <w:sz w:val="18"/>
        </w:rPr>
        <w:t>DOLCE</w:t>
      </w:r>
      <w:r>
        <w:rPr>
          <w:spacing w:val="-1"/>
          <w:sz w:val="18"/>
        </w:rPr>
        <w:t xml:space="preserve"> </w:t>
      </w:r>
      <w:r>
        <w:rPr>
          <w:sz w:val="18"/>
        </w:rPr>
        <w:t>&amp; GABBANA</w:t>
      </w:r>
      <w:r>
        <w:rPr>
          <w:spacing w:val="-3"/>
          <w:sz w:val="18"/>
        </w:rPr>
        <w:t xml:space="preserve"> </w:t>
      </w:r>
      <w:r>
        <w:rPr>
          <w:sz w:val="18"/>
        </w:rPr>
        <w:t>K</w:t>
      </w:r>
      <w:r>
        <w:rPr>
          <w:spacing w:val="-1"/>
          <w:sz w:val="18"/>
        </w:rPr>
        <w:t xml:space="preserve"> </w:t>
      </w:r>
      <w:r>
        <w:rPr>
          <w:sz w:val="18"/>
        </w:rPr>
        <w:t>(fig.)/KAPPA</w:t>
      </w:r>
      <w:r>
        <w:rPr>
          <w:spacing w:val="-4"/>
          <w:sz w:val="18"/>
        </w:rPr>
        <w:t xml:space="preserve"> </w:t>
      </w:r>
      <w:r>
        <w:rPr>
          <w:sz w:val="18"/>
        </w:rPr>
        <w:t xml:space="preserve">et </w:t>
      </w:r>
      <w:r>
        <w:rPr>
          <w:spacing w:val="-5"/>
          <w:sz w:val="18"/>
        </w:rPr>
        <w:t>al.</w:t>
      </w:r>
    </w:p>
    <w:p w14:paraId="6447B223" w14:textId="77777777" w:rsidR="00800D7E" w:rsidRDefault="00800D7E">
      <w:pPr>
        <w:jc w:val="center"/>
        <w:rPr>
          <w:sz w:val="18"/>
        </w:rPr>
        <w:sectPr w:rsidR="00800D7E">
          <w:headerReference w:type="default" r:id="rId9"/>
          <w:pgSz w:w="11910" w:h="16840"/>
          <w:pgMar w:top="1220" w:right="1133" w:bottom="280" w:left="1275" w:header="969" w:footer="0" w:gutter="0"/>
          <w:pgNumType w:start="2"/>
          <w:cols w:space="720"/>
        </w:sectPr>
      </w:pPr>
    </w:p>
    <w:p w14:paraId="2D89D583" w14:textId="77777777" w:rsidR="00800D7E" w:rsidRDefault="00000000">
      <w:pPr>
        <w:spacing w:before="204"/>
        <w:ind w:left="1017"/>
        <w:rPr>
          <w:i/>
          <w:sz w:val="24"/>
        </w:rPr>
      </w:pPr>
      <w:r>
        <w:rPr>
          <w:i/>
          <w:noProof/>
          <w:sz w:val="24"/>
        </w:rPr>
        <w:lastRenderedPageBreak/>
        <mc:AlternateContent>
          <mc:Choice Requires="wps">
            <w:drawing>
              <wp:anchor distT="0" distB="0" distL="0" distR="0" simplePos="0" relativeHeight="15731200" behindDoc="0" locked="0" layoutInCell="1" allowOverlap="1" wp14:anchorId="030DC299" wp14:editId="41EF0B79">
                <wp:simplePos x="0" y="0"/>
                <wp:positionH relativeFrom="page">
                  <wp:posOffset>270575</wp:posOffset>
                </wp:positionH>
                <wp:positionV relativeFrom="page">
                  <wp:posOffset>1114363</wp:posOffset>
                </wp:positionV>
                <wp:extent cx="146050" cy="921004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2638390C" w14:textId="77777777" w:rsidR="00800D7E"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[18-04-</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1200" type="#_x0000_t202" id="docshape6"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[18-04-</w:t>
                      </w:r>
                      <w:r>
                        <w:rPr>
                          <w:rFonts w:ascii="Arial MT" w:hAnsi="Arial MT"/>
                          <w:color w:val="3F3F3F"/>
                          <w:spacing w:val="-2"/>
                          <w:sz w:val="17"/>
                        </w:rPr>
                        <w:t>2024]</w:t>
                      </w:r>
                    </w:p>
                  </w:txbxContent>
                </v:textbox>
                <w10:wrap type="none"/>
              </v:shape>
            </w:pict>
          </mc:Fallback>
        </mc:AlternateContent>
      </w:r>
      <w:r>
        <w:rPr>
          <w:sz w:val="24"/>
        </w:rPr>
        <w:t>Classe</w:t>
      </w:r>
      <w:r>
        <w:rPr>
          <w:spacing w:val="-9"/>
          <w:sz w:val="24"/>
        </w:rPr>
        <w:t xml:space="preserve"> </w:t>
      </w:r>
      <w:r>
        <w:rPr>
          <w:sz w:val="24"/>
        </w:rPr>
        <w:t>3:</w:t>
      </w:r>
      <w:r>
        <w:rPr>
          <w:spacing w:val="-7"/>
          <w:sz w:val="24"/>
        </w:rPr>
        <w:t xml:space="preserve"> </w:t>
      </w:r>
      <w:r>
        <w:rPr>
          <w:i/>
          <w:sz w:val="24"/>
        </w:rPr>
        <w:t>Cosmétiques;</w:t>
      </w:r>
      <w:r>
        <w:rPr>
          <w:i/>
          <w:spacing w:val="-9"/>
          <w:sz w:val="24"/>
        </w:rPr>
        <w:t xml:space="preserve"> </w:t>
      </w:r>
      <w:r>
        <w:rPr>
          <w:i/>
          <w:sz w:val="24"/>
        </w:rPr>
        <w:t>produits</w:t>
      </w:r>
      <w:r>
        <w:rPr>
          <w:i/>
          <w:spacing w:val="-8"/>
          <w:sz w:val="24"/>
        </w:rPr>
        <w:t xml:space="preserve"> </w:t>
      </w:r>
      <w:r>
        <w:rPr>
          <w:i/>
          <w:sz w:val="24"/>
        </w:rPr>
        <w:t>de</w:t>
      </w:r>
      <w:r>
        <w:rPr>
          <w:i/>
          <w:spacing w:val="-9"/>
          <w:sz w:val="24"/>
        </w:rPr>
        <w:t xml:space="preserve"> </w:t>
      </w:r>
      <w:r>
        <w:rPr>
          <w:i/>
          <w:sz w:val="24"/>
        </w:rPr>
        <w:t>toilette</w:t>
      </w:r>
      <w:r>
        <w:rPr>
          <w:i/>
          <w:spacing w:val="-9"/>
          <w:sz w:val="24"/>
        </w:rPr>
        <w:t xml:space="preserve"> </w:t>
      </w:r>
      <w:r>
        <w:rPr>
          <w:i/>
          <w:sz w:val="24"/>
        </w:rPr>
        <w:t>et</w:t>
      </w:r>
      <w:r>
        <w:rPr>
          <w:i/>
          <w:spacing w:val="-8"/>
          <w:sz w:val="24"/>
        </w:rPr>
        <w:t xml:space="preserve"> </w:t>
      </w:r>
      <w:r>
        <w:rPr>
          <w:i/>
          <w:sz w:val="24"/>
        </w:rPr>
        <w:t>de</w:t>
      </w:r>
      <w:r>
        <w:rPr>
          <w:i/>
          <w:spacing w:val="-9"/>
          <w:sz w:val="24"/>
        </w:rPr>
        <w:t xml:space="preserve"> </w:t>
      </w:r>
      <w:r>
        <w:rPr>
          <w:i/>
          <w:sz w:val="24"/>
        </w:rPr>
        <w:t>parfumerie</w:t>
      </w:r>
      <w:r>
        <w:rPr>
          <w:i/>
          <w:spacing w:val="-8"/>
          <w:sz w:val="24"/>
        </w:rPr>
        <w:t xml:space="preserve"> </w:t>
      </w:r>
      <w:r>
        <w:rPr>
          <w:i/>
          <w:sz w:val="24"/>
        </w:rPr>
        <w:t>à</w:t>
      </w:r>
      <w:r>
        <w:rPr>
          <w:i/>
          <w:spacing w:val="-8"/>
          <w:sz w:val="24"/>
        </w:rPr>
        <w:t xml:space="preserve"> </w:t>
      </w:r>
      <w:r>
        <w:rPr>
          <w:i/>
          <w:sz w:val="24"/>
        </w:rPr>
        <w:t>l’exception</w:t>
      </w:r>
      <w:r>
        <w:rPr>
          <w:i/>
          <w:spacing w:val="-8"/>
          <w:sz w:val="24"/>
        </w:rPr>
        <w:t xml:space="preserve"> </w:t>
      </w:r>
      <w:r>
        <w:rPr>
          <w:i/>
          <w:sz w:val="24"/>
        </w:rPr>
        <w:t>des</w:t>
      </w:r>
      <w:r>
        <w:rPr>
          <w:i/>
          <w:spacing w:val="-8"/>
          <w:sz w:val="24"/>
        </w:rPr>
        <w:t xml:space="preserve"> </w:t>
      </w:r>
      <w:r>
        <w:rPr>
          <w:i/>
          <w:sz w:val="24"/>
        </w:rPr>
        <w:t>savons; savons liquides et gel douche.</w:t>
      </w:r>
    </w:p>
    <w:p w14:paraId="1BD0D28A" w14:textId="77777777" w:rsidR="00800D7E" w:rsidRDefault="00000000">
      <w:pPr>
        <w:pStyle w:val="Paragraphedeliste"/>
        <w:numPr>
          <w:ilvl w:val="0"/>
          <w:numId w:val="6"/>
        </w:numPr>
        <w:tabs>
          <w:tab w:val="left" w:pos="590"/>
        </w:tabs>
        <w:ind w:right="300"/>
        <w:jc w:val="both"/>
        <w:rPr>
          <w:sz w:val="24"/>
        </w:rPr>
      </w:pPr>
      <w:r>
        <w:rPr>
          <w:sz w:val="24"/>
        </w:rPr>
        <w:t>En ce qui concerne le motif d’opposition énoncé à l’article 8, paragraphe 5, du RMUE, l’opposante a fondé l’opposition sur les droits antérieurs suivants:</w:t>
      </w:r>
    </w:p>
    <w:p w14:paraId="3529CAB4" w14:textId="77777777" w:rsidR="00800D7E" w:rsidRDefault="00000000">
      <w:pPr>
        <w:pStyle w:val="Paragraphedeliste"/>
        <w:numPr>
          <w:ilvl w:val="1"/>
          <w:numId w:val="6"/>
        </w:numPr>
        <w:tabs>
          <w:tab w:val="left" w:pos="950"/>
        </w:tabs>
        <w:ind w:right="307"/>
        <w:jc w:val="both"/>
        <w:rPr>
          <w:sz w:val="24"/>
        </w:rPr>
      </w:pPr>
      <w:r>
        <w:rPr>
          <w:sz w:val="24"/>
        </w:rPr>
        <w:t>enregistrement de la marque verbale de l’Union européenne no 3 137</w:t>
      </w:r>
      <w:r>
        <w:rPr>
          <w:spacing w:val="-3"/>
          <w:sz w:val="24"/>
        </w:rPr>
        <w:t xml:space="preserve"> </w:t>
      </w:r>
      <w:r>
        <w:rPr>
          <w:sz w:val="24"/>
        </w:rPr>
        <w:t>395 «</w:t>
      </w:r>
      <w:r>
        <w:rPr>
          <w:b/>
          <w:sz w:val="24"/>
        </w:rPr>
        <w:t>Kappa</w:t>
      </w:r>
      <w:r>
        <w:rPr>
          <w:sz w:val="24"/>
        </w:rPr>
        <w:t>», déposée le 17 avril 2003 et enregistrée le 2 décembre 2004 et dûment renouvelée. L’opposition était fondée sur une partie des produits et services, à savoir:</w:t>
      </w:r>
    </w:p>
    <w:p w14:paraId="1F523BAD" w14:textId="77777777" w:rsidR="00800D7E" w:rsidRDefault="00000000">
      <w:pPr>
        <w:spacing w:before="240"/>
        <w:ind w:left="1017" w:right="131"/>
        <w:rPr>
          <w:i/>
          <w:sz w:val="24"/>
        </w:rPr>
      </w:pPr>
      <w:r>
        <w:rPr>
          <w:sz w:val="24"/>
        </w:rPr>
        <w:t xml:space="preserve">Classe 25: </w:t>
      </w:r>
      <w:r>
        <w:rPr>
          <w:i/>
          <w:sz w:val="24"/>
        </w:rPr>
        <w:t>Vêtements, à l’exception des manches, manteaux pour femmes, manteaux militaires, toniques religieuses, costumes de talents; chaussures, chapellerie.</w:t>
      </w:r>
    </w:p>
    <w:p w14:paraId="30C81EFC" w14:textId="77777777" w:rsidR="00800D7E" w:rsidRDefault="00800D7E">
      <w:pPr>
        <w:pStyle w:val="Corpsdetexte"/>
        <w:spacing w:before="241"/>
        <w:rPr>
          <w:i/>
        </w:rPr>
      </w:pPr>
    </w:p>
    <w:p w14:paraId="085979CC" w14:textId="77777777" w:rsidR="00800D7E" w:rsidRDefault="00000000">
      <w:pPr>
        <w:pStyle w:val="Paragraphedeliste"/>
        <w:numPr>
          <w:ilvl w:val="1"/>
          <w:numId w:val="6"/>
        </w:numPr>
        <w:tabs>
          <w:tab w:val="left" w:pos="950"/>
        </w:tabs>
        <w:spacing w:before="0"/>
        <w:ind w:right="302"/>
        <w:jc w:val="both"/>
        <w:rPr>
          <w:sz w:val="24"/>
        </w:rPr>
      </w:pPr>
      <w:r>
        <w:rPr>
          <w:sz w:val="24"/>
        </w:rPr>
        <w:t>enregistrement</w:t>
      </w:r>
      <w:r>
        <w:rPr>
          <w:spacing w:val="-8"/>
          <w:sz w:val="24"/>
        </w:rPr>
        <w:t xml:space="preserve"> </w:t>
      </w:r>
      <w:r>
        <w:rPr>
          <w:sz w:val="24"/>
        </w:rPr>
        <w:t>de</w:t>
      </w:r>
      <w:r>
        <w:rPr>
          <w:spacing w:val="-9"/>
          <w:sz w:val="24"/>
        </w:rPr>
        <w:t xml:space="preserve"> </w:t>
      </w:r>
      <w:r>
        <w:rPr>
          <w:sz w:val="24"/>
        </w:rPr>
        <w:t>la</w:t>
      </w:r>
      <w:r>
        <w:rPr>
          <w:spacing w:val="-9"/>
          <w:sz w:val="24"/>
        </w:rPr>
        <w:t xml:space="preserve"> </w:t>
      </w:r>
      <w:r>
        <w:rPr>
          <w:sz w:val="24"/>
        </w:rPr>
        <w:t>marque</w:t>
      </w:r>
      <w:r>
        <w:rPr>
          <w:spacing w:val="-9"/>
          <w:sz w:val="24"/>
        </w:rPr>
        <w:t xml:space="preserve"> </w:t>
      </w:r>
      <w:r>
        <w:rPr>
          <w:sz w:val="24"/>
        </w:rPr>
        <w:t>verbale</w:t>
      </w:r>
      <w:r>
        <w:rPr>
          <w:spacing w:val="-9"/>
          <w:sz w:val="24"/>
        </w:rPr>
        <w:t xml:space="preserve"> </w:t>
      </w:r>
      <w:r>
        <w:rPr>
          <w:sz w:val="24"/>
        </w:rPr>
        <w:t>italienne</w:t>
      </w:r>
      <w:r>
        <w:rPr>
          <w:spacing w:val="-9"/>
          <w:sz w:val="24"/>
        </w:rPr>
        <w:t xml:space="preserve"> </w:t>
      </w:r>
      <w:r>
        <w:rPr>
          <w:sz w:val="24"/>
        </w:rPr>
        <w:t>no</w:t>
      </w:r>
      <w:r>
        <w:rPr>
          <w:spacing w:val="-8"/>
          <w:sz w:val="24"/>
        </w:rPr>
        <w:t xml:space="preserve"> </w:t>
      </w:r>
      <w:r>
        <w:rPr>
          <w:sz w:val="24"/>
        </w:rPr>
        <w:t>996 675</w:t>
      </w:r>
      <w:r>
        <w:rPr>
          <w:spacing w:val="-3"/>
          <w:sz w:val="24"/>
        </w:rPr>
        <w:t xml:space="preserve"> </w:t>
      </w:r>
      <w:r>
        <w:rPr>
          <w:sz w:val="24"/>
        </w:rPr>
        <w:t>«K»</w:t>
      </w:r>
      <w:r>
        <w:rPr>
          <w:spacing w:val="-15"/>
          <w:sz w:val="24"/>
        </w:rPr>
        <w:t xml:space="preserve"> </w:t>
      </w:r>
      <w:r>
        <w:rPr>
          <w:sz w:val="24"/>
        </w:rPr>
        <w:t>déposée</w:t>
      </w:r>
      <w:r>
        <w:rPr>
          <w:spacing w:val="-9"/>
          <w:sz w:val="24"/>
        </w:rPr>
        <w:t xml:space="preserve"> </w:t>
      </w:r>
      <w:r>
        <w:rPr>
          <w:sz w:val="24"/>
        </w:rPr>
        <w:t>le</w:t>
      </w:r>
      <w:r>
        <w:rPr>
          <w:spacing w:val="-9"/>
          <w:sz w:val="24"/>
        </w:rPr>
        <w:t xml:space="preserve"> </w:t>
      </w:r>
      <w:r>
        <w:rPr>
          <w:sz w:val="24"/>
        </w:rPr>
        <w:t>17</w:t>
      </w:r>
      <w:r>
        <w:rPr>
          <w:spacing w:val="-8"/>
          <w:sz w:val="24"/>
        </w:rPr>
        <w:t xml:space="preserve"> </w:t>
      </w:r>
      <w:r>
        <w:rPr>
          <w:sz w:val="24"/>
        </w:rPr>
        <w:t>mai</w:t>
      </w:r>
      <w:r>
        <w:rPr>
          <w:spacing w:val="-8"/>
          <w:sz w:val="24"/>
        </w:rPr>
        <w:t xml:space="preserve"> </w:t>
      </w:r>
      <w:r>
        <w:rPr>
          <w:sz w:val="24"/>
        </w:rPr>
        <w:t>2002 et enregistrée le 6 mars 2006 (demande de marque no 302012902030637, renouvellement de l’enregistrement no 643020 initialement enregistré le 30 janvier 1995), dûment renouvelée. L’opposition était fondée sur une partie des produits et services couverts par la marque, à savoir:</w:t>
      </w:r>
    </w:p>
    <w:p w14:paraId="6BA24F30" w14:textId="77777777" w:rsidR="00800D7E" w:rsidRDefault="00800D7E">
      <w:pPr>
        <w:pStyle w:val="Corpsdetexte"/>
      </w:pPr>
    </w:p>
    <w:p w14:paraId="4CC4DA99" w14:textId="77777777" w:rsidR="00800D7E" w:rsidRDefault="00000000">
      <w:pPr>
        <w:ind w:left="950"/>
        <w:rPr>
          <w:i/>
          <w:sz w:val="24"/>
        </w:rPr>
      </w:pPr>
      <w:r>
        <w:rPr>
          <w:sz w:val="24"/>
        </w:rPr>
        <w:t>Classe</w:t>
      </w:r>
      <w:r>
        <w:rPr>
          <w:spacing w:val="-2"/>
          <w:sz w:val="24"/>
        </w:rPr>
        <w:t xml:space="preserve"> </w:t>
      </w:r>
      <w:r>
        <w:rPr>
          <w:sz w:val="24"/>
        </w:rPr>
        <w:t>25:</w:t>
      </w:r>
      <w:r>
        <w:rPr>
          <w:spacing w:val="-1"/>
          <w:sz w:val="24"/>
        </w:rPr>
        <w:t xml:space="preserve"> </w:t>
      </w:r>
      <w:r>
        <w:rPr>
          <w:i/>
          <w:sz w:val="24"/>
        </w:rPr>
        <w:t>Bas;</w:t>
      </w:r>
      <w:r>
        <w:rPr>
          <w:i/>
          <w:spacing w:val="-2"/>
          <w:sz w:val="24"/>
        </w:rPr>
        <w:t xml:space="preserve"> </w:t>
      </w:r>
      <w:r>
        <w:rPr>
          <w:i/>
          <w:sz w:val="24"/>
        </w:rPr>
        <w:t>jerseys</w:t>
      </w:r>
      <w:r>
        <w:rPr>
          <w:i/>
          <w:spacing w:val="-1"/>
          <w:sz w:val="24"/>
        </w:rPr>
        <w:t xml:space="preserve"> </w:t>
      </w:r>
      <w:r>
        <w:rPr>
          <w:i/>
          <w:sz w:val="24"/>
        </w:rPr>
        <w:t>et</w:t>
      </w:r>
      <w:r>
        <w:rPr>
          <w:i/>
          <w:spacing w:val="1"/>
          <w:sz w:val="24"/>
        </w:rPr>
        <w:t xml:space="preserve"> </w:t>
      </w:r>
      <w:r>
        <w:rPr>
          <w:i/>
          <w:sz w:val="24"/>
        </w:rPr>
        <w:t xml:space="preserve">divers </w:t>
      </w:r>
      <w:r>
        <w:rPr>
          <w:i/>
          <w:spacing w:val="-2"/>
          <w:sz w:val="24"/>
        </w:rPr>
        <w:t>vêtements.</w:t>
      </w:r>
    </w:p>
    <w:p w14:paraId="37030AA8" w14:textId="77777777" w:rsidR="00800D7E" w:rsidRDefault="00800D7E">
      <w:pPr>
        <w:pStyle w:val="Corpsdetexte"/>
        <w:spacing w:before="240"/>
        <w:rPr>
          <w:i/>
        </w:rPr>
      </w:pPr>
    </w:p>
    <w:p w14:paraId="0ABC982A" w14:textId="77777777" w:rsidR="00800D7E" w:rsidRDefault="00000000">
      <w:pPr>
        <w:pStyle w:val="Paragraphedeliste"/>
        <w:numPr>
          <w:ilvl w:val="0"/>
          <w:numId w:val="6"/>
        </w:numPr>
        <w:tabs>
          <w:tab w:val="left" w:pos="590"/>
        </w:tabs>
        <w:spacing w:before="0"/>
        <w:ind w:right="308"/>
        <w:jc w:val="both"/>
        <w:rPr>
          <w:sz w:val="24"/>
        </w:rPr>
      </w:pPr>
      <w:r>
        <w:rPr>
          <w:sz w:val="24"/>
        </w:rPr>
        <w:t>La titulaire a demandé à l’opposante de produire la preuve de l’usage des marques antérieures sur lesquelles l’opposition était fondée. L’opposante a produit les documents demandés comme preuve de l’usage.</w:t>
      </w:r>
    </w:p>
    <w:p w14:paraId="00264187" w14:textId="77777777" w:rsidR="00800D7E" w:rsidRDefault="00000000">
      <w:pPr>
        <w:pStyle w:val="Paragraphedeliste"/>
        <w:numPr>
          <w:ilvl w:val="0"/>
          <w:numId w:val="6"/>
        </w:numPr>
        <w:tabs>
          <w:tab w:val="left" w:pos="590"/>
        </w:tabs>
        <w:spacing w:before="241"/>
        <w:ind w:right="304"/>
        <w:jc w:val="both"/>
        <w:rPr>
          <w:sz w:val="24"/>
        </w:rPr>
      </w:pPr>
      <w:r>
        <w:rPr>
          <w:sz w:val="24"/>
        </w:rPr>
        <w:t>Par décision du 5 mai 2023 (ci-après la «décision attaquée»), la division d’opposition a rejeté l’opposition dans son intégralité. En particulier, la division d’opposition a constaté ce qui suit:</w:t>
      </w:r>
    </w:p>
    <w:p w14:paraId="56AC8958" w14:textId="77777777" w:rsidR="00800D7E" w:rsidRDefault="00000000">
      <w:pPr>
        <w:spacing w:before="240"/>
        <w:ind w:left="1017"/>
        <w:rPr>
          <w:i/>
          <w:sz w:val="24"/>
        </w:rPr>
      </w:pPr>
      <w:r>
        <w:rPr>
          <w:i/>
          <w:sz w:val="24"/>
          <w:u w:val="single"/>
        </w:rPr>
        <w:t>Article</w:t>
      </w:r>
      <w:r>
        <w:rPr>
          <w:i/>
          <w:spacing w:val="-2"/>
          <w:sz w:val="24"/>
          <w:u w:val="single"/>
        </w:rPr>
        <w:t xml:space="preserve"> </w:t>
      </w:r>
      <w:r>
        <w:rPr>
          <w:i/>
          <w:sz w:val="24"/>
          <w:u w:val="single"/>
        </w:rPr>
        <w:t xml:space="preserve">8, paragraphe 5, du </w:t>
      </w:r>
      <w:r>
        <w:rPr>
          <w:i/>
          <w:spacing w:val="-4"/>
          <w:sz w:val="24"/>
          <w:u w:val="single"/>
        </w:rPr>
        <w:t>RMUE</w:t>
      </w:r>
    </w:p>
    <w:p w14:paraId="341DE2BE" w14:textId="77777777" w:rsidR="00800D7E" w:rsidRDefault="00000000">
      <w:pPr>
        <w:pStyle w:val="Paragraphedeliste"/>
        <w:numPr>
          <w:ilvl w:val="0"/>
          <w:numId w:val="5"/>
        </w:numPr>
        <w:tabs>
          <w:tab w:val="left" w:pos="1015"/>
          <w:tab w:val="left" w:pos="1017"/>
        </w:tabs>
        <w:spacing w:before="239"/>
        <w:rPr>
          <w:sz w:val="24"/>
        </w:rPr>
      </w:pPr>
      <w:r>
        <w:rPr>
          <w:sz w:val="24"/>
        </w:rPr>
        <w:t>La titulaire a demandé que l’opposante apporte la preuve de l’usage de toutes les marques qu’elle invoque. La demande a été déposée en temps utile et est recevable dans la</w:t>
      </w:r>
      <w:r>
        <w:rPr>
          <w:spacing w:val="-1"/>
          <w:sz w:val="24"/>
        </w:rPr>
        <w:t xml:space="preserve"> </w:t>
      </w:r>
      <w:r>
        <w:rPr>
          <w:sz w:val="24"/>
        </w:rPr>
        <w:t>mesure</w:t>
      </w:r>
      <w:r>
        <w:rPr>
          <w:spacing w:val="-2"/>
          <w:sz w:val="24"/>
        </w:rPr>
        <w:t xml:space="preserve"> </w:t>
      </w:r>
      <w:r>
        <w:rPr>
          <w:sz w:val="24"/>
        </w:rPr>
        <w:t>où les</w:t>
      </w:r>
      <w:r>
        <w:rPr>
          <w:spacing w:val="-1"/>
          <w:sz w:val="24"/>
        </w:rPr>
        <w:t xml:space="preserve"> </w:t>
      </w:r>
      <w:r>
        <w:rPr>
          <w:sz w:val="24"/>
        </w:rPr>
        <w:t>marques antérieures ont été enregistrées plus de cinq ans avant la date pertinente mentionnée ci-dessus.</w:t>
      </w:r>
    </w:p>
    <w:p w14:paraId="799058DA" w14:textId="77777777" w:rsidR="00800D7E" w:rsidRDefault="00000000">
      <w:pPr>
        <w:pStyle w:val="Paragraphedeliste"/>
        <w:numPr>
          <w:ilvl w:val="0"/>
          <w:numId w:val="5"/>
        </w:numPr>
        <w:tabs>
          <w:tab w:val="left" w:pos="1015"/>
          <w:tab w:val="left" w:pos="1017"/>
        </w:tabs>
        <w:spacing w:before="239"/>
        <w:ind w:right="306"/>
        <w:rPr>
          <w:sz w:val="24"/>
        </w:rPr>
      </w:pPr>
      <w:r>
        <w:rPr>
          <w:sz w:val="24"/>
        </w:rPr>
        <w:t>La preuve de l’usage sera examinée conjointement avec l’appréciation de la renommée, étant donné qu’il ne peut y avoir de renommée sans un usage effectif nécessitant un usage intensif.</w:t>
      </w:r>
    </w:p>
    <w:p w14:paraId="31ADAE7D" w14:textId="77777777" w:rsidR="00800D7E" w:rsidRDefault="00000000">
      <w:pPr>
        <w:pStyle w:val="Paragraphedeliste"/>
        <w:numPr>
          <w:ilvl w:val="0"/>
          <w:numId w:val="5"/>
        </w:numPr>
        <w:tabs>
          <w:tab w:val="left" w:pos="1015"/>
          <w:tab w:val="left" w:pos="1017"/>
        </w:tabs>
        <w:rPr>
          <w:sz w:val="24"/>
        </w:rPr>
      </w:pPr>
      <w:r>
        <w:rPr>
          <w:sz w:val="24"/>
        </w:rPr>
        <w:t>Selon l’opposante, les marques antérieures jouissent d’une renommée sur leurs territoires respectifs, à savoir l’Union européenne en ce qui concerne la marque de l’Union européenne no 3</w:t>
      </w:r>
      <w:r>
        <w:rPr>
          <w:spacing w:val="-2"/>
          <w:sz w:val="24"/>
        </w:rPr>
        <w:t xml:space="preserve"> </w:t>
      </w:r>
      <w:r>
        <w:rPr>
          <w:sz w:val="24"/>
        </w:rPr>
        <w:t>137</w:t>
      </w:r>
      <w:r>
        <w:rPr>
          <w:spacing w:val="-3"/>
          <w:sz w:val="24"/>
        </w:rPr>
        <w:t xml:space="preserve"> </w:t>
      </w:r>
      <w:r>
        <w:rPr>
          <w:sz w:val="24"/>
        </w:rPr>
        <w:t>395 «Kappa» et l’Italie en ce qui concerne la marque italienne no 996 675 «K».</w:t>
      </w:r>
    </w:p>
    <w:p w14:paraId="6F0BBEA9" w14:textId="77777777" w:rsidR="00800D7E" w:rsidRDefault="00000000">
      <w:pPr>
        <w:pStyle w:val="Paragraphedeliste"/>
        <w:numPr>
          <w:ilvl w:val="0"/>
          <w:numId w:val="5"/>
        </w:numPr>
        <w:tabs>
          <w:tab w:val="left" w:pos="1015"/>
          <w:tab w:val="left" w:pos="1017"/>
        </w:tabs>
        <w:spacing w:before="238"/>
        <w:ind w:right="302"/>
        <w:rPr>
          <w:sz w:val="24"/>
        </w:rPr>
      </w:pPr>
      <w:r>
        <w:rPr>
          <w:sz w:val="24"/>
        </w:rPr>
        <w:t>En l’espèce, l’Union européenne a été désignée dans l’enregistrement international contesté le 26 mars 2019. Toutefois, la date de priorité de la marque contestée est le 14 mars 2019. Dès lors, l’opposante devait prouver que les marques sur lesquelles l’opposition</w:t>
      </w:r>
      <w:r>
        <w:rPr>
          <w:spacing w:val="40"/>
          <w:sz w:val="24"/>
        </w:rPr>
        <w:t xml:space="preserve"> </w:t>
      </w:r>
      <w:r>
        <w:rPr>
          <w:sz w:val="24"/>
        </w:rPr>
        <w:t>est</w:t>
      </w:r>
      <w:r>
        <w:rPr>
          <w:spacing w:val="40"/>
          <w:sz w:val="24"/>
        </w:rPr>
        <w:t xml:space="preserve"> </w:t>
      </w:r>
      <w:r>
        <w:rPr>
          <w:sz w:val="24"/>
        </w:rPr>
        <w:t>fondée</w:t>
      </w:r>
      <w:r>
        <w:rPr>
          <w:spacing w:val="40"/>
          <w:sz w:val="24"/>
        </w:rPr>
        <w:t xml:space="preserve"> </w:t>
      </w:r>
      <w:r>
        <w:rPr>
          <w:sz w:val="24"/>
        </w:rPr>
        <w:t>avaient</w:t>
      </w:r>
      <w:r>
        <w:rPr>
          <w:spacing w:val="40"/>
          <w:sz w:val="24"/>
        </w:rPr>
        <w:t xml:space="preserve"> </w:t>
      </w:r>
      <w:r>
        <w:rPr>
          <w:sz w:val="24"/>
        </w:rPr>
        <w:t>acquis</w:t>
      </w:r>
      <w:r>
        <w:rPr>
          <w:spacing w:val="40"/>
          <w:sz w:val="24"/>
        </w:rPr>
        <w:t xml:space="preserve"> </w:t>
      </w:r>
      <w:r>
        <w:rPr>
          <w:sz w:val="24"/>
        </w:rPr>
        <w:t>une</w:t>
      </w:r>
      <w:r>
        <w:rPr>
          <w:spacing w:val="40"/>
          <w:sz w:val="24"/>
        </w:rPr>
        <w:t xml:space="preserve"> </w:t>
      </w:r>
      <w:r>
        <w:rPr>
          <w:sz w:val="24"/>
        </w:rPr>
        <w:t>renommée</w:t>
      </w:r>
      <w:r>
        <w:rPr>
          <w:spacing w:val="40"/>
          <w:sz w:val="24"/>
        </w:rPr>
        <w:t xml:space="preserve"> </w:t>
      </w:r>
      <w:r>
        <w:rPr>
          <w:sz w:val="24"/>
        </w:rPr>
        <w:t>avant</w:t>
      </w:r>
      <w:r>
        <w:rPr>
          <w:spacing w:val="40"/>
          <w:sz w:val="24"/>
        </w:rPr>
        <w:t xml:space="preserve"> </w:t>
      </w:r>
      <w:r>
        <w:rPr>
          <w:sz w:val="24"/>
        </w:rPr>
        <w:t>cette</w:t>
      </w:r>
      <w:r>
        <w:rPr>
          <w:spacing w:val="40"/>
          <w:sz w:val="24"/>
        </w:rPr>
        <w:t xml:space="preserve"> </w:t>
      </w:r>
      <w:r>
        <w:rPr>
          <w:sz w:val="24"/>
        </w:rPr>
        <w:t>date.</w:t>
      </w:r>
      <w:r>
        <w:rPr>
          <w:spacing w:val="40"/>
          <w:sz w:val="24"/>
        </w:rPr>
        <w:t xml:space="preserve"> </w:t>
      </w:r>
      <w:r>
        <w:rPr>
          <w:sz w:val="24"/>
        </w:rPr>
        <w:t>En</w:t>
      </w:r>
      <w:r>
        <w:rPr>
          <w:spacing w:val="40"/>
          <w:sz w:val="24"/>
        </w:rPr>
        <w:t xml:space="preserve"> </w:t>
      </w:r>
      <w:r>
        <w:rPr>
          <w:sz w:val="24"/>
        </w:rPr>
        <w:t>outre,</w:t>
      </w:r>
    </w:p>
    <w:p w14:paraId="309E3DA6" w14:textId="77777777" w:rsidR="00800D7E" w:rsidRDefault="00800D7E">
      <w:pPr>
        <w:pStyle w:val="Corpsdetexte"/>
        <w:rPr>
          <w:sz w:val="18"/>
        </w:rPr>
      </w:pPr>
    </w:p>
    <w:p w14:paraId="41AFE4A4" w14:textId="77777777" w:rsidR="00800D7E" w:rsidRDefault="00800D7E">
      <w:pPr>
        <w:pStyle w:val="Corpsdetexte"/>
        <w:spacing w:before="192"/>
        <w:rPr>
          <w:sz w:val="18"/>
        </w:rPr>
      </w:pPr>
    </w:p>
    <w:p w14:paraId="13E35188" w14:textId="77777777" w:rsidR="00800D7E" w:rsidRDefault="00000000">
      <w:pPr>
        <w:ind w:left="281" w:right="423"/>
        <w:jc w:val="center"/>
        <w:rPr>
          <w:sz w:val="18"/>
        </w:rPr>
      </w:pPr>
      <w:r>
        <w:rPr>
          <w:sz w:val="18"/>
        </w:rPr>
        <w:t>09/04/2024,</w:t>
      </w:r>
      <w:r>
        <w:rPr>
          <w:spacing w:val="-1"/>
          <w:sz w:val="18"/>
        </w:rPr>
        <w:t xml:space="preserve"> </w:t>
      </w:r>
      <w:r>
        <w:rPr>
          <w:sz w:val="18"/>
        </w:rPr>
        <w:t>R</w:t>
      </w:r>
      <w:r>
        <w:rPr>
          <w:spacing w:val="-3"/>
          <w:sz w:val="18"/>
        </w:rPr>
        <w:t xml:space="preserve"> </w:t>
      </w:r>
      <w:r>
        <w:rPr>
          <w:sz w:val="18"/>
        </w:rPr>
        <w:t>1179/2023-2 —</w:t>
      </w:r>
      <w:r>
        <w:rPr>
          <w:spacing w:val="-2"/>
          <w:sz w:val="18"/>
        </w:rPr>
        <w:t xml:space="preserve"> </w:t>
      </w:r>
      <w:r>
        <w:rPr>
          <w:sz w:val="18"/>
        </w:rPr>
        <w:t>2,</w:t>
      </w:r>
      <w:r>
        <w:rPr>
          <w:spacing w:val="-3"/>
          <w:sz w:val="18"/>
        </w:rPr>
        <w:t xml:space="preserve"> </w:t>
      </w:r>
      <w:r>
        <w:rPr>
          <w:sz w:val="18"/>
        </w:rPr>
        <w:t>DOLCE</w:t>
      </w:r>
      <w:r>
        <w:rPr>
          <w:spacing w:val="-1"/>
          <w:sz w:val="18"/>
        </w:rPr>
        <w:t xml:space="preserve"> </w:t>
      </w:r>
      <w:r>
        <w:rPr>
          <w:sz w:val="18"/>
        </w:rPr>
        <w:t>&amp; GABBANA</w:t>
      </w:r>
      <w:r>
        <w:rPr>
          <w:spacing w:val="-3"/>
          <w:sz w:val="18"/>
        </w:rPr>
        <w:t xml:space="preserve"> </w:t>
      </w:r>
      <w:r>
        <w:rPr>
          <w:sz w:val="18"/>
        </w:rPr>
        <w:t>K</w:t>
      </w:r>
      <w:r>
        <w:rPr>
          <w:spacing w:val="-1"/>
          <w:sz w:val="18"/>
        </w:rPr>
        <w:t xml:space="preserve"> </w:t>
      </w:r>
      <w:r>
        <w:rPr>
          <w:sz w:val="18"/>
        </w:rPr>
        <w:t>(fig.)/KAPPA</w:t>
      </w:r>
      <w:r>
        <w:rPr>
          <w:spacing w:val="-4"/>
          <w:sz w:val="18"/>
        </w:rPr>
        <w:t xml:space="preserve"> </w:t>
      </w:r>
      <w:r>
        <w:rPr>
          <w:sz w:val="18"/>
        </w:rPr>
        <w:t xml:space="preserve">et </w:t>
      </w:r>
      <w:r>
        <w:rPr>
          <w:spacing w:val="-5"/>
          <w:sz w:val="18"/>
        </w:rPr>
        <w:t>al.</w:t>
      </w:r>
    </w:p>
    <w:p w14:paraId="12BB7BBE" w14:textId="77777777" w:rsidR="00800D7E" w:rsidRDefault="00800D7E">
      <w:pPr>
        <w:jc w:val="center"/>
        <w:rPr>
          <w:sz w:val="18"/>
        </w:rPr>
        <w:sectPr w:rsidR="00800D7E">
          <w:pgSz w:w="11910" w:h="16840"/>
          <w:pgMar w:top="1220" w:right="1133" w:bottom="280" w:left="1275" w:header="969" w:footer="0" w:gutter="0"/>
          <w:cols w:space="720"/>
        </w:sectPr>
      </w:pPr>
    </w:p>
    <w:p w14:paraId="3D86D761" w14:textId="77777777" w:rsidR="00800D7E" w:rsidRDefault="00000000">
      <w:pPr>
        <w:pStyle w:val="Corpsdetexte"/>
        <w:spacing w:before="204"/>
        <w:ind w:left="1017" w:right="307"/>
        <w:jc w:val="both"/>
      </w:pPr>
      <w:r>
        <w:rPr>
          <w:noProof/>
        </w:rPr>
        <w:lastRenderedPageBreak/>
        <mc:AlternateContent>
          <mc:Choice Requires="wps">
            <w:drawing>
              <wp:anchor distT="0" distB="0" distL="0" distR="0" simplePos="0" relativeHeight="15731712" behindDoc="0" locked="0" layoutInCell="1" allowOverlap="1" wp14:anchorId="0A97FB07" wp14:editId="0385EC66">
                <wp:simplePos x="0" y="0"/>
                <wp:positionH relativeFrom="page">
                  <wp:posOffset>270575</wp:posOffset>
                </wp:positionH>
                <wp:positionV relativeFrom="page">
                  <wp:posOffset>1114363</wp:posOffset>
                </wp:positionV>
                <wp:extent cx="146050" cy="921004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26D18A60" w14:textId="77777777" w:rsidR="00800D7E"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[18-04-</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1712" type="#_x0000_t202" id="docshape7"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[18-04-</w:t>
                      </w:r>
                      <w:r>
                        <w:rPr>
                          <w:rFonts w:ascii="Arial MT" w:hAnsi="Arial MT"/>
                          <w:color w:val="3F3F3F"/>
                          <w:spacing w:val="-2"/>
                          <w:sz w:val="17"/>
                        </w:rPr>
                        <w:t>2024]</w:t>
                      </w:r>
                    </w:p>
                  </w:txbxContent>
                </v:textbox>
                <w10:wrap type="none"/>
              </v:shape>
            </w:pict>
          </mc:Fallback>
        </mc:AlternateContent>
      </w:r>
      <w:r>
        <w:t>l’opposante a été tenue de démontrer que les marques sur lesquelles l’opposition est fondée</w:t>
      </w:r>
      <w:r>
        <w:rPr>
          <w:spacing w:val="-9"/>
        </w:rPr>
        <w:t xml:space="preserve"> </w:t>
      </w:r>
      <w:r>
        <w:t>ont</w:t>
      </w:r>
      <w:r>
        <w:rPr>
          <w:spacing w:val="-10"/>
        </w:rPr>
        <w:t xml:space="preserve"> </w:t>
      </w:r>
      <w:r>
        <w:t>fait</w:t>
      </w:r>
      <w:r>
        <w:rPr>
          <w:spacing w:val="-10"/>
        </w:rPr>
        <w:t xml:space="preserve"> </w:t>
      </w:r>
      <w:r>
        <w:t>l’objet</w:t>
      </w:r>
      <w:r>
        <w:rPr>
          <w:spacing w:val="-10"/>
        </w:rPr>
        <w:t xml:space="preserve"> </w:t>
      </w:r>
      <w:r>
        <w:t>d’un</w:t>
      </w:r>
      <w:r>
        <w:rPr>
          <w:spacing w:val="-11"/>
        </w:rPr>
        <w:t xml:space="preserve"> </w:t>
      </w:r>
      <w:r>
        <w:t>usage</w:t>
      </w:r>
      <w:r>
        <w:rPr>
          <w:spacing w:val="-9"/>
        </w:rPr>
        <w:t xml:space="preserve"> </w:t>
      </w:r>
      <w:r>
        <w:t>sérieux</w:t>
      </w:r>
      <w:r>
        <w:rPr>
          <w:spacing w:val="-9"/>
        </w:rPr>
        <w:t xml:space="preserve"> </w:t>
      </w:r>
      <w:r>
        <w:t>dans</w:t>
      </w:r>
      <w:r>
        <w:rPr>
          <w:spacing w:val="-10"/>
        </w:rPr>
        <w:t xml:space="preserve"> </w:t>
      </w:r>
      <w:r>
        <w:t>leurs</w:t>
      </w:r>
      <w:r>
        <w:rPr>
          <w:spacing w:val="-10"/>
        </w:rPr>
        <w:t xml:space="preserve"> </w:t>
      </w:r>
      <w:r>
        <w:t>territoires</w:t>
      </w:r>
      <w:r>
        <w:rPr>
          <w:spacing w:val="-10"/>
        </w:rPr>
        <w:t xml:space="preserve"> </w:t>
      </w:r>
      <w:r>
        <w:t>pertinents</w:t>
      </w:r>
      <w:r>
        <w:rPr>
          <w:spacing w:val="-8"/>
        </w:rPr>
        <w:t xml:space="preserve"> </w:t>
      </w:r>
      <w:r>
        <w:t>respectifs</w:t>
      </w:r>
      <w:r>
        <w:rPr>
          <w:spacing w:val="-11"/>
        </w:rPr>
        <w:t xml:space="preserve"> </w:t>
      </w:r>
      <w:r>
        <w:t>du 14 mars 2014 au 13 mars 2019 inclus.</w:t>
      </w:r>
    </w:p>
    <w:p w14:paraId="79017648" w14:textId="77777777" w:rsidR="00800D7E" w:rsidRDefault="00000000">
      <w:pPr>
        <w:pStyle w:val="Paragraphedeliste"/>
        <w:numPr>
          <w:ilvl w:val="0"/>
          <w:numId w:val="5"/>
        </w:numPr>
        <w:tabs>
          <w:tab w:val="left" w:pos="1015"/>
          <w:tab w:val="left" w:pos="1017"/>
        </w:tabs>
        <w:ind w:right="312"/>
        <w:rPr>
          <w:sz w:val="24"/>
        </w:rPr>
      </w:pPr>
      <w:r>
        <w:rPr>
          <w:sz w:val="24"/>
        </w:rPr>
        <w:t>Le 15 juin 2020, l’opposante a présenté des preuves de la renommée des marques antérieures. Pour la liste détaillée, voir le texte de la décision.</w:t>
      </w:r>
    </w:p>
    <w:p w14:paraId="4823A463" w14:textId="77777777" w:rsidR="00800D7E" w:rsidRDefault="00000000">
      <w:pPr>
        <w:pStyle w:val="Paragraphedeliste"/>
        <w:numPr>
          <w:ilvl w:val="0"/>
          <w:numId w:val="5"/>
        </w:numPr>
        <w:tabs>
          <w:tab w:val="left" w:pos="1015"/>
          <w:tab w:val="left" w:pos="1017"/>
        </w:tabs>
        <w:spacing w:before="239"/>
        <w:ind w:right="305"/>
        <w:rPr>
          <w:sz w:val="24"/>
        </w:rPr>
      </w:pPr>
      <w:r>
        <w:rPr>
          <w:sz w:val="24"/>
        </w:rPr>
        <w:t>Le</w:t>
      </w:r>
      <w:r>
        <w:rPr>
          <w:spacing w:val="-5"/>
          <w:sz w:val="24"/>
        </w:rPr>
        <w:t xml:space="preserve"> </w:t>
      </w:r>
      <w:r>
        <w:rPr>
          <w:sz w:val="24"/>
        </w:rPr>
        <w:t>19</w:t>
      </w:r>
      <w:r>
        <w:rPr>
          <w:spacing w:val="-4"/>
          <w:sz w:val="24"/>
        </w:rPr>
        <w:t xml:space="preserve"> </w:t>
      </w:r>
      <w:r>
        <w:rPr>
          <w:sz w:val="24"/>
        </w:rPr>
        <w:t>mars</w:t>
      </w:r>
      <w:r>
        <w:rPr>
          <w:spacing w:val="-5"/>
          <w:sz w:val="24"/>
        </w:rPr>
        <w:t xml:space="preserve"> </w:t>
      </w:r>
      <w:r>
        <w:rPr>
          <w:sz w:val="24"/>
        </w:rPr>
        <w:t>2021,</w:t>
      </w:r>
      <w:r>
        <w:rPr>
          <w:spacing w:val="-4"/>
          <w:sz w:val="24"/>
        </w:rPr>
        <w:t xml:space="preserve"> </w:t>
      </w:r>
      <w:r>
        <w:rPr>
          <w:sz w:val="24"/>
        </w:rPr>
        <w:t>l’opposante</w:t>
      </w:r>
      <w:r>
        <w:rPr>
          <w:spacing w:val="-4"/>
          <w:sz w:val="24"/>
        </w:rPr>
        <w:t xml:space="preserve"> </w:t>
      </w:r>
      <w:r>
        <w:rPr>
          <w:sz w:val="24"/>
        </w:rPr>
        <w:t>a</w:t>
      </w:r>
      <w:r>
        <w:rPr>
          <w:spacing w:val="-5"/>
          <w:sz w:val="24"/>
        </w:rPr>
        <w:t xml:space="preserve"> </w:t>
      </w:r>
      <w:r>
        <w:rPr>
          <w:sz w:val="24"/>
        </w:rPr>
        <w:t>produit</w:t>
      </w:r>
      <w:r>
        <w:rPr>
          <w:spacing w:val="-4"/>
          <w:sz w:val="24"/>
        </w:rPr>
        <w:t xml:space="preserve"> </w:t>
      </w:r>
      <w:r>
        <w:rPr>
          <w:sz w:val="24"/>
        </w:rPr>
        <w:t>la</w:t>
      </w:r>
      <w:r>
        <w:rPr>
          <w:spacing w:val="-4"/>
          <w:sz w:val="24"/>
        </w:rPr>
        <w:t xml:space="preserve"> </w:t>
      </w:r>
      <w:r>
        <w:rPr>
          <w:sz w:val="24"/>
        </w:rPr>
        <w:t>preuve</w:t>
      </w:r>
      <w:r>
        <w:rPr>
          <w:spacing w:val="-5"/>
          <w:sz w:val="24"/>
        </w:rPr>
        <w:t xml:space="preserve"> </w:t>
      </w:r>
      <w:r>
        <w:rPr>
          <w:sz w:val="24"/>
        </w:rPr>
        <w:t>de</w:t>
      </w:r>
      <w:r>
        <w:rPr>
          <w:spacing w:val="-5"/>
          <w:sz w:val="24"/>
        </w:rPr>
        <w:t xml:space="preserve"> </w:t>
      </w:r>
      <w:r>
        <w:rPr>
          <w:sz w:val="24"/>
        </w:rPr>
        <w:t>l’usage</w:t>
      </w:r>
      <w:r>
        <w:rPr>
          <w:spacing w:val="-5"/>
          <w:sz w:val="24"/>
        </w:rPr>
        <w:t xml:space="preserve"> </w:t>
      </w:r>
      <w:r>
        <w:rPr>
          <w:sz w:val="24"/>
        </w:rPr>
        <w:t>des</w:t>
      </w:r>
      <w:r>
        <w:rPr>
          <w:spacing w:val="-5"/>
          <w:sz w:val="24"/>
        </w:rPr>
        <w:t xml:space="preserve"> </w:t>
      </w:r>
      <w:r>
        <w:rPr>
          <w:sz w:val="24"/>
        </w:rPr>
        <w:t>marques</w:t>
      </w:r>
      <w:r>
        <w:rPr>
          <w:spacing w:val="-5"/>
          <w:sz w:val="24"/>
        </w:rPr>
        <w:t xml:space="preserve"> </w:t>
      </w:r>
      <w:r>
        <w:rPr>
          <w:sz w:val="24"/>
        </w:rPr>
        <w:t>antérieures. Pour la liste détaillée, voir le texte de la décision.</w:t>
      </w:r>
    </w:p>
    <w:p w14:paraId="1A664A1A" w14:textId="77777777" w:rsidR="00800D7E" w:rsidRDefault="00000000">
      <w:pPr>
        <w:spacing w:before="239"/>
        <w:ind w:left="1017"/>
        <w:jc w:val="both"/>
        <w:rPr>
          <w:i/>
          <w:sz w:val="24"/>
        </w:rPr>
      </w:pPr>
      <w:r>
        <w:rPr>
          <w:i/>
          <w:sz w:val="24"/>
          <w:u w:val="single"/>
        </w:rPr>
        <w:t>Usage</w:t>
      </w:r>
      <w:r>
        <w:rPr>
          <w:i/>
          <w:spacing w:val="-5"/>
          <w:sz w:val="24"/>
          <w:u w:val="single"/>
        </w:rPr>
        <w:t xml:space="preserve"> </w:t>
      </w:r>
      <w:r>
        <w:rPr>
          <w:i/>
          <w:sz w:val="24"/>
          <w:u w:val="single"/>
        </w:rPr>
        <w:t>et</w:t>
      </w:r>
      <w:r>
        <w:rPr>
          <w:i/>
          <w:spacing w:val="-1"/>
          <w:sz w:val="24"/>
          <w:u w:val="single"/>
        </w:rPr>
        <w:t xml:space="preserve"> </w:t>
      </w:r>
      <w:r>
        <w:rPr>
          <w:i/>
          <w:sz w:val="24"/>
          <w:u w:val="single"/>
        </w:rPr>
        <w:t>renommée</w:t>
      </w:r>
      <w:r>
        <w:rPr>
          <w:i/>
          <w:spacing w:val="-1"/>
          <w:sz w:val="24"/>
          <w:u w:val="single"/>
        </w:rPr>
        <w:t xml:space="preserve"> </w:t>
      </w:r>
      <w:r>
        <w:rPr>
          <w:i/>
          <w:sz w:val="24"/>
          <w:u w:val="single"/>
        </w:rPr>
        <w:t>de</w:t>
      </w:r>
      <w:r>
        <w:rPr>
          <w:i/>
          <w:spacing w:val="-2"/>
          <w:sz w:val="24"/>
          <w:u w:val="single"/>
        </w:rPr>
        <w:t xml:space="preserve"> </w:t>
      </w:r>
      <w:r>
        <w:rPr>
          <w:i/>
          <w:sz w:val="24"/>
          <w:u w:val="single"/>
        </w:rPr>
        <w:t>la</w:t>
      </w:r>
      <w:r>
        <w:rPr>
          <w:i/>
          <w:spacing w:val="-1"/>
          <w:sz w:val="24"/>
          <w:u w:val="single"/>
        </w:rPr>
        <w:t xml:space="preserve"> </w:t>
      </w:r>
      <w:r>
        <w:rPr>
          <w:i/>
          <w:sz w:val="24"/>
          <w:u w:val="single"/>
        </w:rPr>
        <w:t>marque</w:t>
      </w:r>
      <w:r>
        <w:rPr>
          <w:i/>
          <w:spacing w:val="-1"/>
          <w:sz w:val="24"/>
          <w:u w:val="single"/>
        </w:rPr>
        <w:t xml:space="preserve"> </w:t>
      </w:r>
      <w:r>
        <w:rPr>
          <w:i/>
          <w:sz w:val="24"/>
          <w:u w:val="single"/>
        </w:rPr>
        <w:t>de</w:t>
      </w:r>
      <w:r>
        <w:rPr>
          <w:i/>
          <w:spacing w:val="-2"/>
          <w:sz w:val="24"/>
          <w:u w:val="single"/>
        </w:rPr>
        <w:t xml:space="preserve"> </w:t>
      </w:r>
      <w:r>
        <w:rPr>
          <w:i/>
          <w:sz w:val="24"/>
          <w:u w:val="single"/>
        </w:rPr>
        <w:t>l’Union européenne</w:t>
      </w:r>
      <w:r>
        <w:rPr>
          <w:i/>
          <w:spacing w:val="-2"/>
          <w:sz w:val="24"/>
          <w:u w:val="single"/>
        </w:rPr>
        <w:t xml:space="preserve"> </w:t>
      </w:r>
      <w:r>
        <w:rPr>
          <w:i/>
          <w:sz w:val="24"/>
          <w:u w:val="single"/>
        </w:rPr>
        <w:t>no</w:t>
      </w:r>
      <w:r>
        <w:rPr>
          <w:i/>
          <w:spacing w:val="-1"/>
          <w:sz w:val="24"/>
          <w:u w:val="single"/>
        </w:rPr>
        <w:t xml:space="preserve"> </w:t>
      </w:r>
      <w:r>
        <w:rPr>
          <w:i/>
          <w:sz w:val="24"/>
          <w:u w:val="single"/>
        </w:rPr>
        <w:t>3</w:t>
      </w:r>
      <w:r>
        <w:rPr>
          <w:i/>
          <w:spacing w:val="1"/>
          <w:sz w:val="24"/>
          <w:u w:val="single"/>
        </w:rPr>
        <w:t xml:space="preserve"> </w:t>
      </w:r>
      <w:r>
        <w:rPr>
          <w:i/>
          <w:sz w:val="24"/>
          <w:u w:val="single"/>
        </w:rPr>
        <w:t>137</w:t>
      </w:r>
      <w:r>
        <w:rPr>
          <w:i/>
          <w:spacing w:val="-1"/>
          <w:sz w:val="24"/>
          <w:u w:val="single"/>
        </w:rPr>
        <w:t xml:space="preserve"> </w:t>
      </w:r>
      <w:r>
        <w:rPr>
          <w:i/>
          <w:sz w:val="24"/>
          <w:u w:val="single"/>
        </w:rPr>
        <w:t xml:space="preserve">395 </w:t>
      </w:r>
      <w:r>
        <w:rPr>
          <w:i/>
          <w:spacing w:val="-2"/>
          <w:sz w:val="24"/>
          <w:u w:val="single"/>
        </w:rPr>
        <w:t>«Kappa»</w:t>
      </w:r>
    </w:p>
    <w:p w14:paraId="61357CA5" w14:textId="77777777" w:rsidR="00800D7E" w:rsidRDefault="00000000">
      <w:pPr>
        <w:pStyle w:val="Paragraphedeliste"/>
        <w:numPr>
          <w:ilvl w:val="0"/>
          <w:numId w:val="5"/>
        </w:numPr>
        <w:tabs>
          <w:tab w:val="left" w:pos="1015"/>
          <w:tab w:val="left" w:pos="1017"/>
        </w:tabs>
        <w:spacing w:before="239"/>
        <w:rPr>
          <w:sz w:val="24"/>
        </w:rPr>
      </w:pPr>
      <w:r>
        <w:rPr>
          <w:sz w:val="24"/>
        </w:rPr>
        <w:t>Les</w:t>
      </w:r>
      <w:r>
        <w:rPr>
          <w:spacing w:val="-13"/>
          <w:sz w:val="24"/>
        </w:rPr>
        <w:t xml:space="preserve"> </w:t>
      </w:r>
      <w:r>
        <w:rPr>
          <w:sz w:val="24"/>
        </w:rPr>
        <w:t>documents</w:t>
      </w:r>
      <w:r>
        <w:rPr>
          <w:spacing w:val="-13"/>
          <w:sz w:val="24"/>
        </w:rPr>
        <w:t xml:space="preserve"> </w:t>
      </w:r>
      <w:r>
        <w:rPr>
          <w:sz w:val="24"/>
        </w:rPr>
        <w:t>produits</w:t>
      </w:r>
      <w:r>
        <w:rPr>
          <w:spacing w:val="-13"/>
          <w:sz w:val="24"/>
        </w:rPr>
        <w:t xml:space="preserve"> </w:t>
      </w:r>
      <w:r>
        <w:rPr>
          <w:sz w:val="24"/>
        </w:rPr>
        <w:t>montrent</w:t>
      </w:r>
      <w:r>
        <w:rPr>
          <w:spacing w:val="-13"/>
          <w:sz w:val="24"/>
        </w:rPr>
        <w:t xml:space="preserve"> </w:t>
      </w:r>
      <w:r>
        <w:rPr>
          <w:sz w:val="24"/>
        </w:rPr>
        <w:t>que</w:t>
      </w:r>
      <w:r>
        <w:rPr>
          <w:spacing w:val="-14"/>
          <w:sz w:val="24"/>
        </w:rPr>
        <w:t xml:space="preserve"> </w:t>
      </w:r>
      <w:r>
        <w:rPr>
          <w:sz w:val="24"/>
        </w:rPr>
        <w:t>l’usage</w:t>
      </w:r>
      <w:r>
        <w:rPr>
          <w:spacing w:val="-14"/>
          <w:sz w:val="24"/>
        </w:rPr>
        <w:t xml:space="preserve"> </w:t>
      </w:r>
      <w:r>
        <w:rPr>
          <w:sz w:val="24"/>
        </w:rPr>
        <w:t>a</w:t>
      </w:r>
      <w:r>
        <w:rPr>
          <w:spacing w:val="-14"/>
          <w:sz w:val="24"/>
        </w:rPr>
        <w:t xml:space="preserve"> </w:t>
      </w:r>
      <w:r>
        <w:rPr>
          <w:sz w:val="24"/>
        </w:rPr>
        <w:t>été</w:t>
      </w:r>
      <w:r>
        <w:rPr>
          <w:spacing w:val="-14"/>
          <w:sz w:val="24"/>
        </w:rPr>
        <w:t xml:space="preserve"> </w:t>
      </w:r>
      <w:r>
        <w:rPr>
          <w:sz w:val="24"/>
        </w:rPr>
        <w:t>fait</w:t>
      </w:r>
      <w:r>
        <w:rPr>
          <w:spacing w:val="-12"/>
          <w:sz w:val="24"/>
        </w:rPr>
        <w:t xml:space="preserve"> </w:t>
      </w:r>
      <w:r>
        <w:rPr>
          <w:sz w:val="24"/>
        </w:rPr>
        <w:t>dans</w:t>
      </w:r>
      <w:r>
        <w:rPr>
          <w:spacing w:val="-13"/>
          <w:sz w:val="24"/>
        </w:rPr>
        <w:t xml:space="preserve"> </w:t>
      </w:r>
      <w:r>
        <w:rPr>
          <w:sz w:val="24"/>
        </w:rPr>
        <w:t>l’Union</w:t>
      </w:r>
      <w:r>
        <w:rPr>
          <w:spacing w:val="-13"/>
          <w:sz w:val="24"/>
        </w:rPr>
        <w:t xml:space="preserve"> </w:t>
      </w:r>
      <w:r>
        <w:rPr>
          <w:sz w:val="24"/>
        </w:rPr>
        <w:t>européenne.</w:t>
      </w:r>
      <w:r>
        <w:rPr>
          <w:spacing w:val="-13"/>
          <w:sz w:val="24"/>
        </w:rPr>
        <w:t xml:space="preserve"> </w:t>
      </w:r>
      <w:r>
        <w:rPr>
          <w:sz w:val="24"/>
        </w:rPr>
        <w:t>Cela peut être déduit de la référence à des États membres tels que la France, l’Allemagne et, en particulier, l’Italie.</w:t>
      </w:r>
    </w:p>
    <w:p w14:paraId="5BFB9E6E" w14:textId="77777777" w:rsidR="00800D7E" w:rsidRDefault="00000000">
      <w:pPr>
        <w:pStyle w:val="Paragraphedeliste"/>
        <w:numPr>
          <w:ilvl w:val="0"/>
          <w:numId w:val="5"/>
        </w:numPr>
        <w:tabs>
          <w:tab w:val="left" w:pos="1015"/>
          <w:tab w:val="left" w:pos="1017"/>
        </w:tabs>
        <w:ind w:right="310"/>
        <w:rPr>
          <w:sz w:val="24"/>
        </w:rPr>
      </w:pPr>
      <w:r>
        <w:rPr>
          <w:sz w:val="24"/>
        </w:rPr>
        <w:t>La date de la plupart des éléments de preuve correspond à la période en cause. Par conséquent, les éléments de preuve sont suffisants pour établir que la marque antérieure a été utilisée au cours de la période pertinente.</w:t>
      </w:r>
    </w:p>
    <w:p w14:paraId="5EF9CFA8" w14:textId="77777777" w:rsidR="00800D7E" w:rsidRDefault="00000000">
      <w:pPr>
        <w:pStyle w:val="Paragraphedeliste"/>
        <w:numPr>
          <w:ilvl w:val="0"/>
          <w:numId w:val="5"/>
        </w:numPr>
        <w:tabs>
          <w:tab w:val="left" w:pos="1015"/>
          <w:tab w:val="left" w:pos="1017"/>
        </w:tabs>
        <w:spacing w:before="241"/>
        <w:ind w:right="300"/>
        <w:rPr>
          <w:sz w:val="24"/>
        </w:rPr>
      </w:pPr>
      <w:r>
        <w:rPr>
          <w:sz w:val="24"/>
        </w:rPr>
        <w:t>Les éléments de preuve montrent que la marque a été utilisée conformément à sa fonction,</w:t>
      </w:r>
      <w:r>
        <w:rPr>
          <w:spacing w:val="-6"/>
          <w:sz w:val="24"/>
        </w:rPr>
        <w:t xml:space="preserve"> </w:t>
      </w:r>
      <w:r>
        <w:rPr>
          <w:sz w:val="24"/>
        </w:rPr>
        <w:t>telle</w:t>
      </w:r>
      <w:r>
        <w:rPr>
          <w:spacing w:val="-6"/>
          <w:sz w:val="24"/>
        </w:rPr>
        <w:t xml:space="preserve"> </w:t>
      </w:r>
      <w:r>
        <w:rPr>
          <w:sz w:val="24"/>
        </w:rPr>
        <w:t>qu’enregistrée</w:t>
      </w:r>
      <w:r>
        <w:rPr>
          <w:spacing w:val="-7"/>
          <w:sz w:val="24"/>
        </w:rPr>
        <w:t xml:space="preserve"> </w:t>
      </w:r>
      <w:r>
        <w:rPr>
          <w:sz w:val="24"/>
        </w:rPr>
        <w:t>et</w:t>
      </w:r>
      <w:r>
        <w:rPr>
          <w:spacing w:val="-5"/>
          <w:sz w:val="24"/>
        </w:rPr>
        <w:t xml:space="preserve"> </w:t>
      </w:r>
      <w:r>
        <w:rPr>
          <w:sz w:val="24"/>
        </w:rPr>
        <w:t>sous</w:t>
      </w:r>
      <w:r>
        <w:rPr>
          <w:spacing w:val="-6"/>
          <w:sz w:val="24"/>
        </w:rPr>
        <w:t xml:space="preserve"> </w:t>
      </w:r>
      <w:r>
        <w:rPr>
          <w:sz w:val="24"/>
        </w:rPr>
        <w:t>une</w:t>
      </w:r>
      <w:r>
        <w:rPr>
          <w:spacing w:val="-7"/>
          <w:sz w:val="24"/>
        </w:rPr>
        <w:t xml:space="preserve"> </w:t>
      </w:r>
      <w:r>
        <w:rPr>
          <w:sz w:val="24"/>
        </w:rPr>
        <w:t>forme</w:t>
      </w:r>
      <w:r>
        <w:rPr>
          <w:spacing w:val="-6"/>
          <w:sz w:val="24"/>
        </w:rPr>
        <w:t xml:space="preserve"> </w:t>
      </w:r>
      <w:r>
        <w:rPr>
          <w:sz w:val="24"/>
        </w:rPr>
        <w:t>figurative</w:t>
      </w:r>
      <w:r>
        <w:rPr>
          <w:spacing w:val="-7"/>
          <w:sz w:val="24"/>
        </w:rPr>
        <w:t xml:space="preserve"> </w:t>
      </w:r>
      <w:r>
        <w:rPr>
          <w:sz w:val="24"/>
        </w:rPr>
        <w:t>qui</w:t>
      </w:r>
      <w:r>
        <w:rPr>
          <w:spacing w:val="-5"/>
          <w:sz w:val="24"/>
        </w:rPr>
        <w:t xml:space="preserve"> </w:t>
      </w:r>
      <w:r>
        <w:rPr>
          <w:sz w:val="24"/>
        </w:rPr>
        <w:t>n’altère</w:t>
      </w:r>
      <w:r>
        <w:rPr>
          <w:spacing w:val="-8"/>
          <w:sz w:val="24"/>
        </w:rPr>
        <w:t xml:space="preserve"> </w:t>
      </w:r>
      <w:r>
        <w:rPr>
          <w:sz w:val="24"/>
        </w:rPr>
        <w:t>pas</w:t>
      </w:r>
      <w:r>
        <w:rPr>
          <w:spacing w:val="-6"/>
          <w:sz w:val="24"/>
        </w:rPr>
        <w:t xml:space="preserve"> </w:t>
      </w:r>
      <w:r>
        <w:rPr>
          <w:sz w:val="24"/>
        </w:rPr>
        <w:t>le</w:t>
      </w:r>
      <w:r>
        <w:rPr>
          <w:spacing w:val="-5"/>
          <w:sz w:val="24"/>
        </w:rPr>
        <w:t xml:space="preserve"> </w:t>
      </w:r>
      <w:r>
        <w:rPr>
          <w:sz w:val="24"/>
        </w:rPr>
        <w:t xml:space="preserve">caractère distinctif de la marque elle-même. En particulier, la marque est utilisée sur de nombreux vêtements et chaussures de manière équivalente à la marque enregistrée, sans interaction avec son élément figuratif. Par conséquent, les éléments de preuve produits sont considérés comme satisfaisant à l’exigence relative à la nature de </w:t>
      </w:r>
      <w:r>
        <w:rPr>
          <w:spacing w:val="-2"/>
          <w:sz w:val="24"/>
        </w:rPr>
        <w:t>l’usage.</w:t>
      </w:r>
    </w:p>
    <w:p w14:paraId="30A036E0" w14:textId="77777777" w:rsidR="00800D7E" w:rsidRDefault="00000000">
      <w:pPr>
        <w:pStyle w:val="Paragraphedeliste"/>
        <w:numPr>
          <w:ilvl w:val="0"/>
          <w:numId w:val="5"/>
        </w:numPr>
        <w:tabs>
          <w:tab w:val="left" w:pos="1015"/>
          <w:tab w:val="left" w:pos="1017"/>
        </w:tabs>
        <w:spacing w:before="239"/>
        <w:ind w:right="299"/>
        <w:rPr>
          <w:sz w:val="24"/>
        </w:rPr>
      </w:pPr>
      <w:r>
        <w:rPr>
          <w:sz w:val="24"/>
        </w:rPr>
        <w:t>Les documents présentés, en particulier les nombreux revues de presse et factures nationales, fournissent suffisamment d’informations sur le volume commercial, l’étendue territoriale, la durée et la fréquence de l’usage. Les tests fournissent de solides</w:t>
      </w:r>
      <w:r>
        <w:rPr>
          <w:spacing w:val="-6"/>
          <w:sz w:val="24"/>
        </w:rPr>
        <w:t xml:space="preserve"> </w:t>
      </w:r>
      <w:r>
        <w:rPr>
          <w:sz w:val="24"/>
        </w:rPr>
        <w:t>indications</w:t>
      </w:r>
      <w:r>
        <w:rPr>
          <w:spacing w:val="-6"/>
          <w:sz w:val="24"/>
        </w:rPr>
        <w:t xml:space="preserve"> </w:t>
      </w:r>
      <w:r>
        <w:rPr>
          <w:sz w:val="24"/>
        </w:rPr>
        <w:t>sur</w:t>
      </w:r>
      <w:r>
        <w:rPr>
          <w:spacing w:val="-6"/>
          <w:sz w:val="24"/>
        </w:rPr>
        <w:t xml:space="preserve"> </w:t>
      </w:r>
      <w:r>
        <w:rPr>
          <w:sz w:val="24"/>
        </w:rPr>
        <w:t>le</w:t>
      </w:r>
      <w:r>
        <w:rPr>
          <w:spacing w:val="-3"/>
          <w:sz w:val="24"/>
        </w:rPr>
        <w:t xml:space="preserve"> </w:t>
      </w:r>
      <w:r>
        <w:rPr>
          <w:sz w:val="24"/>
        </w:rPr>
        <w:t>volume</w:t>
      </w:r>
      <w:r>
        <w:rPr>
          <w:spacing w:val="-6"/>
          <w:sz w:val="24"/>
        </w:rPr>
        <w:t xml:space="preserve"> </w:t>
      </w:r>
      <w:r>
        <w:rPr>
          <w:sz w:val="24"/>
        </w:rPr>
        <w:t>commercial,</w:t>
      </w:r>
      <w:r>
        <w:rPr>
          <w:spacing w:val="-6"/>
          <w:sz w:val="24"/>
        </w:rPr>
        <w:t xml:space="preserve"> </w:t>
      </w:r>
      <w:r>
        <w:rPr>
          <w:sz w:val="24"/>
        </w:rPr>
        <w:t>la</w:t>
      </w:r>
      <w:r>
        <w:rPr>
          <w:spacing w:val="-4"/>
          <w:sz w:val="24"/>
        </w:rPr>
        <w:t xml:space="preserve"> </w:t>
      </w:r>
      <w:r>
        <w:rPr>
          <w:sz w:val="24"/>
        </w:rPr>
        <w:t>durée</w:t>
      </w:r>
      <w:r>
        <w:rPr>
          <w:spacing w:val="-4"/>
          <w:sz w:val="24"/>
        </w:rPr>
        <w:t xml:space="preserve"> </w:t>
      </w:r>
      <w:r>
        <w:rPr>
          <w:sz w:val="24"/>
        </w:rPr>
        <w:t>et</w:t>
      </w:r>
      <w:r>
        <w:rPr>
          <w:spacing w:val="-5"/>
          <w:sz w:val="24"/>
        </w:rPr>
        <w:t xml:space="preserve"> </w:t>
      </w:r>
      <w:r>
        <w:rPr>
          <w:sz w:val="24"/>
        </w:rPr>
        <w:t>la</w:t>
      </w:r>
      <w:r>
        <w:rPr>
          <w:spacing w:val="-6"/>
          <w:sz w:val="24"/>
        </w:rPr>
        <w:t xml:space="preserve"> </w:t>
      </w:r>
      <w:r>
        <w:rPr>
          <w:sz w:val="24"/>
        </w:rPr>
        <w:t>fréquence</w:t>
      </w:r>
      <w:r>
        <w:rPr>
          <w:spacing w:val="-7"/>
          <w:sz w:val="24"/>
        </w:rPr>
        <w:t xml:space="preserve"> </w:t>
      </w:r>
      <w:r>
        <w:rPr>
          <w:sz w:val="24"/>
        </w:rPr>
        <w:t>de</w:t>
      </w:r>
      <w:r>
        <w:rPr>
          <w:spacing w:val="-5"/>
          <w:sz w:val="24"/>
        </w:rPr>
        <w:t xml:space="preserve"> </w:t>
      </w:r>
      <w:r>
        <w:rPr>
          <w:sz w:val="24"/>
        </w:rPr>
        <w:t>l’usage.</w:t>
      </w:r>
      <w:r>
        <w:rPr>
          <w:spacing w:val="-3"/>
          <w:sz w:val="24"/>
        </w:rPr>
        <w:t xml:space="preserve"> </w:t>
      </w:r>
      <w:r>
        <w:rPr>
          <w:sz w:val="24"/>
        </w:rPr>
        <w:t>Les éléments de preuve produits montrent que la marque antérieure jouit d’une position établie sur le marché et que son usage est prolongé et continu au fil du temps.</w:t>
      </w:r>
    </w:p>
    <w:p w14:paraId="0D65F6DC" w14:textId="77777777" w:rsidR="00800D7E" w:rsidRDefault="00000000">
      <w:pPr>
        <w:pStyle w:val="Paragraphedeliste"/>
        <w:numPr>
          <w:ilvl w:val="0"/>
          <w:numId w:val="5"/>
        </w:numPr>
        <w:tabs>
          <w:tab w:val="left" w:pos="1015"/>
          <w:tab w:val="left" w:pos="1017"/>
        </w:tabs>
        <w:spacing w:before="239"/>
        <w:ind w:right="311"/>
        <w:rPr>
          <w:sz w:val="24"/>
        </w:rPr>
      </w:pPr>
      <w:r>
        <w:rPr>
          <w:sz w:val="24"/>
        </w:rPr>
        <w:t>Les éléments de preuve démontrent un usage sérieux de la marque antérieure, à tout le moins pour des vêtements et des chaussures de sport.</w:t>
      </w:r>
    </w:p>
    <w:p w14:paraId="1BBC1457" w14:textId="77777777" w:rsidR="00800D7E" w:rsidRDefault="00000000">
      <w:pPr>
        <w:pStyle w:val="Paragraphedeliste"/>
        <w:numPr>
          <w:ilvl w:val="0"/>
          <w:numId w:val="5"/>
        </w:numPr>
        <w:tabs>
          <w:tab w:val="left" w:pos="1015"/>
          <w:tab w:val="left" w:pos="1017"/>
        </w:tabs>
        <w:spacing w:before="239"/>
        <w:ind w:right="301"/>
        <w:rPr>
          <w:sz w:val="24"/>
        </w:rPr>
      </w:pPr>
      <w:r>
        <w:rPr>
          <w:sz w:val="24"/>
        </w:rPr>
        <w:t>Bien que certains des éléments de preuve, tels que les présentations, les volumes de vente</w:t>
      </w:r>
      <w:r>
        <w:rPr>
          <w:spacing w:val="-10"/>
          <w:sz w:val="24"/>
        </w:rPr>
        <w:t xml:space="preserve"> </w:t>
      </w:r>
      <w:r>
        <w:rPr>
          <w:sz w:val="24"/>
        </w:rPr>
        <w:t>et</w:t>
      </w:r>
      <w:r>
        <w:rPr>
          <w:spacing w:val="-9"/>
          <w:sz w:val="24"/>
        </w:rPr>
        <w:t xml:space="preserve"> </w:t>
      </w:r>
      <w:r>
        <w:rPr>
          <w:sz w:val="24"/>
        </w:rPr>
        <w:t>les</w:t>
      </w:r>
      <w:r>
        <w:rPr>
          <w:spacing w:val="-10"/>
          <w:sz w:val="24"/>
        </w:rPr>
        <w:t xml:space="preserve"> </w:t>
      </w:r>
      <w:r>
        <w:rPr>
          <w:sz w:val="24"/>
        </w:rPr>
        <w:t>activités</w:t>
      </w:r>
      <w:r>
        <w:rPr>
          <w:spacing w:val="-9"/>
          <w:sz w:val="24"/>
        </w:rPr>
        <w:t xml:space="preserve"> </w:t>
      </w:r>
      <w:r>
        <w:rPr>
          <w:sz w:val="24"/>
        </w:rPr>
        <w:t>promotionnelles,</w:t>
      </w:r>
      <w:r>
        <w:rPr>
          <w:spacing w:val="-10"/>
          <w:sz w:val="24"/>
        </w:rPr>
        <w:t xml:space="preserve"> </w:t>
      </w:r>
      <w:r>
        <w:rPr>
          <w:sz w:val="24"/>
        </w:rPr>
        <w:t>proviennent</w:t>
      </w:r>
      <w:r>
        <w:rPr>
          <w:spacing w:val="-9"/>
          <w:sz w:val="24"/>
        </w:rPr>
        <w:t xml:space="preserve"> </w:t>
      </w:r>
      <w:r>
        <w:rPr>
          <w:sz w:val="24"/>
        </w:rPr>
        <w:t>directement</w:t>
      </w:r>
      <w:r>
        <w:rPr>
          <w:spacing w:val="-9"/>
          <w:sz w:val="24"/>
        </w:rPr>
        <w:t xml:space="preserve"> </w:t>
      </w:r>
      <w:r>
        <w:rPr>
          <w:sz w:val="24"/>
        </w:rPr>
        <w:t>de</w:t>
      </w:r>
      <w:r>
        <w:rPr>
          <w:spacing w:val="-10"/>
          <w:sz w:val="24"/>
        </w:rPr>
        <w:t xml:space="preserve"> </w:t>
      </w:r>
      <w:r>
        <w:rPr>
          <w:sz w:val="24"/>
        </w:rPr>
        <w:t>l’opposante</w:t>
      </w:r>
      <w:r>
        <w:rPr>
          <w:spacing w:val="-10"/>
          <w:sz w:val="24"/>
        </w:rPr>
        <w:t xml:space="preserve"> </w:t>
      </w:r>
      <w:r>
        <w:rPr>
          <w:sz w:val="24"/>
        </w:rPr>
        <w:t>et</w:t>
      </w:r>
      <w:r>
        <w:rPr>
          <w:spacing w:val="-9"/>
          <w:sz w:val="24"/>
        </w:rPr>
        <w:t xml:space="preserve"> </w:t>
      </w:r>
      <w:r>
        <w:rPr>
          <w:sz w:val="24"/>
        </w:rPr>
        <w:t>qu’il n’est</w:t>
      </w:r>
      <w:r>
        <w:rPr>
          <w:spacing w:val="-8"/>
          <w:sz w:val="24"/>
        </w:rPr>
        <w:t xml:space="preserve"> </w:t>
      </w:r>
      <w:r>
        <w:rPr>
          <w:sz w:val="24"/>
        </w:rPr>
        <w:t>pas</w:t>
      </w:r>
      <w:r>
        <w:rPr>
          <w:spacing w:val="-8"/>
          <w:sz w:val="24"/>
        </w:rPr>
        <w:t xml:space="preserve"> </w:t>
      </w:r>
      <w:r>
        <w:rPr>
          <w:sz w:val="24"/>
        </w:rPr>
        <w:t>clair</w:t>
      </w:r>
      <w:r>
        <w:rPr>
          <w:spacing w:val="-9"/>
          <w:sz w:val="24"/>
        </w:rPr>
        <w:t xml:space="preserve"> </w:t>
      </w:r>
      <w:r>
        <w:rPr>
          <w:sz w:val="24"/>
        </w:rPr>
        <w:t>pour</w:t>
      </w:r>
      <w:r>
        <w:rPr>
          <w:spacing w:val="-9"/>
          <w:sz w:val="24"/>
        </w:rPr>
        <w:t xml:space="preserve"> </w:t>
      </w:r>
      <w:r>
        <w:rPr>
          <w:sz w:val="24"/>
        </w:rPr>
        <w:t>quel</w:t>
      </w:r>
      <w:r>
        <w:rPr>
          <w:spacing w:val="-8"/>
          <w:sz w:val="24"/>
        </w:rPr>
        <w:t xml:space="preserve"> </w:t>
      </w:r>
      <w:r>
        <w:rPr>
          <w:sz w:val="24"/>
        </w:rPr>
        <w:t>public</w:t>
      </w:r>
      <w:r>
        <w:rPr>
          <w:spacing w:val="-9"/>
          <w:sz w:val="24"/>
        </w:rPr>
        <w:t xml:space="preserve"> </w:t>
      </w:r>
      <w:r>
        <w:rPr>
          <w:sz w:val="24"/>
        </w:rPr>
        <w:t>et</w:t>
      </w:r>
      <w:r>
        <w:rPr>
          <w:spacing w:val="-8"/>
          <w:sz w:val="24"/>
        </w:rPr>
        <w:t xml:space="preserve"> </w:t>
      </w:r>
      <w:r>
        <w:rPr>
          <w:sz w:val="24"/>
        </w:rPr>
        <w:t>dans</w:t>
      </w:r>
      <w:r>
        <w:rPr>
          <w:spacing w:val="-8"/>
          <w:sz w:val="24"/>
        </w:rPr>
        <w:t xml:space="preserve"> </w:t>
      </w:r>
      <w:r>
        <w:rPr>
          <w:sz w:val="24"/>
        </w:rPr>
        <w:t>quelle</w:t>
      </w:r>
      <w:r>
        <w:rPr>
          <w:spacing w:val="-9"/>
          <w:sz w:val="24"/>
        </w:rPr>
        <w:t xml:space="preserve"> </w:t>
      </w:r>
      <w:r>
        <w:rPr>
          <w:sz w:val="24"/>
        </w:rPr>
        <w:t>mesure</w:t>
      </w:r>
      <w:r>
        <w:rPr>
          <w:spacing w:val="-10"/>
          <w:sz w:val="24"/>
        </w:rPr>
        <w:t xml:space="preserve"> </w:t>
      </w:r>
      <w:r>
        <w:rPr>
          <w:sz w:val="24"/>
        </w:rPr>
        <w:t>les</w:t>
      </w:r>
      <w:r>
        <w:rPr>
          <w:spacing w:val="-9"/>
          <w:sz w:val="24"/>
        </w:rPr>
        <w:t xml:space="preserve"> </w:t>
      </w:r>
      <w:r>
        <w:rPr>
          <w:sz w:val="24"/>
        </w:rPr>
        <w:t>catalogues</w:t>
      </w:r>
      <w:r>
        <w:rPr>
          <w:spacing w:val="-8"/>
          <w:sz w:val="24"/>
        </w:rPr>
        <w:t xml:space="preserve"> </w:t>
      </w:r>
      <w:r>
        <w:rPr>
          <w:sz w:val="24"/>
        </w:rPr>
        <w:t>ont</w:t>
      </w:r>
      <w:r>
        <w:rPr>
          <w:spacing w:val="-8"/>
          <w:sz w:val="24"/>
        </w:rPr>
        <w:t xml:space="preserve"> </w:t>
      </w:r>
      <w:r>
        <w:rPr>
          <w:sz w:val="24"/>
        </w:rPr>
        <w:t>été</w:t>
      </w:r>
      <w:r>
        <w:rPr>
          <w:spacing w:val="-9"/>
          <w:sz w:val="24"/>
        </w:rPr>
        <w:t xml:space="preserve"> </w:t>
      </w:r>
      <w:r>
        <w:rPr>
          <w:sz w:val="24"/>
        </w:rPr>
        <w:t>divulgués, les éléments de preuve relatifs aux activités de parrainage sont volumineux et s’étendent sur une très longue période de plus de 40 ans en Italie. Ce parrainage fait référence à d’importantes manifestations sportives et sportives ou culturelles et constitue une indication d’une intense promotion, étant donné que ces activités impliquent</w:t>
      </w:r>
      <w:r>
        <w:rPr>
          <w:spacing w:val="-9"/>
          <w:sz w:val="24"/>
        </w:rPr>
        <w:t xml:space="preserve"> </w:t>
      </w:r>
      <w:r>
        <w:rPr>
          <w:sz w:val="24"/>
        </w:rPr>
        <w:t>souvent</w:t>
      </w:r>
      <w:r>
        <w:rPr>
          <w:spacing w:val="-9"/>
          <w:sz w:val="24"/>
        </w:rPr>
        <w:t xml:space="preserve"> </w:t>
      </w:r>
      <w:r>
        <w:rPr>
          <w:sz w:val="24"/>
        </w:rPr>
        <w:t>des</w:t>
      </w:r>
      <w:r>
        <w:rPr>
          <w:spacing w:val="-9"/>
          <w:sz w:val="24"/>
        </w:rPr>
        <w:t xml:space="preserve"> </w:t>
      </w:r>
      <w:r>
        <w:rPr>
          <w:sz w:val="24"/>
        </w:rPr>
        <w:t>investissements</w:t>
      </w:r>
      <w:r>
        <w:rPr>
          <w:spacing w:val="-9"/>
          <w:sz w:val="24"/>
        </w:rPr>
        <w:t xml:space="preserve"> </w:t>
      </w:r>
      <w:r>
        <w:rPr>
          <w:sz w:val="24"/>
        </w:rPr>
        <w:t>considérables</w:t>
      </w:r>
      <w:r>
        <w:rPr>
          <w:spacing w:val="-9"/>
          <w:sz w:val="24"/>
        </w:rPr>
        <w:t xml:space="preserve"> </w:t>
      </w:r>
      <w:r>
        <w:rPr>
          <w:sz w:val="24"/>
        </w:rPr>
        <w:t>et</w:t>
      </w:r>
      <w:r>
        <w:rPr>
          <w:spacing w:val="-9"/>
          <w:sz w:val="24"/>
        </w:rPr>
        <w:t xml:space="preserve"> </w:t>
      </w:r>
      <w:r>
        <w:rPr>
          <w:sz w:val="24"/>
        </w:rPr>
        <w:t>un</w:t>
      </w:r>
      <w:r>
        <w:rPr>
          <w:spacing w:val="-9"/>
          <w:sz w:val="24"/>
        </w:rPr>
        <w:t xml:space="preserve"> </w:t>
      </w:r>
      <w:r>
        <w:rPr>
          <w:sz w:val="24"/>
        </w:rPr>
        <w:t>niveau</w:t>
      </w:r>
      <w:r>
        <w:rPr>
          <w:spacing w:val="-9"/>
          <w:sz w:val="24"/>
        </w:rPr>
        <w:t xml:space="preserve"> </w:t>
      </w:r>
      <w:r>
        <w:rPr>
          <w:sz w:val="24"/>
        </w:rPr>
        <w:t>élevé</w:t>
      </w:r>
      <w:r>
        <w:rPr>
          <w:spacing w:val="-9"/>
          <w:sz w:val="24"/>
        </w:rPr>
        <w:t xml:space="preserve"> </w:t>
      </w:r>
      <w:r>
        <w:rPr>
          <w:sz w:val="24"/>
        </w:rPr>
        <w:t>d’exposition de la marque «Kappa» au niveau national, comme en témoignent également les articles publiés dans la presse nationale de diffusion. En outre, la marque «Kappa» apparaît associée à un témoignage célèbre du monde du divertissement et du sport.</w:t>
      </w:r>
    </w:p>
    <w:p w14:paraId="19650CD9" w14:textId="77777777" w:rsidR="00800D7E" w:rsidRDefault="00800D7E">
      <w:pPr>
        <w:pStyle w:val="Corpsdetexte"/>
        <w:rPr>
          <w:sz w:val="18"/>
        </w:rPr>
      </w:pPr>
    </w:p>
    <w:p w14:paraId="54AA9FFF" w14:textId="77777777" w:rsidR="00800D7E" w:rsidRDefault="00800D7E">
      <w:pPr>
        <w:pStyle w:val="Corpsdetexte"/>
        <w:rPr>
          <w:sz w:val="18"/>
        </w:rPr>
      </w:pPr>
    </w:p>
    <w:p w14:paraId="30C8D833" w14:textId="77777777" w:rsidR="00800D7E" w:rsidRDefault="00800D7E">
      <w:pPr>
        <w:pStyle w:val="Corpsdetexte"/>
        <w:rPr>
          <w:sz w:val="18"/>
        </w:rPr>
      </w:pPr>
    </w:p>
    <w:p w14:paraId="241AD8D9" w14:textId="77777777" w:rsidR="00800D7E" w:rsidRDefault="00800D7E">
      <w:pPr>
        <w:pStyle w:val="Corpsdetexte"/>
        <w:spacing w:before="188"/>
        <w:rPr>
          <w:sz w:val="18"/>
        </w:rPr>
      </w:pPr>
    </w:p>
    <w:p w14:paraId="34FDB8C7" w14:textId="77777777" w:rsidR="00800D7E" w:rsidRDefault="00000000">
      <w:pPr>
        <w:spacing w:before="1"/>
        <w:ind w:left="281" w:right="423"/>
        <w:jc w:val="center"/>
        <w:rPr>
          <w:sz w:val="18"/>
        </w:rPr>
      </w:pPr>
      <w:r>
        <w:rPr>
          <w:sz w:val="18"/>
        </w:rPr>
        <w:t>09/04/2024,</w:t>
      </w:r>
      <w:r>
        <w:rPr>
          <w:spacing w:val="-1"/>
          <w:sz w:val="18"/>
        </w:rPr>
        <w:t xml:space="preserve"> </w:t>
      </w:r>
      <w:r>
        <w:rPr>
          <w:sz w:val="18"/>
        </w:rPr>
        <w:t>R</w:t>
      </w:r>
      <w:r>
        <w:rPr>
          <w:spacing w:val="-3"/>
          <w:sz w:val="18"/>
        </w:rPr>
        <w:t xml:space="preserve"> </w:t>
      </w:r>
      <w:r>
        <w:rPr>
          <w:sz w:val="18"/>
        </w:rPr>
        <w:t>1179/2023-2 —</w:t>
      </w:r>
      <w:r>
        <w:rPr>
          <w:spacing w:val="-2"/>
          <w:sz w:val="18"/>
        </w:rPr>
        <w:t xml:space="preserve"> </w:t>
      </w:r>
      <w:r>
        <w:rPr>
          <w:sz w:val="18"/>
        </w:rPr>
        <w:t>2,</w:t>
      </w:r>
      <w:r>
        <w:rPr>
          <w:spacing w:val="-3"/>
          <w:sz w:val="18"/>
        </w:rPr>
        <w:t xml:space="preserve"> </w:t>
      </w:r>
      <w:r>
        <w:rPr>
          <w:sz w:val="18"/>
        </w:rPr>
        <w:t>DOLCE</w:t>
      </w:r>
      <w:r>
        <w:rPr>
          <w:spacing w:val="-1"/>
          <w:sz w:val="18"/>
        </w:rPr>
        <w:t xml:space="preserve"> </w:t>
      </w:r>
      <w:r>
        <w:rPr>
          <w:sz w:val="18"/>
        </w:rPr>
        <w:t>&amp; GABBANA</w:t>
      </w:r>
      <w:r>
        <w:rPr>
          <w:spacing w:val="-3"/>
          <w:sz w:val="18"/>
        </w:rPr>
        <w:t xml:space="preserve"> </w:t>
      </w:r>
      <w:r>
        <w:rPr>
          <w:sz w:val="18"/>
        </w:rPr>
        <w:t>K</w:t>
      </w:r>
      <w:r>
        <w:rPr>
          <w:spacing w:val="-1"/>
          <w:sz w:val="18"/>
        </w:rPr>
        <w:t xml:space="preserve"> </w:t>
      </w:r>
      <w:r>
        <w:rPr>
          <w:sz w:val="18"/>
        </w:rPr>
        <w:t>(fig.)/KAPPA</w:t>
      </w:r>
      <w:r>
        <w:rPr>
          <w:spacing w:val="-4"/>
          <w:sz w:val="18"/>
        </w:rPr>
        <w:t xml:space="preserve"> </w:t>
      </w:r>
      <w:r>
        <w:rPr>
          <w:sz w:val="18"/>
        </w:rPr>
        <w:t xml:space="preserve">et </w:t>
      </w:r>
      <w:r>
        <w:rPr>
          <w:spacing w:val="-5"/>
          <w:sz w:val="18"/>
        </w:rPr>
        <w:t>al.</w:t>
      </w:r>
    </w:p>
    <w:p w14:paraId="04A669C3" w14:textId="77777777" w:rsidR="00800D7E" w:rsidRDefault="00800D7E">
      <w:pPr>
        <w:jc w:val="center"/>
        <w:rPr>
          <w:sz w:val="18"/>
        </w:rPr>
        <w:sectPr w:rsidR="00800D7E">
          <w:pgSz w:w="11910" w:h="16840"/>
          <w:pgMar w:top="1220" w:right="1133" w:bottom="280" w:left="1275" w:header="969" w:footer="0" w:gutter="0"/>
          <w:cols w:space="720"/>
        </w:sectPr>
      </w:pPr>
    </w:p>
    <w:p w14:paraId="7F340B8B" w14:textId="77777777" w:rsidR="00800D7E" w:rsidRDefault="00000000">
      <w:pPr>
        <w:pStyle w:val="Paragraphedeliste"/>
        <w:numPr>
          <w:ilvl w:val="0"/>
          <w:numId w:val="5"/>
        </w:numPr>
        <w:tabs>
          <w:tab w:val="left" w:pos="1015"/>
          <w:tab w:val="left" w:pos="1017"/>
        </w:tabs>
        <w:spacing w:before="204"/>
        <w:ind w:right="304"/>
        <w:rPr>
          <w:sz w:val="24"/>
        </w:rPr>
      </w:pPr>
      <w:r>
        <w:rPr>
          <w:noProof/>
          <w:sz w:val="24"/>
        </w:rPr>
        <w:lastRenderedPageBreak/>
        <mc:AlternateContent>
          <mc:Choice Requires="wps">
            <w:drawing>
              <wp:anchor distT="0" distB="0" distL="0" distR="0" simplePos="0" relativeHeight="15732224" behindDoc="0" locked="0" layoutInCell="1" allowOverlap="1" wp14:anchorId="43CAC904" wp14:editId="558E6EA0">
                <wp:simplePos x="0" y="0"/>
                <wp:positionH relativeFrom="page">
                  <wp:posOffset>270575</wp:posOffset>
                </wp:positionH>
                <wp:positionV relativeFrom="page">
                  <wp:posOffset>1114363</wp:posOffset>
                </wp:positionV>
                <wp:extent cx="146050" cy="921004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1E40537D" w14:textId="77777777" w:rsidR="00800D7E"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[18-04-</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2224" type="#_x0000_t202" id="docshape8"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[18-04-</w:t>
                      </w:r>
                      <w:r>
                        <w:rPr>
                          <w:rFonts w:ascii="Arial MT" w:hAnsi="Arial MT"/>
                          <w:color w:val="3F3F3F"/>
                          <w:spacing w:val="-2"/>
                          <w:sz w:val="17"/>
                        </w:rPr>
                        <w:t>2024]</w:t>
                      </w:r>
                    </w:p>
                  </w:txbxContent>
                </v:textbox>
                <w10:wrap type="none"/>
              </v:shape>
            </w:pict>
          </mc:Fallback>
        </mc:AlternateContent>
      </w:r>
      <w:r>
        <w:rPr>
          <w:sz w:val="24"/>
        </w:rPr>
        <w:t>Par conséquent, il ressort clairement de ces éléments de preuve que la marque antérieure a fait l’objet d’un usage prolongé, constant et intensif et qu’elle est généralement connue et jouit d’un degré élevé de connaissance parmi le public, en particulier sur le marché italien.</w:t>
      </w:r>
    </w:p>
    <w:p w14:paraId="0AABCC0F" w14:textId="77777777" w:rsidR="00800D7E" w:rsidRDefault="00000000">
      <w:pPr>
        <w:pStyle w:val="Paragraphedeliste"/>
        <w:numPr>
          <w:ilvl w:val="0"/>
          <w:numId w:val="5"/>
        </w:numPr>
        <w:tabs>
          <w:tab w:val="left" w:pos="1016"/>
        </w:tabs>
        <w:spacing w:before="241"/>
        <w:ind w:left="1016" w:right="0" w:hanging="426"/>
        <w:rPr>
          <w:sz w:val="24"/>
        </w:rPr>
      </w:pPr>
      <w:r>
        <w:rPr>
          <w:sz w:val="24"/>
        </w:rPr>
        <w:t>La</w:t>
      </w:r>
      <w:r>
        <w:rPr>
          <w:spacing w:val="-2"/>
          <w:sz w:val="24"/>
        </w:rPr>
        <w:t xml:space="preserve"> </w:t>
      </w:r>
      <w:r>
        <w:rPr>
          <w:sz w:val="24"/>
        </w:rPr>
        <w:t>marque</w:t>
      </w:r>
      <w:r>
        <w:rPr>
          <w:spacing w:val="1"/>
          <w:sz w:val="24"/>
        </w:rPr>
        <w:t xml:space="preserve"> </w:t>
      </w:r>
      <w:r>
        <w:rPr>
          <w:sz w:val="24"/>
        </w:rPr>
        <w:t>«Kappa»</w:t>
      </w:r>
      <w:r>
        <w:rPr>
          <w:spacing w:val="-7"/>
          <w:sz w:val="24"/>
        </w:rPr>
        <w:t xml:space="preserve"> </w:t>
      </w:r>
      <w:r>
        <w:rPr>
          <w:sz w:val="24"/>
        </w:rPr>
        <w:t>semble</w:t>
      </w:r>
      <w:r>
        <w:rPr>
          <w:spacing w:val="-2"/>
          <w:sz w:val="24"/>
        </w:rPr>
        <w:t xml:space="preserve"> </w:t>
      </w:r>
      <w:r>
        <w:rPr>
          <w:sz w:val="24"/>
        </w:rPr>
        <w:t>être</w:t>
      </w:r>
      <w:r>
        <w:rPr>
          <w:spacing w:val="-3"/>
          <w:sz w:val="24"/>
        </w:rPr>
        <w:t xml:space="preserve"> </w:t>
      </w:r>
      <w:r>
        <w:rPr>
          <w:sz w:val="24"/>
        </w:rPr>
        <w:t>utilisée</w:t>
      </w:r>
      <w:r>
        <w:rPr>
          <w:spacing w:val="-2"/>
          <w:sz w:val="24"/>
        </w:rPr>
        <w:t xml:space="preserve"> </w:t>
      </w:r>
      <w:r>
        <w:rPr>
          <w:sz w:val="24"/>
        </w:rPr>
        <w:t>seule et</w:t>
      </w:r>
      <w:r>
        <w:rPr>
          <w:spacing w:val="-1"/>
          <w:sz w:val="24"/>
        </w:rPr>
        <w:t xml:space="preserve"> </w:t>
      </w:r>
      <w:r>
        <w:rPr>
          <w:sz w:val="24"/>
        </w:rPr>
        <w:t>accompagnée</w:t>
      </w:r>
      <w:r>
        <w:rPr>
          <w:spacing w:val="-2"/>
          <w:sz w:val="24"/>
        </w:rPr>
        <w:t xml:space="preserve"> </w:t>
      </w:r>
      <w:r>
        <w:rPr>
          <w:sz w:val="24"/>
        </w:rPr>
        <w:t xml:space="preserve">du </w:t>
      </w:r>
      <w:r>
        <w:rPr>
          <w:spacing w:val="-4"/>
          <w:sz w:val="24"/>
        </w:rPr>
        <w:t>logo</w:t>
      </w:r>
    </w:p>
    <w:p w14:paraId="7BC018F6" w14:textId="77777777" w:rsidR="00800D7E" w:rsidRDefault="00000000">
      <w:pPr>
        <w:pStyle w:val="Paragraphedeliste"/>
        <w:numPr>
          <w:ilvl w:val="0"/>
          <w:numId w:val="5"/>
        </w:numPr>
        <w:tabs>
          <w:tab w:val="left" w:pos="1016"/>
          <w:tab w:val="left" w:pos="1026"/>
        </w:tabs>
        <w:spacing w:before="238" w:line="283" w:lineRule="auto"/>
        <w:ind w:left="1016" w:right="777" w:hanging="426"/>
        <w:jc w:val="left"/>
        <w:rPr>
          <w:sz w:val="24"/>
        </w:rPr>
      </w:pPr>
      <w:r>
        <w:rPr>
          <w:noProof/>
          <w:position w:val="14"/>
          <w:sz w:val="24"/>
        </w:rPr>
        <w:drawing>
          <wp:inline distT="0" distB="0" distL="0" distR="0" wp14:anchorId="5436D79A" wp14:editId="56FA02DD">
            <wp:extent cx="1179368" cy="627799"/>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stretch>
                      <a:fillRect/>
                    </a:stretch>
                  </pic:blipFill>
                  <pic:spPr>
                    <a:xfrm>
                      <a:off x="0" y="0"/>
                      <a:ext cx="1179368" cy="627799"/>
                    </a:xfrm>
                    <a:prstGeom prst="rect">
                      <a:avLst/>
                    </a:prstGeom>
                  </pic:spPr>
                </pic:pic>
              </a:graphicData>
            </a:graphic>
          </wp:inline>
        </w:drawing>
      </w:r>
      <w:r>
        <w:rPr>
          <w:spacing w:val="40"/>
          <w:sz w:val="24"/>
        </w:rPr>
        <w:t xml:space="preserve"> </w:t>
      </w:r>
      <w:r>
        <w:rPr>
          <w:sz w:val="24"/>
        </w:rPr>
        <w:t>comme</w:t>
      </w:r>
      <w:r>
        <w:rPr>
          <w:spacing w:val="-5"/>
          <w:sz w:val="24"/>
        </w:rPr>
        <w:t xml:space="preserve"> </w:t>
      </w:r>
      <w:r>
        <w:rPr>
          <w:sz w:val="24"/>
        </w:rPr>
        <w:t>dans</w:t>
      </w:r>
      <w:r>
        <w:rPr>
          <w:spacing w:val="-4"/>
          <w:sz w:val="24"/>
        </w:rPr>
        <w:t xml:space="preserve"> </w:t>
      </w:r>
      <w:r>
        <w:rPr>
          <w:sz w:val="24"/>
        </w:rPr>
        <w:t>les</w:t>
      </w:r>
      <w:r>
        <w:rPr>
          <w:spacing w:val="-4"/>
          <w:sz w:val="24"/>
        </w:rPr>
        <w:t xml:space="preserve"> </w:t>
      </w:r>
      <w:r>
        <w:rPr>
          <w:sz w:val="24"/>
        </w:rPr>
        <w:t>exemples</w:t>
      </w:r>
      <w:r>
        <w:rPr>
          <w:spacing w:val="-15"/>
          <w:sz w:val="24"/>
        </w:rPr>
        <w:t xml:space="preserve"> </w:t>
      </w:r>
      <w:r>
        <w:rPr>
          <w:noProof/>
          <w:sz w:val="24"/>
        </w:rPr>
        <w:drawing>
          <wp:inline distT="0" distB="0" distL="0" distR="0" wp14:anchorId="504CC2E8" wp14:editId="2BDE2A54">
            <wp:extent cx="2007235" cy="824247"/>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stretch>
                      <a:fillRect/>
                    </a:stretch>
                  </pic:blipFill>
                  <pic:spPr>
                    <a:xfrm>
                      <a:off x="0" y="0"/>
                      <a:ext cx="2007235" cy="824247"/>
                    </a:xfrm>
                    <a:prstGeom prst="rect">
                      <a:avLst/>
                    </a:prstGeom>
                  </pic:spPr>
                </pic:pic>
              </a:graphicData>
            </a:graphic>
          </wp:inline>
        </w:drawing>
      </w:r>
      <w:r>
        <w:rPr>
          <w:sz w:val="24"/>
        </w:rPr>
        <w:t xml:space="preserve"> </w:t>
      </w:r>
      <w:r>
        <w:rPr>
          <w:noProof/>
          <w:sz w:val="24"/>
        </w:rPr>
        <w:drawing>
          <wp:inline distT="0" distB="0" distL="0" distR="0" wp14:anchorId="050AAF83" wp14:editId="05FBE3A6">
            <wp:extent cx="2002789" cy="364490"/>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2" cstate="print"/>
                    <a:stretch>
                      <a:fillRect/>
                    </a:stretch>
                  </pic:blipFill>
                  <pic:spPr>
                    <a:xfrm>
                      <a:off x="0" y="0"/>
                      <a:ext cx="2002789" cy="364490"/>
                    </a:xfrm>
                    <a:prstGeom prst="rect">
                      <a:avLst/>
                    </a:prstGeom>
                  </pic:spPr>
                </pic:pic>
              </a:graphicData>
            </a:graphic>
          </wp:inline>
        </w:drawing>
      </w:r>
      <w:r>
        <w:rPr>
          <w:spacing w:val="-10"/>
          <w:sz w:val="24"/>
        </w:rPr>
        <w:t>.</w:t>
      </w:r>
    </w:p>
    <w:p w14:paraId="138A9A71" w14:textId="77777777" w:rsidR="00800D7E" w:rsidRDefault="00000000">
      <w:pPr>
        <w:pStyle w:val="Paragraphedeliste"/>
        <w:numPr>
          <w:ilvl w:val="0"/>
          <w:numId w:val="5"/>
        </w:numPr>
        <w:tabs>
          <w:tab w:val="left" w:pos="1015"/>
          <w:tab w:val="left" w:pos="1017"/>
        </w:tabs>
        <w:spacing w:before="142"/>
        <w:ind w:right="306"/>
        <w:rPr>
          <w:sz w:val="24"/>
        </w:rPr>
      </w:pPr>
      <w:r>
        <w:rPr>
          <w:sz w:val="24"/>
        </w:rPr>
        <w:t>Dans</w:t>
      </w:r>
      <w:r>
        <w:rPr>
          <w:spacing w:val="-6"/>
          <w:sz w:val="24"/>
        </w:rPr>
        <w:t xml:space="preserve"> </w:t>
      </w:r>
      <w:r>
        <w:rPr>
          <w:sz w:val="24"/>
        </w:rPr>
        <w:t>ces</w:t>
      </w:r>
      <w:r>
        <w:rPr>
          <w:spacing w:val="-6"/>
          <w:sz w:val="24"/>
        </w:rPr>
        <w:t xml:space="preserve"> </w:t>
      </w:r>
      <w:r>
        <w:rPr>
          <w:sz w:val="24"/>
        </w:rPr>
        <w:t>exemples,</w:t>
      </w:r>
      <w:r>
        <w:rPr>
          <w:spacing w:val="-6"/>
          <w:sz w:val="24"/>
        </w:rPr>
        <w:t xml:space="preserve"> </w:t>
      </w:r>
      <w:r>
        <w:rPr>
          <w:sz w:val="24"/>
        </w:rPr>
        <w:t>l’élément</w:t>
      </w:r>
      <w:r>
        <w:rPr>
          <w:spacing w:val="-1"/>
          <w:sz w:val="24"/>
        </w:rPr>
        <w:t xml:space="preserve"> </w:t>
      </w:r>
      <w:r>
        <w:rPr>
          <w:sz w:val="24"/>
        </w:rPr>
        <w:t>«Kappa»</w:t>
      </w:r>
      <w:r>
        <w:rPr>
          <w:spacing w:val="-8"/>
          <w:sz w:val="24"/>
        </w:rPr>
        <w:t xml:space="preserve"> </w:t>
      </w:r>
      <w:r>
        <w:rPr>
          <w:sz w:val="24"/>
        </w:rPr>
        <w:t>occupe</w:t>
      </w:r>
      <w:r>
        <w:rPr>
          <w:spacing w:val="-7"/>
          <w:sz w:val="24"/>
        </w:rPr>
        <w:t xml:space="preserve"> </w:t>
      </w:r>
      <w:r>
        <w:rPr>
          <w:sz w:val="24"/>
        </w:rPr>
        <w:t>une</w:t>
      </w:r>
      <w:r>
        <w:rPr>
          <w:spacing w:val="-7"/>
          <w:sz w:val="24"/>
        </w:rPr>
        <w:t xml:space="preserve"> </w:t>
      </w:r>
      <w:r>
        <w:rPr>
          <w:sz w:val="24"/>
        </w:rPr>
        <w:t>position</w:t>
      </w:r>
      <w:r>
        <w:rPr>
          <w:spacing w:val="-6"/>
          <w:sz w:val="24"/>
        </w:rPr>
        <w:t xml:space="preserve"> </w:t>
      </w:r>
      <w:r>
        <w:rPr>
          <w:sz w:val="24"/>
        </w:rPr>
        <w:t>distinctive</w:t>
      </w:r>
      <w:r>
        <w:rPr>
          <w:spacing w:val="-6"/>
          <w:sz w:val="24"/>
        </w:rPr>
        <w:t xml:space="preserve"> </w:t>
      </w:r>
      <w:r>
        <w:rPr>
          <w:sz w:val="24"/>
        </w:rPr>
        <w:t>autonome</w:t>
      </w:r>
      <w:r>
        <w:rPr>
          <w:spacing w:val="-6"/>
          <w:sz w:val="24"/>
        </w:rPr>
        <w:t xml:space="preserve"> </w:t>
      </w:r>
      <w:r>
        <w:rPr>
          <w:sz w:val="24"/>
        </w:rPr>
        <w:t>par rapport à l’élément figuratif. Il n’existe pas de lien évident entre les deux éléments. L’élément «Kappa» est reconnu comme indépendant, comme le démontrent également</w:t>
      </w:r>
      <w:r>
        <w:rPr>
          <w:spacing w:val="-2"/>
          <w:sz w:val="24"/>
        </w:rPr>
        <w:t xml:space="preserve"> </w:t>
      </w:r>
      <w:r>
        <w:rPr>
          <w:sz w:val="24"/>
        </w:rPr>
        <w:t>les</w:t>
      </w:r>
      <w:r>
        <w:rPr>
          <w:spacing w:val="-2"/>
          <w:sz w:val="24"/>
        </w:rPr>
        <w:t xml:space="preserve"> </w:t>
      </w:r>
      <w:r>
        <w:rPr>
          <w:sz w:val="24"/>
        </w:rPr>
        <w:t>éléments</w:t>
      </w:r>
      <w:r>
        <w:rPr>
          <w:spacing w:val="-2"/>
          <w:sz w:val="24"/>
        </w:rPr>
        <w:t xml:space="preserve"> </w:t>
      </w:r>
      <w:r>
        <w:rPr>
          <w:sz w:val="24"/>
        </w:rPr>
        <w:t>de</w:t>
      </w:r>
      <w:r>
        <w:rPr>
          <w:spacing w:val="-3"/>
          <w:sz w:val="24"/>
        </w:rPr>
        <w:t xml:space="preserve"> </w:t>
      </w:r>
      <w:r>
        <w:rPr>
          <w:sz w:val="24"/>
        </w:rPr>
        <w:t>preuve</w:t>
      </w:r>
      <w:r>
        <w:rPr>
          <w:spacing w:val="-3"/>
          <w:sz w:val="24"/>
        </w:rPr>
        <w:t xml:space="preserve"> </w:t>
      </w:r>
      <w:r>
        <w:rPr>
          <w:sz w:val="24"/>
        </w:rPr>
        <w:t>produits</w:t>
      </w:r>
      <w:r>
        <w:rPr>
          <w:spacing w:val="-2"/>
          <w:sz w:val="24"/>
        </w:rPr>
        <w:t xml:space="preserve"> </w:t>
      </w:r>
      <w:r>
        <w:rPr>
          <w:sz w:val="24"/>
        </w:rPr>
        <w:t>lorsque</w:t>
      </w:r>
      <w:r>
        <w:rPr>
          <w:spacing w:val="-2"/>
          <w:sz w:val="24"/>
        </w:rPr>
        <w:t xml:space="preserve"> </w:t>
      </w:r>
      <w:r>
        <w:rPr>
          <w:sz w:val="24"/>
        </w:rPr>
        <w:t>la</w:t>
      </w:r>
      <w:r>
        <w:rPr>
          <w:spacing w:val="-2"/>
          <w:sz w:val="24"/>
        </w:rPr>
        <w:t xml:space="preserve"> </w:t>
      </w:r>
      <w:r>
        <w:rPr>
          <w:sz w:val="24"/>
        </w:rPr>
        <w:t>marque</w:t>
      </w:r>
      <w:r>
        <w:rPr>
          <w:spacing w:val="-1"/>
          <w:sz w:val="24"/>
        </w:rPr>
        <w:t xml:space="preserve"> </w:t>
      </w:r>
      <w:r>
        <w:rPr>
          <w:sz w:val="24"/>
        </w:rPr>
        <w:t>«Kappa»</w:t>
      </w:r>
      <w:r>
        <w:rPr>
          <w:spacing w:val="-5"/>
          <w:sz w:val="24"/>
        </w:rPr>
        <w:t xml:space="preserve"> </w:t>
      </w:r>
      <w:r>
        <w:rPr>
          <w:sz w:val="24"/>
        </w:rPr>
        <w:t>apparaît</w:t>
      </w:r>
      <w:r>
        <w:rPr>
          <w:spacing w:val="-2"/>
          <w:sz w:val="24"/>
        </w:rPr>
        <w:t xml:space="preserve"> </w:t>
      </w:r>
      <w:r>
        <w:rPr>
          <w:sz w:val="24"/>
        </w:rPr>
        <w:t>seule ou séparément de l’élément figuratif.</w:t>
      </w:r>
    </w:p>
    <w:p w14:paraId="4753AB4E" w14:textId="77777777" w:rsidR="00800D7E" w:rsidRDefault="00000000">
      <w:pPr>
        <w:pStyle w:val="Paragraphedeliste"/>
        <w:numPr>
          <w:ilvl w:val="0"/>
          <w:numId w:val="5"/>
        </w:numPr>
        <w:tabs>
          <w:tab w:val="left" w:pos="1015"/>
          <w:tab w:val="left" w:pos="1017"/>
        </w:tabs>
        <w:spacing w:before="239"/>
        <w:rPr>
          <w:sz w:val="24"/>
        </w:rPr>
      </w:pPr>
      <w:r>
        <w:rPr>
          <w:sz w:val="24"/>
        </w:rPr>
        <w:t>L’opposante a donc réussi à prouver la renommée et, par conséquent, l’usage de la marque</w:t>
      </w:r>
      <w:r>
        <w:rPr>
          <w:spacing w:val="-1"/>
          <w:sz w:val="24"/>
        </w:rPr>
        <w:t xml:space="preserve"> </w:t>
      </w:r>
      <w:r>
        <w:rPr>
          <w:sz w:val="24"/>
        </w:rPr>
        <w:t>en</w:t>
      </w:r>
      <w:r>
        <w:rPr>
          <w:spacing w:val="-2"/>
          <w:sz w:val="24"/>
        </w:rPr>
        <w:t xml:space="preserve"> </w:t>
      </w:r>
      <w:r>
        <w:rPr>
          <w:sz w:val="24"/>
        </w:rPr>
        <w:t>cause. Bien</w:t>
      </w:r>
      <w:r>
        <w:rPr>
          <w:spacing w:val="-1"/>
          <w:sz w:val="24"/>
        </w:rPr>
        <w:t xml:space="preserve"> </w:t>
      </w:r>
      <w:r>
        <w:rPr>
          <w:sz w:val="24"/>
        </w:rPr>
        <w:t>que</w:t>
      </w:r>
      <w:r>
        <w:rPr>
          <w:spacing w:val="-3"/>
          <w:sz w:val="24"/>
        </w:rPr>
        <w:t xml:space="preserve"> </w:t>
      </w:r>
      <w:r>
        <w:rPr>
          <w:sz w:val="24"/>
        </w:rPr>
        <w:t>la</w:t>
      </w:r>
      <w:r>
        <w:rPr>
          <w:spacing w:val="-2"/>
          <w:sz w:val="24"/>
        </w:rPr>
        <w:t xml:space="preserve"> </w:t>
      </w:r>
      <w:r>
        <w:rPr>
          <w:sz w:val="24"/>
        </w:rPr>
        <w:t>marque</w:t>
      </w:r>
      <w:r>
        <w:rPr>
          <w:spacing w:val="-2"/>
          <w:sz w:val="24"/>
        </w:rPr>
        <w:t xml:space="preserve"> </w:t>
      </w:r>
      <w:r>
        <w:rPr>
          <w:sz w:val="24"/>
        </w:rPr>
        <w:t>soit</w:t>
      </w:r>
      <w:r>
        <w:rPr>
          <w:spacing w:val="-2"/>
          <w:sz w:val="24"/>
        </w:rPr>
        <w:t xml:space="preserve"> </w:t>
      </w:r>
      <w:r>
        <w:rPr>
          <w:sz w:val="24"/>
        </w:rPr>
        <w:t>enregistrée</w:t>
      </w:r>
      <w:r>
        <w:rPr>
          <w:spacing w:val="-3"/>
          <w:sz w:val="24"/>
        </w:rPr>
        <w:t xml:space="preserve"> </w:t>
      </w:r>
      <w:r>
        <w:rPr>
          <w:sz w:val="24"/>
        </w:rPr>
        <w:t>pour</w:t>
      </w:r>
      <w:r>
        <w:rPr>
          <w:spacing w:val="-2"/>
          <w:sz w:val="24"/>
        </w:rPr>
        <w:t xml:space="preserve"> </w:t>
      </w:r>
      <w:r>
        <w:rPr>
          <w:sz w:val="24"/>
        </w:rPr>
        <w:t>plusieurs</w:t>
      </w:r>
      <w:r>
        <w:rPr>
          <w:spacing w:val="-3"/>
          <w:sz w:val="24"/>
        </w:rPr>
        <w:t xml:space="preserve"> </w:t>
      </w:r>
      <w:r>
        <w:rPr>
          <w:sz w:val="24"/>
        </w:rPr>
        <w:t>produits,</w:t>
      </w:r>
      <w:r>
        <w:rPr>
          <w:spacing w:val="-2"/>
          <w:sz w:val="24"/>
        </w:rPr>
        <w:t xml:space="preserve"> </w:t>
      </w:r>
      <w:r>
        <w:rPr>
          <w:sz w:val="24"/>
        </w:rPr>
        <w:t>il</w:t>
      </w:r>
      <w:r>
        <w:rPr>
          <w:spacing w:val="-1"/>
          <w:sz w:val="24"/>
        </w:rPr>
        <w:t xml:space="preserve"> </w:t>
      </w:r>
      <w:r>
        <w:rPr>
          <w:sz w:val="24"/>
        </w:rPr>
        <w:t>n’est pas nécessaire d’examiner la preuve de l’usage pour ces produits, étant donné que l’étendue</w:t>
      </w:r>
      <w:r>
        <w:rPr>
          <w:spacing w:val="-7"/>
          <w:sz w:val="24"/>
        </w:rPr>
        <w:t xml:space="preserve"> </w:t>
      </w:r>
      <w:r>
        <w:rPr>
          <w:sz w:val="24"/>
        </w:rPr>
        <w:t>de</w:t>
      </w:r>
      <w:r>
        <w:rPr>
          <w:spacing w:val="-7"/>
          <w:sz w:val="24"/>
        </w:rPr>
        <w:t xml:space="preserve"> </w:t>
      </w:r>
      <w:r>
        <w:rPr>
          <w:sz w:val="24"/>
        </w:rPr>
        <w:t>la</w:t>
      </w:r>
      <w:r>
        <w:rPr>
          <w:spacing w:val="-7"/>
          <w:sz w:val="24"/>
        </w:rPr>
        <w:t xml:space="preserve"> </w:t>
      </w:r>
      <w:r>
        <w:rPr>
          <w:sz w:val="24"/>
        </w:rPr>
        <w:t>protection</w:t>
      </w:r>
      <w:r>
        <w:rPr>
          <w:spacing w:val="-4"/>
          <w:sz w:val="24"/>
        </w:rPr>
        <w:t xml:space="preserve"> </w:t>
      </w:r>
      <w:r>
        <w:rPr>
          <w:sz w:val="24"/>
        </w:rPr>
        <w:t>conférée</w:t>
      </w:r>
      <w:r>
        <w:rPr>
          <w:spacing w:val="-7"/>
          <w:sz w:val="24"/>
        </w:rPr>
        <w:t xml:space="preserve"> </w:t>
      </w:r>
      <w:r>
        <w:rPr>
          <w:sz w:val="24"/>
        </w:rPr>
        <w:t>par</w:t>
      </w:r>
      <w:r>
        <w:rPr>
          <w:spacing w:val="-7"/>
          <w:sz w:val="24"/>
        </w:rPr>
        <w:t xml:space="preserve"> </w:t>
      </w:r>
      <w:r>
        <w:rPr>
          <w:sz w:val="24"/>
        </w:rPr>
        <w:t>l’article</w:t>
      </w:r>
      <w:r>
        <w:rPr>
          <w:spacing w:val="-2"/>
          <w:sz w:val="24"/>
        </w:rPr>
        <w:t xml:space="preserve"> </w:t>
      </w:r>
      <w:r>
        <w:rPr>
          <w:sz w:val="24"/>
        </w:rPr>
        <w:t>8,</w:t>
      </w:r>
      <w:r>
        <w:rPr>
          <w:spacing w:val="-3"/>
          <w:sz w:val="24"/>
        </w:rPr>
        <w:t xml:space="preserve"> </w:t>
      </w:r>
      <w:r>
        <w:rPr>
          <w:sz w:val="24"/>
        </w:rPr>
        <w:t>paragraphe</w:t>
      </w:r>
      <w:r>
        <w:rPr>
          <w:spacing w:val="-4"/>
          <w:sz w:val="24"/>
        </w:rPr>
        <w:t xml:space="preserve"> </w:t>
      </w:r>
      <w:r>
        <w:rPr>
          <w:sz w:val="24"/>
        </w:rPr>
        <w:t>5,</w:t>
      </w:r>
      <w:r>
        <w:rPr>
          <w:spacing w:val="-6"/>
          <w:sz w:val="24"/>
        </w:rPr>
        <w:t xml:space="preserve"> </w:t>
      </w:r>
      <w:r>
        <w:rPr>
          <w:sz w:val="24"/>
        </w:rPr>
        <w:t>du</w:t>
      </w:r>
      <w:r>
        <w:rPr>
          <w:spacing w:val="-6"/>
          <w:sz w:val="24"/>
        </w:rPr>
        <w:t xml:space="preserve"> </w:t>
      </w:r>
      <w:r>
        <w:rPr>
          <w:sz w:val="24"/>
        </w:rPr>
        <w:t>RMUE</w:t>
      </w:r>
      <w:r>
        <w:rPr>
          <w:spacing w:val="-3"/>
          <w:sz w:val="24"/>
        </w:rPr>
        <w:t xml:space="preserve"> </w:t>
      </w:r>
      <w:r>
        <w:rPr>
          <w:sz w:val="24"/>
        </w:rPr>
        <w:t>ne</w:t>
      </w:r>
      <w:r>
        <w:rPr>
          <w:spacing w:val="-7"/>
          <w:sz w:val="24"/>
        </w:rPr>
        <w:t xml:space="preserve"> </w:t>
      </w:r>
      <w:r>
        <w:rPr>
          <w:sz w:val="24"/>
        </w:rPr>
        <w:t>dépend pas</w:t>
      </w:r>
      <w:r>
        <w:rPr>
          <w:spacing w:val="-13"/>
          <w:sz w:val="24"/>
        </w:rPr>
        <w:t xml:space="preserve"> </w:t>
      </w:r>
      <w:r>
        <w:rPr>
          <w:sz w:val="24"/>
        </w:rPr>
        <w:t>des</w:t>
      </w:r>
      <w:r>
        <w:rPr>
          <w:spacing w:val="-13"/>
          <w:sz w:val="24"/>
        </w:rPr>
        <w:t xml:space="preserve"> </w:t>
      </w:r>
      <w:r>
        <w:rPr>
          <w:sz w:val="24"/>
        </w:rPr>
        <w:t>produits</w:t>
      </w:r>
      <w:r>
        <w:rPr>
          <w:spacing w:val="-13"/>
          <w:sz w:val="24"/>
        </w:rPr>
        <w:t xml:space="preserve"> </w:t>
      </w:r>
      <w:r>
        <w:rPr>
          <w:sz w:val="24"/>
        </w:rPr>
        <w:t>et/ou</w:t>
      </w:r>
      <w:r>
        <w:rPr>
          <w:spacing w:val="-13"/>
          <w:sz w:val="24"/>
        </w:rPr>
        <w:t xml:space="preserve"> </w:t>
      </w:r>
      <w:r>
        <w:rPr>
          <w:sz w:val="24"/>
        </w:rPr>
        <w:t>services</w:t>
      </w:r>
      <w:r>
        <w:rPr>
          <w:spacing w:val="-13"/>
          <w:sz w:val="24"/>
        </w:rPr>
        <w:t xml:space="preserve"> </w:t>
      </w:r>
      <w:r>
        <w:rPr>
          <w:sz w:val="24"/>
        </w:rPr>
        <w:t>pour</w:t>
      </w:r>
      <w:r>
        <w:rPr>
          <w:spacing w:val="-14"/>
          <w:sz w:val="24"/>
        </w:rPr>
        <w:t xml:space="preserve"> </w:t>
      </w:r>
      <w:r>
        <w:rPr>
          <w:sz w:val="24"/>
        </w:rPr>
        <w:t>lesquels</w:t>
      </w:r>
      <w:r>
        <w:rPr>
          <w:spacing w:val="-12"/>
          <w:sz w:val="24"/>
        </w:rPr>
        <w:t xml:space="preserve"> </w:t>
      </w:r>
      <w:r>
        <w:rPr>
          <w:sz w:val="24"/>
        </w:rPr>
        <w:t>la</w:t>
      </w:r>
      <w:r>
        <w:rPr>
          <w:spacing w:val="-14"/>
          <w:sz w:val="24"/>
        </w:rPr>
        <w:t xml:space="preserve"> </w:t>
      </w:r>
      <w:r>
        <w:rPr>
          <w:sz w:val="24"/>
        </w:rPr>
        <w:t>marque</w:t>
      </w:r>
      <w:r>
        <w:rPr>
          <w:spacing w:val="-14"/>
          <w:sz w:val="24"/>
        </w:rPr>
        <w:t xml:space="preserve"> </w:t>
      </w:r>
      <w:r>
        <w:rPr>
          <w:sz w:val="24"/>
        </w:rPr>
        <w:t>est</w:t>
      </w:r>
      <w:r>
        <w:rPr>
          <w:spacing w:val="-12"/>
          <w:sz w:val="24"/>
        </w:rPr>
        <w:t xml:space="preserve"> </w:t>
      </w:r>
      <w:r>
        <w:rPr>
          <w:sz w:val="24"/>
        </w:rPr>
        <w:t>effectivement</w:t>
      </w:r>
      <w:r>
        <w:rPr>
          <w:spacing w:val="-13"/>
          <w:sz w:val="24"/>
        </w:rPr>
        <w:t xml:space="preserve"> </w:t>
      </w:r>
      <w:r>
        <w:rPr>
          <w:sz w:val="24"/>
        </w:rPr>
        <w:t>utilisée,</w:t>
      </w:r>
      <w:r>
        <w:rPr>
          <w:spacing w:val="-13"/>
          <w:sz w:val="24"/>
        </w:rPr>
        <w:t xml:space="preserve"> </w:t>
      </w:r>
      <w:r>
        <w:rPr>
          <w:sz w:val="24"/>
        </w:rPr>
        <w:t>mais des produits et/ou services pour lesquels la marque est connue.</w:t>
      </w:r>
    </w:p>
    <w:p w14:paraId="6FDFA966" w14:textId="77777777" w:rsidR="00800D7E" w:rsidRDefault="00000000">
      <w:pPr>
        <w:spacing w:before="239"/>
        <w:ind w:left="1017"/>
        <w:jc w:val="both"/>
        <w:rPr>
          <w:i/>
          <w:sz w:val="24"/>
        </w:rPr>
      </w:pPr>
      <w:r>
        <w:rPr>
          <w:i/>
          <w:sz w:val="24"/>
        </w:rPr>
        <w:t>Usage</w:t>
      </w:r>
      <w:r>
        <w:rPr>
          <w:i/>
          <w:spacing w:val="-3"/>
          <w:sz w:val="24"/>
        </w:rPr>
        <w:t xml:space="preserve"> </w:t>
      </w:r>
      <w:r>
        <w:rPr>
          <w:i/>
          <w:sz w:val="24"/>
        </w:rPr>
        <w:t>et renommée</w:t>
      </w:r>
      <w:r>
        <w:rPr>
          <w:i/>
          <w:spacing w:val="-1"/>
          <w:sz w:val="24"/>
        </w:rPr>
        <w:t xml:space="preserve"> </w:t>
      </w:r>
      <w:r>
        <w:rPr>
          <w:i/>
          <w:sz w:val="24"/>
        </w:rPr>
        <w:t>de la marque</w:t>
      </w:r>
      <w:r>
        <w:rPr>
          <w:i/>
          <w:spacing w:val="-1"/>
          <w:sz w:val="24"/>
        </w:rPr>
        <w:t xml:space="preserve"> </w:t>
      </w:r>
      <w:r>
        <w:rPr>
          <w:i/>
          <w:sz w:val="24"/>
        </w:rPr>
        <w:t>italienne</w:t>
      </w:r>
      <w:r>
        <w:rPr>
          <w:i/>
          <w:spacing w:val="-1"/>
          <w:sz w:val="24"/>
        </w:rPr>
        <w:t xml:space="preserve"> </w:t>
      </w:r>
      <w:r>
        <w:rPr>
          <w:i/>
          <w:sz w:val="24"/>
        </w:rPr>
        <w:t>no 996</w:t>
      </w:r>
      <w:r>
        <w:rPr>
          <w:i/>
          <w:spacing w:val="1"/>
          <w:sz w:val="24"/>
        </w:rPr>
        <w:t xml:space="preserve"> </w:t>
      </w:r>
      <w:r>
        <w:rPr>
          <w:i/>
          <w:sz w:val="24"/>
        </w:rPr>
        <w:t xml:space="preserve">675 </w:t>
      </w:r>
      <w:r>
        <w:rPr>
          <w:i/>
          <w:spacing w:val="-5"/>
          <w:sz w:val="24"/>
        </w:rPr>
        <w:t>«K»</w:t>
      </w:r>
    </w:p>
    <w:p w14:paraId="727294A1" w14:textId="77777777" w:rsidR="00800D7E" w:rsidRDefault="00000000">
      <w:pPr>
        <w:pStyle w:val="Paragraphedeliste"/>
        <w:numPr>
          <w:ilvl w:val="0"/>
          <w:numId w:val="5"/>
        </w:numPr>
        <w:tabs>
          <w:tab w:val="left" w:pos="1016"/>
        </w:tabs>
        <w:spacing w:line="294" w:lineRule="exact"/>
        <w:ind w:left="1016" w:right="0" w:hanging="426"/>
        <w:rPr>
          <w:sz w:val="24"/>
        </w:rPr>
      </w:pPr>
      <w:r>
        <w:rPr>
          <w:sz w:val="24"/>
        </w:rPr>
        <w:t>Les preuves</w:t>
      </w:r>
      <w:r>
        <w:rPr>
          <w:spacing w:val="1"/>
          <w:sz w:val="24"/>
        </w:rPr>
        <w:t xml:space="preserve"> </w:t>
      </w:r>
      <w:r>
        <w:rPr>
          <w:sz w:val="24"/>
        </w:rPr>
        <w:t>fournissent</w:t>
      </w:r>
      <w:r>
        <w:rPr>
          <w:spacing w:val="3"/>
          <w:sz w:val="24"/>
        </w:rPr>
        <w:t xml:space="preserve"> </w:t>
      </w:r>
      <w:r>
        <w:rPr>
          <w:sz w:val="24"/>
        </w:rPr>
        <w:t>peu d’informations sur</w:t>
      </w:r>
      <w:r>
        <w:rPr>
          <w:spacing w:val="-1"/>
          <w:sz w:val="24"/>
        </w:rPr>
        <w:t xml:space="preserve"> </w:t>
      </w:r>
      <w:r>
        <w:rPr>
          <w:sz w:val="24"/>
        </w:rPr>
        <w:t>l’importance</w:t>
      </w:r>
      <w:r>
        <w:rPr>
          <w:spacing w:val="-1"/>
          <w:sz w:val="24"/>
        </w:rPr>
        <w:t xml:space="preserve"> </w:t>
      </w:r>
      <w:r>
        <w:rPr>
          <w:sz w:val="24"/>
        </w:rPr>
        <w:t>de</w:t>
      </w:r>
      <w:r>
        <w:rPr>
          <w:spacing w:val="-1"/>
          <w:sz w:val="24"/>
        </w:rPr>
        <w:t xml:space="preserve"> </w:t>
      </w:r>
      <w:r>
        <w:rPr>
          <w:sz w:val="24"/>
        </w:rPr>
        <w:t xml:space="preserve">l’usage de la </w:t>
      </w:r>
      <w:r>
        <w:rPr>
          <w:spacing w:val="-2"/>
          <w:sz w:val="24"/>
        </w:rPr>
        <w:t>marque</w:t>
      </w:r>
    </w:p>
    <w:p w14:paraId="30BCD7F4" w14:textId="77777777" w:rsidR="00800D7E" w:rsidRDefault="00000000">
      <w:pPr>
        <w:pStyle w:val="Corpsdetexte"/>
        <w:ind w:left="1017" w:right="300"/>
        <w:jc w:val="both"/>
      </w:pPr>
      <w:r>
        <w:t>«K». Les éléments de preuve ne fournissent aucune indication quant au degré de reconnaissance de la marque par le public pertinent. En effet, le parrainage se réfère uniquement à la marque «Kappa» et non à la marque «K». En outre, les indications concernant le volume des ventes et les activités de promotion proviennent de l’opposante elle-même et ne sont pas étayées par des sources indépendantes. Par conséquent, les preuves ne démontrent pas le degré de reconnaissance de la marque par le public italien, ni que la marque est connue d’une partie significative du public pertinent.</w:t>
      </w:r>
      <w:r>
        <w:rPr>
          <w:spacing w:val="-3"/>
        </w:rPr>
        <w:t xml:space="preserve"> </w:t>
      </w:r>
      <w:r>
        <w:t>Dans</w:t>
      </w:r>
      <w:r>
        <w:rPr>
          <w:spacing w:val="-1"/>
        </w:rPr>
        <w:t xml:space="preserve"> </w:t>
      </w:r>
      <w:r>
        <w:t>ces</w:t>
      </w:r>
      <w:r>
        <w:rPr>
          <w:spacing w:val="-1"/>
        </w:rPr>
        <w:t xml:space="preserve"> </w:t>
      </w:r>
      <w:r>
        <w:t>circonstances,</w:t>
      </w:r>
      <w:r>
        <w:rPr>
          <w:spacing w:val="-3"/>
        </w:rPr>
        <w:t xml:space="preserve"> </w:t>
      </w:r>
      <w:r>
        <w:t>il</w:t>
      </w:r>
      <w:r>
        <w:rPr>
          <w:spacing w:val="-2"/>
        </w:rPr>
        <w:t xml:space="preserve"> </w:t>
      </w:r>
      <w:r>
        <w:t>est</w:t>
      </w:r>
      <w:r>
        <w:rPr>
          <w:spacing w:val="-3"/>
        </w:rPr>
        <w:t xml:space="preserve"> </w:t>
      </w:r>
      <w:r>
        <w:t>conclu</w:t>
      </w:r>
      <w:r>
        <w:rPr>
          <w:spacing w:val="-3"/>
        </w:rPr>
        <w:t xml:space="preserve"> </w:t>
      </w:r>
      <w:r>
        <w:t>que</w:t>
      </w:r>
      <w:r>
        <w:rPr>
          <w:spacing w:val="-4"/>
        </w:rPr>
        <w:t xml:space="preserve"> </w:t>
      </w:r>
      <w:r>
        <w:t>l’opposante</w:t>
      </w:r>
      <w:r>
        <w:rPr>
          <w:spacing w:val="-3"/>
        </w:rPr>
        <w:t xml:space="preserve"> </w:t>
      </w:r>
      <w:r>
        <w:t>n’a</w:t>
      </w:r>
      <w:r>
        <w:rPr>
          <w:spacing w:val="-4"/>
        </w:rPr>
        <w:t xml:space="preserve"> </w:t>
      </w:r>
      <w:r>
        <w:t>pas</w:t>
      </w:r>
      <w:r>
        <w:rPr>
          <w:spacing w:val="-4"/>
        </w:rPr>
        <w:t xml:space="preserve"> </w:t>
      </w:r>
      <w:r>
        <w:t>démontré</w:t>
      </w:r>
      <w:r>
        <w:rPr>
          <w:spacing w:val="-4"/>
        </w:rPr>
        <w:t xml:space="preserve"> </w:t>
      </w:r>
      <w:r>
        <w:t>que la</w:t>
      </w:r>
      <w:r>
        <w:rPr>
          <w:spacing w:val="-3"/>
        </w:rPr>
        <w:t xml:space="preserve"> </w:t>
      </w:r>
      <w:r>
        <w:t>marque</w:t>
      </w:r>
      <w:r>
        <w:rPr>
          <w:spacing w:val="-5"/>
        </w:rPr>
        <w:t xml:space="preserve"> </w:t>
      </w:r>
      <w:r>
        <w:t>jouit</w:t>
      </w:r>
      <w:r>
        <w:rPr>
          <w:spacing w:val="-3"/>
        </w:rPr>
        <w:t xml:space="preserve"> </w:t>
      </w:r>
      <w:r>
        <w:t>d’une</w:t>
      </w:r>
      <w:r>
        <w:rPr>
          <w:spacing w:val="-5"/>
        </w:rPr>
        <w:t xml:space="preserve"> </w:t>
      </w:r>
      <w:r>
        <w:t>renommée.</w:t>
      </w:r>
      <w:r>
        <w:rPr>
          <w:spacing w:val="-3"/>
        </w:rPr>
        <w:t xml:space="preserve"> </w:t>
      </w:r>
      <w:r>
        <w:t>Dès</w:t>
      </w:r>
      <w:r>
        <w:rPr>
          <w:spacing w:val="-4"/>
        </w:rPr>
        <w:t xml:space="preserve"> </w:t>
      </w:r>
      <w:r>
        <w:t>lors,</w:t>
      </w:r>
      <w:r>
        <w:rPr>
          <w:spacing w:val="-3"/>
        </w:rPr>
        <w:t xml:space="preserve"> </w:t>
      </w:r>
      <w:r>
        <w:t>l’une</w:t>
      </w:r>
      <w:r>
        <w:rPr>
          <w:spacing w:val="-5"/>
        </w:rPr>
        <w:t xml:space="preserve"> </w:t>
      </w:r>
      <w:r>
        <w:t>des</w:t>
      </w:r>
      <w:r>
        <w:rPr>
          <w:spacing w:val="-4"/>
        </w:rPr>
        <w:t xml:space="preserve"> </w:t>
      </w:r>
      <w:r>
        <w:t>conditions</w:t>
      </w:r>
      <w:r>
        <w:rPr>
          <w:spacing w:val="-4"/>
        </w:rPr>
        <w:t xml:space="preserve"> </w:t>
      </w:r>
      <w:r>
        <w:t>nécessaires</w:t>
      </w:r>
      <w:r>
        <w:rPr>
          <w:spacing w:val="-1"/>
        </w:rPr>
        <w:t xml:space="preserve"> </w:t>
      </w:r>
      <w:r>
        <w:t>énoncées à</w:t>
      </w:r>
      <w:r>
        <w:rPr>
          <w:spacing w:val="-12"/>
        </w:rPr>
        <w:t xml:space="preserve"> </w:t>
      </w:r>
      <w:r>
        <w:t>l’article</w:t>
      </w:r>
      <w:r>
        <w:rPr>
          <w:spacing w:val="-2"/>
        </w:rPr>
        <w:t xml:space="preserve"> </w:t>
      </w:r>
      <w:r>
        <w:t>8,</w:t>
      </w:r>
      <w:r>
        <w:rPr>
          <w:spacing w:val="-11"/>
        </w:rPr>
        <w:t xml:space="preserve"> </w:t>
      </w:r>
      <w:r>
        <w:t>paragraphe</w:t>
      </w:r>
      <w:r>
        <w:rPr>
          <w:spacing w:val="-1"/>
        </w:rPr>
        <w:t xml:space="preserve"> </w:t>
      </w:r>
      <w:r>
        <w:t>5,</w:t>
      </w:r>
      <w:r>
        <w:rPr>
          <w:spacing w:val="-11"/>
        </w:rPr>
        <w:t xml:space="preserve"> </w:t>
      </w:r>
      <w:r>
        <w:t>du</w:t>
      </w:r>
      <w:r>
        <w:rPr>
          <w:spacing w:val="-11"/>
        </w:rPr>
        <w:t xml:space="preserve"> </w:t>
      </w:r>
      <w:r>
        <w:t>RMUE</w:t>
      </w:r>
      <w:r>
        <w:rPr>
          <w:spacing w:val="-12"/>
        </w:rPr>
        <w:t xml:space="preserve"> </w:t>
      </w:r>
      <w:r>
        <w:t>n’est</w:t>
      </w:r>
      <w:r>
        <w:rPr>
          <w:spacing w:val="-10"/>
        </w:rPr>
        <w:t xml:space="preserve"> </w:t>
      </w:r>
      <w:r>
        <w:t>pas</w:t>
      </w:r>
      <w:r>
        <w:rPr>
          <w:spacing w:val="-11"/>
        </w:rPr>
        <w:t xml:space="preserve"> </w:t>
      </w:r>
      <w:r>
        <w:t>remplie</w:t>
      </w:r>
      <w:r>
        <w:rPr>
          <w:spacing w:val="-12"/>
        </w:rPr>
        <w:t xml:space="preserve"> </w:t>
      </w:r>
      <w:r>
        <w:t>et</w:t>
      </w:r>
      <w:r>
        <w:rPr>
          <w:spacing w:val="-11"/>
        </w:rPr>
        <w:t xml:space="preserve"> </w:t>
      </w:r>
      <w:r>
        <w:t>l’opposition</w:t>
      </w:r>
      <w:r>
        <w:rPr>
          <w:spacing w:val="-11"/>
        </w:rPr>
        <w:t xml:space="preserve"> </w:t>
      </w:r>
      <w:r>
        <w:t>doit</w:t>
      </w:r>
      <w:r>
        <w:rPr>
          <w:spacing w:val="-10"/>
        </w:rPr>
        <w:t xml:space="preserve"> </w:t>
      </w:r>
      <w:r>
        <w:t>être</w:t>
      </w:r>
      <w:r>
        <w:rPr>
          <w:spacing w:val="-13"/>
        </w:rPr>
        <w:t xml:space="preserve"> </w:t>
      </w:r>
      <w:r>
        <w:t>rejetée en ce qui concerne cette marque.</w:t>
      </w:r>
    </w:p>
    <w:p w14:paraId="57B58208" w14:textId="77777777" w:rsidR="00800D7E" w:rsidRDefault="00000000">
      <w:pPr>
        <w:spacing w:before="240"/>
        <w:ind w:left="1017"/>
        <w:jc w:val="both"/>
        <w:rPr>
          <w:i/>
          <w:sz w:val="24"/>
        </w:rPr>
      </w:pPr>
      <w:r>
        <w:rPr>
          <w:i/>
          <w:sz w:val="24"/>
          <w:u w:val="single"/>
        </w:rPr>
        <w:t xml:space="preserve">Comparaison des </w:t>
      </w:r>
      <w:r>
        <w:rPr>
          <w:i/>
          <w:spacing w:val="-2"/>
          <w:sz w:val="24"/>
          <w:u w:val="single"/>
        </w:rPr>
        <w:t>signes</w:t>
      </w:r>
    </w:p>
    <w:p w14:paraId="694A574D" w14:textId="77777777" w:rsidR="00800D7E" w:rsidRDefault="00000000">
      <w:pPr>
        <w:pStyle w:val="Paragraphedeliste"/>
        <w:numPr>
          <w:ilvl w:val="0"/>
          <w:numId w:val="5"/>
        </w:numPr>
        <w:tabs>
          <w:tab w:val="left" w:pos="1015"/>
          <w:tab w:val="left" w:pos="1017"/>
        </w:tabs>
        <w:rPr>
          <w:sz w:val="24"/>
        </w:rPr>
      </w:pPr>
      <w:r>
        <w:rPr>
          <w:sz w:val="24"/>
        </w:rPr>
        <w:t>Le territoire pertinent est l’Union européenne. Toutefois, comme la renommée a été démontrée</w:t>
      </w:r>
      <w:r>
        <w:rPr>
          <w:spacing w:val="-15"/>
          <w:sz w:val="24"/>
        </w:rPr>
        <w:t xml:space="preserve"> </w:t>
      </w:r>
      <w:r>
        <w:rPr>
          <w:sz w:val="24"/>
        </w:rPr>
        <w:t>principalement</w:t>
      </w:r>
      <w:r>
        <w:rPr>
          <w:spacing w:val="-15"/>
          <w:sz w:val="24"/>
        </w:rPr>
        <w:t xml:space="preserve"> </w:t>
      </w:r>
      <w:r>
        <w:rPr>
          <w:sz w:val="24"/>
        </w:rPr>
        <w:t>en</w:t>
      </w:r>
      <w:r>
        <w:rPr>
          <w:spacing w:val="-15"/>
          <w:sz w:val="24"/>
        </w:rPr>
        <w:t xml:space="preserve"> </w:t>
      </w:r>
      <w:r>
        <w:rPr>
          <w:sz w:val="24"/>
        </w:rPr>
        <w:t>Italie,</w:t>
      </w:r>
      <w:r>
        <w:rPr>
          <w:spacing w:val="-15"/>
          <w:sz w:val="24"/>
        </w:rPr>
        <w:t xml:space="preserve"> </w:t>
      </w:r>
      <w:r>
        <w:rPr>
          <w:sz w:val="24"/>
        </w:rPr>
        <w:t>l’analyse</w:t>
      </w:r>
      <w:r>
        <w:rPr>
          <w:spacing w:val="-15"/>
          <w:sz w:val="24"/>
        </w:rPr>
        <w:t xml:space="preserve"> </w:t>
      </w:r>
      <w:r>
        <w:rPr>
          <w:sz w:val="24"/>
        </w:rPr>
        <w:t>qui</w:t>
      </w:r>
      <w:r>
        <w:rPr>
          <w:spacing w:val="-15"/>
          <w:sz w:val="24"/>
        </w:rPr>
        <w:t xml:space="preserve"> </w:t>
      </w:r>
      <w:r>
        <w:rPr>
          <w:sz w:val="24"/>
        </w:rPr>
        <w:t>suit</w:t>
      </w:r>
      <w:r>
        <w:rPr>
          <w:spacing w:val="-15"/>
          <w:sz w:val="24"/>
        </w:rPr>
        <w:t xml:space="preserve"> </w:t>
      </w:r>
      <w:r>
        <w:rPr>
          <w:sz w:val="24"/>
        </w:rPr>
        <w:t>se</w:t>
      </w:r>
      <w:r>
        <w:rPr>
          <w:spacing w:val="-15"/>
          <w:sz w:val="24"/>
        </w:rPr>
        <w:t xml:space="preserve"> </w:t>
      </w:r>
      <w:r>
        <w:rPr>
          <w:sz w:val="24"/>
        </w:rPr>
        <w:t>concentre</w:t>
      </w:r>
      <w:r>
        <w:rPr>
          <w:spacing w:val="-15"/>
          <w:sz w:val="24"/>
        </w:rPr>
        <w:t xml:space="preserve"> </w:t>
      </w:r>
      <w:r>
        <w:rPr>
          <w:sz w:val="24"/>
        </w:rPr>
        <w:t>sur</w:t>
      </w:r>
      <w:r>
        <w:rPr>
          <w:spacing w:val="-15"/>
          <w:sz w:val="24"/>
        </w:rPr>
        <w:t xml:space="preserve"> </w:t>
      </w:r>
      <w:r>
        <w:rPr>
          <w:sz w:val="24"/>
        </w:rPr>
        <w:t>le</w:t>
      </w:r>
      <w:r>
        <w:rPr>
          <w:spacing w:val="-15"/>
          <w:sz w:val="24"/>
        </w:rPr>
        <w:t xml:space="preserve"> </w:t>
      </w:r>
      <w:r>
        <w:rPr>
          <w:sz w:val="24"/>
        </w:rPr>
        <w:t>public</w:t>
      </w:r>
      <w:r>
        <w:rPr>
          <w:spacing w:val="-15"/>
          <w:sz w:val="24"/>
        </w:rPr>
        <w:t xml:space="preserve"> </w:t>
      </w:r>
      <w:r>
        <w:rPr>
          <w:sz w:val="24"/>
        </w:rPr>
        <w:t>italien.</w:t>
      </w:r>
    </w:p>
    <w:p w14:paraId="6404227A" w14:textId="77777777" w:rsidR="00800D7E" w:rsidRDefault="00000000">
      <w:pPr>
        <w:pStyle w:val="Paragraphedeliste"/>
        <w:numPr>
          <w:ilvl w:val="0"/>
          <w:numId w:val="5"/>
        </w:numPr>
        <w:tabs>
          <w:tab w:val="left" w:pos="1015"/>
          <w:tab w:val="left" w:pos="1017"/>
        </w:tabs>
        <w:spacing w:before="239"/>
        <w:rPr>
          <w:sz w:val="24"/>
        </w:rPr>
      </w:pPr>
      <w:r>
        <w:rPr>
          <w:sz w:val="24"/>
        </w:rPr>
        <w:t>En l’espèce, la marque antérieure «Kappa» sera comprise comme la «variante graphique</w:t>
      </w:r>
      <w:r>
        <w:rPr>
          <w:spacing w:val="-9"/>
          <w:sz w:val="24"/>
        </w:rPr>
        <w:t xml:space="preserve"> </w:t>
      </w:r>
      <w:r>
        <w:rPr>
          <w:sz w:val="24"/>
        </w:rPr>
        <w:t>de</w:t>
      </w:r>
      <w:r>
        <w:rPr>
          <w:spacing w:val="-4"/>
          <w:sz w:val="24"/>
        </w:rPr>
        <w:t xml:space="preserve"> </w:t>
      </w:r>
      <w:r>
        <w:rPr>
          <w:sz w:val="24"/>
        </w:rPr>
        <w:t>«cappa3,</w:t>
      </w:r>
      <w:r>
        <w:rPr>
          <w:spacing w:val="-8"/>
          <w:sz w:val="24"/>
        </w:rPr>
        <w:t xml:space="preserve"> </w:t>
      </w:r>
      <w:r>
        <w:rPr>
          <w:sz w:val="24"/>
        </w:rPr>
        <w:t>d’autant</w:t>
      </w:r>
      <w:r>
        <w:rPr>
          <w:spacing w:val="-8"/>
          <w:sz w:val="24"/>
        </w:rPr>
        <w:t xml:space="preserve"> </w:t>
      </w:r>
      <w:r>
        <w:rPr>
          <w:sz w:val="24"/>
        </w:rPr>
        <w:t>plus</w:t>
      </w:r>
      <w:r>
        <w:rPr>
          <w:spacing w:val="-8"/>
          <w:sz w:val="24"/>
        </w:rPr>
        <w:t xml:space="preserve"> </w:t>
      </w:r>
      <w:r>
        <w:rPr>
          <w:sz w:val="24"/>
        </w:rPr>
        <w:t>que</w:t>
      </w:r>
      <w:r>
        <w:rPr>
          <w:spacing w:val="-9"/>
          <w:sz w:val="24"/>
        </w:rPr>
        <w:t xml:space="preserve"> </w:t>
      </w:r>
      <w:r>
        <w:rPr>
          <w:sz w:val="24"/>
        </w:rPr>
        <w:t>le</w:t>
      </w:r>
      <w:r>
        <w:rPr>
          <w:spacing w:val="-9"/>
          <w:sz w:val="24"/>
        </w:rPr>
        <w:t xml:space="preserve"> </w:t>
      </w:r>
      <w:r>
        <w:rPr>
          <w:sz w:val="24"/>
        </w:rPr>
        <w:t>nom</w:t>
      </w:r>
      <w:r>
        <w:rPr>
          <w:spacing w:val="-8"/>
          <w:sz w:val="24"/>
        </w:rPr>
        <w:t xml:space="preserve"> </w:t>
      </w:r>
      <w:r>
        <w:rPr>
          <w:sz w:val="24"/>
        </w:rPr>
        <w:t>de</w:t>
      </w:r>
      <w:r>
        <w:rPr>
          <w:spacing w:val="-9"/>
          <w:sz w:val="24"/>
        </w:rPr>
        <w:t xml:space="preserve"> </w:t>
      </w:r>
      <w:r>
        <w:rPr>
          <w:sz w:val="24"/>
        </w:rPr>
        <w:t>la</w:t>
      </w:r>
      <w:r>
        <w:rPr>
          <w:spacing w:val="-9"/>
          <w:sz w:val="24"/>
        </w:rPr>
        <w:t xml:space="preserve"> </w:t>
      </w:r>
      <w:r>
        <w:rPr>
          <w:sz w:val="24"/>
        </w:rPr>
        <w:t>lettre</w:t>
      </w:r>
      <w:r>
        <w:rPr>
          <w:spacing w:val="-9"/>
          <w:sz w:val="24"/>
        </w:rPr>
        <w:t xml:space="preserve"> </w:t>
      </w:r>
      <w:r>
        <w:rPr>
          <w:sz w:val="24"/>
        </w:rPr>
        <w:t>grecque».</w:t>
      </w:r>
      <w:r>
        <w:rPr>
          <w:spacing w:val="-6"/>
          <w:sz w:val="24"/>
        </w:rPr>
        <w:t xml:space="preserve"> </w:t>
      </w:r>
      <w:r>
        <w:rPr>
          <w:sz w:val="24"/>
        </w:rPr>
        <w:t>Cet</w:t>
      </w:r>
      <w:r>
        <w:rPr>
          <w:spacing w:val="-8"/>
          <w:sz w:val="24"/>
        </w:rPr>
        <w:t xml:space="preserve"> </w:t>
      </w:r>
      <w:r>
        <w:rPr>
          <w:sz w:val="24"/>
        </w:rPr>
        <w:t>élément</w:t>
      </w:r>
      <w:r>
        <w:rPr>
          <w:spacing w:val="-8"/>
          <w:sz w:val="24"/>
        </w:rPr>
        <w:t xml:space="preserve"> </w:t>
      </w:r>
      <w:r>
        <w:rPr>
          <w:sz w:val="24"/>
        </w:rPr>
        <w:t>n’a</w:t>
      </w:r>
    </w:p>
    <w:p w14:paraId="0DAB85AE" w14:textId="77777777" w:rsidR="00800D7E" w:rsidRDefault="00800D7E">
      <w:pPr>
        <w:pStyle w:val="Corpsdetexte"/>
        <w:rPr>
          <w:sz w:val="18"/>
        </w:rPr>
      </w:pPr>
    </w:p>
    <w:p w14:paraId="08341225" w14:textId="77777777" w:rsidR="00800D7E" w:rsidRDefault="00800D7E">
      <w:pPr>
        <w:pStyle w:val="Corpsdetexte"/>
        <w:spacing w:before="59"/>
        <w:rPr>
          <w:sz w:val="18"/>
        </w:rPr>
      </w:pPr>
    </w:p>
    <w:p w14:paraId="50A8D62E" w14:textId="77777777" w:rsidR="00800D7E" w:rsidRDefault="00000000">
      <w:pPr>
        <w:ind w:left="281" w:right="423"/>
        <w:jc w:val="center"/>
        <w:rPr>
          <w:sz w:val="18"/>
        </w:rPr>
      </w:pPr>
      <w:r>
        <w:rPr>
          <w:sz w:val="18"/>
        </w:rPr>
        <w:t>09/04/2024,</w:t>
      </w:r>
      <w:r>
        <w:rPr>
          <w:spacing w:val="-1"/>
          <w:sz w:val="18"/>
        </w:rPr>
        <w:t xml:space="preserve"> </w:t>
      </w:r>
      <w:r>
        <w:rPr>
          <w:sz w:val="18"/>
        </w:rPr>
        <w:t>R</w:t>
      </w:r>
      <w:r>
        <w:rPr>
          <w:spacing w:val="-3"/>
          <w:sz w:val="18"/>
        </w:rPr>
        <w:t xml:space="preserve"> </w:t>
      </w:r>
      <w:r>
        <w:rPr>
          <w:sz w:val="18"/>
        </w:rPr>
        <w:t>1179/2023-2 —</w:t>
      </w:r>
      <w:r>
        <w:rPr>
          <w:spacing w:val="-2"/>
          <w:sz w:val="18"/>
        </w:rPr>
        <w:t xml:space="preserve"> </w:t>
      </w:r>
      <w:r>
        <w:rPr>
          <w:sz w:val="18"/>
        </w:rPr>
        <w:t>2,</w:t>
      </w:r>
      <w:r>
        <w:rPr>
          <w:spacing w:val="-3"/>
          <w:sz w:val="18"/>
        </w:rPr>
        <w:t xml:space="preserve"> </w:t>
      </w:r>
      <w:r>
        <w:rPr>
          <w:sz w:val="18"/>
        </w:rPr>
        <w:t>DOLCE</w:t>
      </w:r>
      <w:r>
        <w:rPr>
          <w:spacing w:val="-1"/>
          <w:sz w:val="18"/>
        </w:rPr>
        <w:t xml:space="preserve"> </w:t>
      </w:r>
      <w:r>
        <w:rPr>
          <w:sz w:val="18"/>
        </w:rPr>
        <w:t>&amp; GABBANA</w:t>
      </w:r>
      <w:r>
        <w:rPr>
          <w:spacing w:val="-3"/>
          <w:sz w:val="18"/>
        </w:rPr>
        <w:t xml:space="preserve"> </w:t>
      </w:r>
      <w:r>
        <w:rPr>
          <w:sz w:val="18"/>
        </w:rPr>
        <w:t>K</w:t>
      </w:r>
      <w:r>
        <w:rPr>
          <w:spacing w:val="-1"/>
          <w:sz w:val="18"/>
        </w:rPr>
        <w:t xml:space="preserve"> </w:t>
      </w:r>
      <w:r>
        <w:rPr>
          <w:sz w:val="18"/>
        </w:rPr>
        <w:t>(fig.)/KAPPA</w:t>
      </w:r>
      <w:r>
        <w:rPr>
          <w:spacing w:val="-4"/>
          <w:sz w:val="18"/>
        </w:rPr>
        <w:t xml:space="preserve"> </w:t>
      </w:r>
      <w:r>
        <w:rPr>
          <w:sz w:val="18"/>
        </w:rPr>
        <w:t xml:space="preserve">et </w:t>
      </w:r>
      <w:r>
        <w:rPr>
          <w:spacing w:val="-5"/>
          <w:sz w:val="18"/>
        </w:rPr>
        <w:t>al.</w:t>
      </w:r>
    </w:p>
    <w:p w14:paraId="782D7A26" w14:textId="77777777" w:rsidR="00800D7E" w:rsidRDefault="00800D7E">
      <w:pPr>
        <w:jc w:val="center"/>
        <w:rPr>
          <w:sz w:val="18"/>
        </w:rPr>
        <w:sectPr w:rsidR="00800D7E">
          <w:pgSz w:w="11910" w:h="16840"/>
          <w:pgMar w:top="1220" w:right="1133" w:bottom="280" w:left="1275" w:header="969" w:footer="0" w:gutter="0"/>
          <w:cols w:space="720"/>
        </w:sectPr>
      </w:pPr>
    </w:p>
    <w:p w14:paraId="03B40309" w14:textId="77777777" w:rsidR="00800D7E" w:rsidRDefault="00000000">
      <w:pPr>
        <w:pStyle w:val="Corpsdetexte"/>
        <w:spacing w:before="204"/>
        <w:ind w:left="1017" w:right="307"/>
        <w:jc w:val="both"/>
      </w:pPr>
      <w:r>
        <w:rPr>
          <w:noProof/>
        </w:rPr>
        <w:lastRenderedPageBreak/>
        <mc:AlternateContent>
          <mc:Choice Requires="wps">
            <w:drawing>
              <wp:anchor distT="0" distB="0" distL="0" distR="0" simplePos="0" relativeHeight="15732736" behindDoc="0" locked="0" layoutInCell="1" allowOverlap="1" wp14:anchorId="2B590D7B" wp14:editId="1266E7AD">
                <wp:simplePos x="0" y="0"/>
                <wp:positionH relativeFrom="page">
                  <wp:posOffset>270575</wp:posOffset>
                </wp:positionH>
                <wp:positionV relativeFrom="page">
                  <wp:posOffset>1114363</wp:posOffset>
                </wp:positionV>
                <wp:extent cx="146050" cy="921004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4C7662F6" w14:textId="77777777" w:rsidR="00800D7E"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[18-04-</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2736" type="#_x0000_t202" id="docshape9"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[18-04-</w:t>
                      </w:r>
                      <w:r>
                        <w:rPr>
                          <w:rFonts w:ascii="Arial MT" w:hAnsi="Arial MT"/>
                          <w:color w:val="3F3F3F"/>
                          <w:spacing w:val="-2"/>
                          <w:sz w:val="17"/>
                        </w:rPr>
                        <w:t>2024]</w:t>
                      </w:r>
                    </w:p>
                  </w:txbxContent>
                </v:textbox>
                <w10:wrap type="none"/>
              </v:shape>
            </w:pict>
          </mc:Fallback>
        </mc:AlternateContent>
      </w:r>
      <w:r>
        <w:t>aucun rapport concret, spécifique et/ou immédiat avec les produits pertinents et est, dès lors, intrinsèquement distinctif.</w:t>
      </w:r>
    </w:p>
    <w:p w14:paraId="2BE5343B" w14:textId="77777777" w:rsidR="00800D7E" w:rsidRDefault="00000000">
      <w:pPr>
        <w:pStyle w:val="Paragraphedeliste"/>
        <w:numPr>
          <w:ilvl w:val="0"/>
          <w:numId w:val="5"/>
        </w:numPr>
        <w:tabs>
          <w:tab w:val="left" w:pos="1015"/>
          <w:tab w:val="left" w:pos="1017"/>
        </w:tabs>
        <w:ind w:right="300"/>
        <w:rPr>
          <w:sz w:val="24"/>
        </w:rPr>
      </w:pPr>
      <w:r>
        <w:rPr>
          <w:sz w:val="24"/>
        </w:rPr>
        <w:t>La lettre «K» du signe contesté représente la dixième lettre de l’alphabet latin, la sculpture octron (à savoir le son propre au «c» à la maison, le feu, l’acute).</w:t>
      </w:r>
    </w:p>
    <w:p w14:paraId="13118B9C" w14:textId="77777777" w:rsidR="00800D7E" w:rsidRDefault="00000000">
      <w:pPr>
        <w:pStyle w:val="Paragraphedeliste"/>
        <w:numPr>
          <w:ilvl w:val="0"/>
          <w:numId w:val="5"/>
        </w:numPr>
        <w:tabs>
          <w:tab w:val="left" w:pos="1015"/>
          <w:tab w:val="left" w:pos="1017"/>
        </w:tabs>
        <w:spacing w:before="239"/>
        <w:ind w:right="300"/>
        <w:rPr>
          <w:sz w:val="24"/>
        </w:rPr>
      </w:pPr>
      <w:r>
        <w:rPr>
          <w:sz w:val="24"/>
        </w:rPr>
        <w:t>Cette lettre est accompagnée de l’élément graphique de la couronne, qui pourrait amener</w:t>
      </w:r>
      <w:r>
        <w:rPr>
          <w:spacing w:val="-15"/>
          <w:sz w:val="24"/>
        </w:rPr>
        <w:t xml:space="preserve"> </w:t>
      </w:r>
      <w:r>
        <w:rPr>
          <w:sz w:val="24"/>
        </w:rPr>
        <w:t>le</w:t>
      </w:r>
      <w:r>
        <w:rPr>
          <w:spacing w:val="-15"/>
          <w:sz w:val="24"/>
        </w:rPr>
        <w:t xml:space="preserve"> </w:t>
      </w:r>
      <w:r>
        <w:rPr>
          <w:sz w:val="24"/>
        </w:rPr>
        <w:t>consommateur</w:t>
      </w:r>
      <w:r>
        <w:rPr>
          <w:spacing w:val="-15"/>
          <w:sz w:val="24"/>
        </w:rPr>
        <w:t xml:space="preserve"> </w:t>
      </w:r>
      <w:r>
        <w:rPr>
          <w:sz w:val="24"/>
        </w:rPr>
        <w:t>à</w:t>
      </w:r>
      <w:r>
        <w:rPr>
          <w:spacing w:val="-15"/>
          <w:sz w:val="24"/>
        </w:rPr>
        <w:t xml:space="preserve"> </w:t>
      </w:r>
      <w:r>
        <w:rPr>
          <w:sz w:val="24"/>
        </w:rPr>
        <w:t>associer</w:t>
      </w:r>
      <w:r>
        <w:rPr>
          <w:spacing w:val="-15"/>
          <w:sz w:val="24"/>
        </w:rPr>
        <w:t xml:space="preserve"> </w:t>
      </w:r>
      <w:r>
        <w:rPr>
          <w:sz w:val="24"/>
        </w:rPr>
        <w:t>le</w:t>
      </w:r>
      <w:r>
        <w:rPr>
          <w:spacing w:val="-15"/>
          <w:sz w:val="24"/>
        </w:rPr>
        <w:t xml:space="preserve"> </w:t>
      </w:r>
      <w:r>
        <w:rPr>
          <w:sz w:val="24"/>
        </w:rPr>
        <w:t>«K»</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première</w:t>
      </w:r>
      <w:r>
        <w:rPr>
          <w:spacing w:val="-15"/>
          <w:sz w:val="24"/>
        </w:rPr>
        <w:t xml:space="preserve"> </w:t>
      </w:r>
      <w:r>
        <w:rPr>
          <w:sz w:val="24"/>
        </w:rPr>
        <w:t>lettre</w:t>
      </w:r>
      <w:r>
        <w:rPr>
          <w:spacing w:val="-15"/>
          <w:sz w:val="24"/>
        </w:rPr>
        <w:t xml:space="preserve"> </w:t>
      </w:r>
      <w:r>
        <w:rPr>
          <w:sz w:val="24"/>
        </w:rPr>
        <w:t>du</w:t>
      </w:r>
      <w:r>
        <w:rPr>
          <w:spacing w:val="-15"/>
          <w:sz w:val="24"/>
        </w:rPr>
        <w:t xml:space="preserve"> </w:t>
      </w:r>
      <w:r>
        <w:rPr>
          <w:sz w:val="24"/>
        </w:rPr>
        <w:t>mot</w:t>
      </w:r>
      <w:r>
        <w:rPr>
          <w:spacing w:val="-15"/>
          <w:sz w:val="24"/>
        </w:rPr>
        <w:t xml:space="preserve"> </w:t>
      </w:r>
      <w:r>
        <w:rPr>
          <w:sz w:val="24"/>
        </w:rPr>
        <w:t>anglais</w:t>
      </w:r>
      <w:r>
        <w:rPr>
          <w:spacing w:val="-15"/>
          <w:sz w:val="24"/>
        </w:rPr>
        <w:t xml:space="preserve"> </w:t>
      </w:r>
      <w:r>
        <w:rPr>
          <w:sz w:val="24"/>
        </w:rPr>
        <w:t>«king», qui est plutôt</w:t>
      </w:r>
      <w:r>
        <w:rPr>
          <w:spacing w:val="-1"/>
          <w:sz w:val="24"/>
        </w:rPr>
        <w:t xml:space="preserve"> </w:t>
      </w:r>
      <w:r>
        <w:rPr>
          <w:sz w:val="24"/>
        </w:rPr>
        <w:t xml:space="preserve">basique, utilisé et répandu en Italie et qui est également présent dans le dictionnaire (voir définition Treccani: </w:t>
      </w:r>
      <w:r>
        <w:rPr>
          <w:i/>
          <w:sz w:val="24"/>
        </w:rPr>
        <w:t xml:space="preserve">utilisé comme Italie dans le masch. — 1 Re, souveraine. 2. Nom d’un jeu de cartes moderne, susceptible de provenir d’anglosassone </w:t>
      </w:r>
      <w:hyperlink r:id="rId13">
        <w:r>
          <w:rPr>
            <w:color w:val="0000FF"/>
            <w:sz w:val="24"/>
            <w:u w:val="single" w:color="0000FF"/>
          </w:rPr>
          <w:t>https://www.treccani.it/vocabolario/ricerca/king/</w:t>
        </w:r>
      </w:hyperlink>
      <w:r>
        <w:rPr>
          <w:sz w:val="24"/>
        </w:rPr>
        <w:t>).</w:t>
      </w:r>
    </w:p>
    <w:p w14:paraId="2325A0C9" w14:textId="77777777" w:rsidR="00800D7E" w:rsidRDefault="00000000">
      <w:pPr>
        <w:pStyle w:val="Paragraphedeliste"/>
        <w:numPr>
          <w:ilvl w:val="0"/>
          <w:numId w:val="5"/>
        </w:numPr>
        <w:tabs>
          <w:tab w:val="left" w:pos="1015"/>
          <w:tab w:val="left" w:pos="1017"/>
        </w:tabs>
        <w:spacing w:before="238"/>
        <w:ind w:right="305"/>
        <w:rPr>
          <w:sz w:val="24"/>
        </w:rPr>
      </w:pPr>
      <w:r>
        <w:rPr>
          <w:sz w:val="24"/>
        </w:rPr>
        <w:t>Les</w:t>
      </w:r>
      <w:r>
        <w:rPr>
          <w:spacing w:val="-3"/>
          <w:sz w:val="24"/>
        </w:rPr>
        <w:t xml:space="preserve"> </w:t>
      </w:r>
      <w:r>
        <w:rPr>
          <w:sz w:val="24"/>
        </w:rPr>
        <w:t>éléments</w:t>
      </w:r>
      <w:r>
        <w:rPr>
          <w:spacing w:val="-5"/>
          <w:sz w:val="24"/>
        </w:rPr>
        <w:t xml:space="preserve"> </w:t>
      </w:r>
      <w:r>
        <w:rPr>
          <w:sz w:val="24"/>
        </w:rPr>
        <w:t>susmentionnés</w:t>
      </w:r>
      <w:r>
        <w:rPr>
          <w:spacing w:val="-5"/>
          <w:sz w:val="24"/>
        </w:rPr>
        <w:t xml:space="preserve"> </w:t>
      </w:r>
      <w:r>
        <w:rPr>
          <w:sz w:val="24"/>
        </w:rPr>
        <w:t>sont</w:t>
      </w:r>
      <w:r>
        <w:rPr>
          <w:spacing w:val="-5"/>
          <w:sz w:val="24"/>
        </w:rPr>
        <w:t xml:space="preserve"> </w:t>
      </w:r>
      <w:r>
        <w:rPr>
          <w:sz w:val="24"/>
        </w:rPr>
        <w:t>considérés</w:t>
      </w:r>
      <w:r>
        <w:rPr>
          <w:spacing w:val="-5"/>
          <w:sz w:val="24"/>
        </w:rPr>
        <w:t xml:space="preserve"> </w:t>
      </w:r>
      <w:r>
        <w:rPr>
          <w:sz w:val="24"/>
        </w:rPr>
        <w:t>comme</w:t>
      </w:r>
      <w:r>
        <w:rPr>
          <w:spacing w:val="-5"/>
          <w:sz w:val="24"/>
        </w:rPr>
        <w:t xml:space="preserve"> </w:t>
      </w:r>
      <w:r>
        <w:rPr>
          <w:sz w:val="24"/>
        </w:rPr>
        <w:t>possédant</w:t>
      </w:r>
      <w:r>
        <w:rPr>
          <w:spacing w:val="-5"/>
          <w:sz w:val="24"/>
        </w:rPr>
        <w:t xml:space="preserve"> </w:t>
      </w:r>
      <w:r>
        <w:rPr>
          <w:sz w:val="24"/>
        </w:rPr>
        <w:t>un</w:t>
      </w:r>
      <w:r>
        <w:rPr>
          <w:spacing w:val="-5"/>
          <w:sz w:val="24"/>
        </w:rPr>
        <w:t xml:space="preserve"> </w:t>
      </w:r>
      <w:r>
        <w:rPr>
          <w:sz w:val="24"/>
        </w:rPr>
        <w:t>caractère</w:t>
      </w:r>
      <w:r>
        <w:rPr>
          <w:spacing w:val="-6"/>
          <w:sz w:val="24"/>
        </w:rPr>
        <w:t xml:space="preserve"> </w:t>
      </w:r>
      <w:r>
        <w:rPr>
          <w:sz w:val="24"/>
        </w:rPr>
        <w:t>distinctif normal étant donné qu’ils n’ont pas de rapport concret, immédiat et direct avec les produits pertinents. Si la lettre «K» n’est pas associée à la signification de «king» et associée à l’élément de la couronne, elle serait néanmoins normalement distinctive, tandis que l’élément figuratif de la couronne serait perçu comme laudatif pour les produits en cause et comme un caractère distinctif inférieur à la normale.</w:t>
      </w:r>
    </w:p>
    <w:p w14:paraId="759612F0" w14:textId="77777777" w:rsidR="00800D7E" w:rsidRDefault="00000000">
      <w:pPr>
        <w:pStyle w:val="Paragraphedeliste"/>
        <w:numPr>
          <w:ilvl w:val="0"/>
          <w:numId w:val="5"/>
        </w:numPr>
        <w:tabs>
          <w:tab w:val="left" w:pos="1015"/>
          <w:tab w:val="left" w:pos="1017"/>
        </w:tabs>
        <w:rPr>
          <w:sz w:val="24"/>
        </w:rPr>
      </w:pPr>
      <w:r>
        <w:rPr>
          <w:sz w:val="24"/>
        </w:rPr>
        <w:t>Les éléments «DOLCE» et «GABBANA» du signe contesté seront compris comme des noms de famille. Étant donné qu’ils ne se rapportent pas aux produits pertinents, ils</w:t>
      </w:r>
      <w:r>
        <w:rPr>
          <w:spacing w:val="-15"/>
          <w:sz w:val="24"/>
        </w:rPr>
        <w:t xml:space="preserve"> </w:t>
      </w:r>
      <w:r>
        <w:rPr>
          <w:sz w:val="24"/>
        </w:rPr>
        <w:t>sont</w:t>
      </w:r>
      <w:r>
        <w:rPr>
          <w:spacing w:val="-15"/>
          <w:sz w:val="24"/>
        </w:rPr>
        <w:t xml:space="preserve"> </w:t>
      </w:r>
      <w:r>
        <w:rPr>
          <w:sz w:val="24"/>
        </w:rPr>
        <w:t>normalement</w:t>
      </w:r>
      <w:r>
        <w:rPr>
          <w:spacing w:val="-15"/>
          <w:sz w:val="24"/>
        </w:rPr>
        <w:t xml:space="preserve"> </w:t>
      </w:r>
      <w:r>
        <w:rPr>
          <w:sz w:val="24"/>
        </w:rPr>
        <w:t>distinctifs.</w:t>
      </w:r>
      <w:r>
        <w:rPr>
          <w:spacing w:val="29"/>
          <w:sz w:val="24"/>
        </w:rPr>
        <w:t xml:space="preserve"> </w:t>
      </w:r>
      <w:r>
        <w:rPr>
          <w:sz w:val="24"/>
        </w:rPr>
        <w:t>Le</w:t>
      </w:r>
      <w:r>
        <w:rPr>
          <w:spacing w:val="-15"/>
          <w:sz w:val="24"/>
        </w:rPr>
        <w:t xml:space="preserve"> </w:t>
      </w:r>
      <w:r>
        <w:rPr>
          <w:sz w:val="24"/>
        </w:rPr>
        <w:t>symbole</w:t>
      </w:r>
      <w:r>
        <w:rPr>
          <w:spacing w:val="-12"/>
          <w:sz w:val="24"/>
        </w:rPr>
        <w:t xml:space="preserve"> </w:t>
      </w:r>
      <w:r>
        <w:rPr>
          <w:sz w:val="24"/>
        </w:rPr>
        <w:t>«&amp;»</w:t>
      </w:r>
      <w:r>
        <w:rPr>
          <w:spacing w:val="-15"/>
          <w:sz w:val="24"/>
        </w:rPr>
        <w:t xml:space="preserve"> </w:t>
      </w:r>
      <w:r>
        <w:rPr>
          <w:sz w:val="24"/>
        </w:rPr>
        <w:t>du</w:t>
      </w:r>
      <w:r>
        <w:rPr>
          <w:spacing w:val="-15"/>
          <w:sz w:val="24"/>
        </w:rPr>
        <w:t xml:space="preserve"> </w:t>
      </w:r>
      <w:r>
        <w:rPr>
          <w:sz w:val="24"/>
        </w:rPr>
        <w:t>signe</w:t>
      </w:r>
      <w:r>
        <w:rPr>
          <w:spacing w:val="-14"/>
          <w:sz w:val="24"/>
        </w:rPr>
        <w:t xml:space="preserve"> </w:t>
      </w:r>
      <w:r>
        <w:rPr>
          <w:sz w:val="24"/>
        </w:rPr>
        <w:t>contesté</w:t>
      </w:r>
      <w:r>
        <w:rPr>
          <w:spacing w:val="-15"/>
          <w:sz w:val="24"/>
        </w:rPr>
        <w:t xml:space="preserve"> </w:t>
      </w:r>
      <w:r>
        <w:rPr>
          <w:sz w:val="24"/>
        </w:rPr>
        <w:t>sera</w:t>
      </w:r>
      <w:r>
        <w:rPr>
          <w:spacing w:val="-15"/>
          <w:sz w:val="24"/>
        </w:rPr>
        <w:t xml:space="preserve"> </w:t>
      </w:r>
      <w:r>
        <w:rPr>
          <w:sz w:val="24"/>
        </w:rPr>
        <w:t>perçu</w:t>
      </w:r>
      <w:r>
        <w:rPr>
          <w:spacing w:val="-15"/>
          <w:sz w:val="24"/>
        </w:rPr>
        <w:t xml:space="preserve"> </w:t>
      </w:r>
      <w:r>
        <w:rPr>
          <w:sz w:val="24"/>
        </w:rPr>
        <w:t>comme une simple conjonction et est donc dépourvu de tout caractère distinctif.</w:t>
      </w:r>
    </w:p>
    <w:p w14:paraId="19616BD0" w14:textId="77777777" w:rsidR="00800D7E" w:rsidRDefault="00000000">
      <w:pPr>
        <w:pStyle w:val="Paragraphedeliste"/>
        <w:numPr>
          <w:ilvl w:val="0"/>
          <w:numId w:val="5"/>
        </w:numPr>
        <w:tabs>
          <w:tab w:val="left" w:pos="1015"/>
          <w:tab w:val="left" w:pos="1017"/>
        </w:tabs>
        <w:spacing w:before="241"/>
        <w:rPr>
          <w:sz w:val="24"/>
        </w:rPr>
      </w:pPr>
      <w:r>
        <w:rPr>
          <w:sz w:val="24"/>
        </w:rPr>
        <w:t>L’impression</w:t>
      </w:r>
      <w:r>
        <w:rPr>
          <w:spacing w:val="-8"/>
          <w:sz w:val="24"/>
        </w:rPr>
        <w:t xml:space="preserve"> </w:t>
      </w:r>
      <w:r>
        <w:rPr>
          <w:sz w:val="24"/>
        </w:rPr>
        <w:t>du</w:t>
      </w:r>
      <w:r>
        <w:rPr>
          <w:spacing w:val="-8"/>
          <w:sz w:val="24"/>
        </w:rPr>
        <w:t xml:space="preserve"> </w:t>
      </w:r>
      <w:r>
        <w:rPr>
          <w:sz w:val="24"/>
        </w:rPr>
        <w:t>signe</w:t>
      </w:r>
      <w:r>
        <w:rPr>
          <w:spacing w:val="-9"/>
          <w:sz w:val="24"/>
        </w:rPr>
        <w:t xml:space="preserve"> </w:t>
      </w:r>
      <w:r>
        <w:rPr>
          <w:sz w:val="24"/>
        </w:rPr>
        <w:t>contesté</w:t>
      </w:r>
      <w:r>
        <w:rPr>
          <w:spacing w:val="-9"/>
          <w:sz w:val="24"/>
        </w:rPr>
        <w:t xml:space="preserve"> </w:t>
      </w:r>
      <w:r>
        <w:rPr>
          <w:sz w:val="24"/>
        </w:rPr>
        <w:t>est</w:t>
      </w:r>
      <w:r>
        <w:rPr>
          <w:spacing w:val="-8"/>
          <w:sz w:val="24"/>
        </w:rPr>
        <w:t xml:space="preserve"> </w:t>
      </w:r>
      <w:r>
        <w:rPr>
          <w:sz w:val="24"/>
        </w:rPr>
        <w:t>de</w:t>
      </w:r>
      <w:r>
        <w:rPr>
          <w:spacing w:val="-9"/>
          <w:sz w:val="24"/>
        </w:rPr>
        <w:t xml:space="preserve"> </w:t>
      </w:r>
      <w:r>
        <w:rPr>
          <w:sz w:val="24"/>
        </w:rPr>
        <w:t>nature</w:t>
      </w:r>
      <w:r>
        <w:rPr>
          <w:spacing w:val="-9"/>
          <w:sz w:val="24"/>
        </w:rPr>
        <w:t xml:space="preserve"> </w:t>
      </w:r>
      <w:r>
        <w:rPr>
          <w:sz w:val="24"/>
        </w:rPr>
        <w:t>décorative.</w:t>
      </w:r>
      <w:r>
        <w:rPr>
          <w:spacing w:val="-6"/>
          <w:sz w:val="24"/>
        </w:rPr>
        <w:t xml:space="preserve"> </w:t>
      </w:r>
      <w:r>
        <w:rPr>
          <w:sz w:val="24"/>
        </w:rPr>
        <w:t>Le</w:t>
      </w:r>
      <w:r>
        <w:rPr>
          <w:spacing w:val="-9"/>
          <w:sz w:val="24"/>
        </w:rPr>
        <w:t xml:space="preserve"> </w:t>
      </w:r>
      <w:r>
        <w:rPr>
          <w:sz w:val="24"/>
        </w:rPr>
        <w:t>signe</w:t>
      </w:r>
      <w:r>
        <w:rPr>
          <w:spacing w:val="-7"/>
          <w:sz w:val="24"/>
        </w:rPr>
        <w:t xml:space="preserve"> </w:t>
      </w:r>
      <w:r>
        <w:rPr>
          <w:sz w:val="24"/>
        </w:rPr>
        <w:t>contesté</w:t>
      </w:r>
      <w:r>
        <w:rPr>
          <w:spacing w:val="-9"/>
          <w:sz w:val="24"/>
        </w:rPr>
        <w:t xml:space="preserve"> </w:t>
      </w:r>
      <w:r>
        <w:rPr>
          <w:sz w:val="24"/>
        </w:rPr>
        <w:t>ne</w:t>
      </w:r>
      <w:r>
        <w:rPr>
          <w:spacing w:val="-6"/>
          <w:sz w:val="24"/>
        </w:rPr>
        <w:t xml:space="preserve"> </w:t>
      </w:r>
      <w:r>
        <w:rPr>
          <w:sz w:val="24"/>
        </w:rPr>
        <w:t>contient aucun élément qui pourrait être considéré comme plus dominant (visuellement plus frappant) que les autres éléments.</w:t>
      </w:r>
    </w:p>
    <w:p w14:paraId="4971D052" w14:textId="77777777" w:rsidR="00800D7E" w:rsidRDefault="00000000">
      <w:pPr>
        <w:pStyle w:val="Paragraphedeliste"/>
        <w:numPr>
          <w:ilvl w:val="0"/>
          <w:numId w:val="5"/>
        </w:numPr>
        <w:tabs>
          <w:tab w:val="left" w:pos="1015"/>
          <w:tab w:val="left" w:pos="1017"/>
        </w:tabs>
        <w:spacing w:before="239"/>
        <w:ind w:right="306"/>
        <w:rPr>
          <w:sz w:val="24"/>
        </w:rPr>
      </w:pPr>
      <w:r>
        <w:rPr>
          <w:sz w:val="24"/>
        </w:rPr>
        <w:t>Sur le plan visuel, les signes coïncident uniquement en K, mais dans la marque antérieure elle fait partie de l’élément «Kappa». Ils diffèrent par les lettres «-A -P -P</w:t>
      </w:r>
    </w:p>
    <w:p w14:paraId="2E51B7C0" w14:textId="77777777" w:rsidR="00800D7E" w:rsidRDefault="00000000">
      <w:pPr>
        <w:pStyle w:val="Corpsdetexte"/>
        <w:ind w:left="1017" w:right="308"/>
        <w:jc w:val="both"/>
      </w:pPr>
      <w:r>
        <w:t>-A» de la marque antérieure, par les éléments verbaux «DOLCE &amp; GABBANA» et par l’élément figuratif de la couronne du signe contesté. Par conséquent, les signes sont similaires dans une très faible mesure sur le plan visuel.</w:t>
      </w:r>
    </w:p>
    <w:p w14:paraId="1003120D" w14:textId="77777777" w:rsidR="00800D7E" w:rsidRDefault="00000000">
      <w:pPr>
        <w:pStyle w:val="Paragraphedeliste"/>
        <w:numPr>
          <w:ilvl w:val="0"/>
          <w:numId w:val="5"/>
        </w:numPr>
        <w:tabs>
          <w:tab w:val="left" w:pos="1015"/>
          <w:tab w:val="left" w:pos="1017"/>
        </w:tabs>
        <w:spacing w:before="239"/>
        <w:rPr>
          <w:sz w:val="24"/>
        </w:rPr>
      </w:pPr>
      <w:r>
        <w:rPr>
          <w:sz w:val="24"/>
        </w:rPr>
        <w:t>Sur le plan phonétique, dans l’hypothèse où le «K» du signe contesté serait simplement perçu comme la lettre de l’alphabet, qui est le meilleur scénario pour l’opposante,</w:t>
      </w:r>
      <w:r>
        <w:rPr>
          <w:spacing w:val="-3"/>
          <w:sz w:val="24"/>
        </w:rPr>
        <w:t xml:space="preserve"> </w:t>
      </w:r>
      <w:r>
        <w:rPr>
          <w:sz w:val="24"/>
        </w:rPr>
        <w:t>les</w:t>
      </w:r>
      <w:r>
        <w:rPr>
          <w:spacing w:val="-2"/>
          <w:sz w:val="24"/>
        </w:rPr>
        <w:t xml:space="preserve"> </w:t>
      </w:r>
      <w:r>
        <w:rPr>
          <w:sz w:val="24"/>
        </w:rPr>
        <w:t>marques coïncident</w:t>
      </w:r>
      <w:r>
        <w:rPr>
          <w:spacing w:val="-3"/>
          <w:sz w:val="24"/>
        </w:rPr>
        <w:t xml:space="preserve"> </w:t>
      </w:r>
      <w:r>
        <w:rPr>
          <w:sz w:val="24"/>
        </w:rPr>
        <w:t>par</w:t>
      </w:r>
      <w:r>
        <w:rPr>
          <w:spacing w:val="-3"/>
          <w:sz w:val="24"/>
        </w:rPr>
        <w:t xml:space="preserve"> </w:t>
      </w:r>
      <w:r>
        <w:rPr>
          <w:sz w:val="24"/>
        </w:rPr>
        <w:t>le</w:t>
      </w:r>
      <w:r>
        <w:rPr>
          <w:spacing w:val="-2"/>
          <w:sz w:val="24"/>
        </w:rPr>
        <w:t xml:space="preserve"> </w:t>
      </w:r>
      <w:r>
        <w:rPr>
          <w:sz w:val="24"/>
        </w:rPr>
        <w:t>son «cappa».</w:t>
      </w:r>
      <w:r>
        <w:rPr>
          <w:spacing w:val="-2"/>
          <w:sz w:val="24"/>
        </w:rPr>
        <w:t xml:space="preserve"> </w:t>
      </w:r>
      <w:r>
        <w:rPr>
          <w:sz w:val="24"/>
        </w:rPr>
        <w:t>Toutefois,</w:t>
      </w:r>
      <w:r>
        <w:rPr>
          <w:spacing w:val="-2"/>
          <w:sz w:val="24"/>
        </w:rPr>
        <w:t xml:space="preserve"> </w:t>
      </w:r>
      <w:r>
        <w:rPr>
          <w:sz w:val="24"/>
        </w:rPr>
        <w:t>ils</w:t>
      </w:r>
      <w:r>
        <w:rPr>
          <w:spacing w:val="-4"/>
          <w:sz w:val="24"/>
        </w:rPr>
        <w:t xml:space="preserve"> </w:t>
      </w:r>
      <w:r>
        <w:rPr>
          <w:sz w:val="24"/>
        </w:rPr>
        <w:t>diffèrent</w:t>
      </w:r>
      <w:r>
        <w:rPr>
          <w:spacing w:val="-3"/>
          <w:sz w:val="24"/>
        </w:rPr>
        <w:t xml:space="preserve"> </w:t>
      </w:r>
      <w:r>
        <w:rPr>
          <w:sz w:val="24"/>
        </w:rPr>
        <w:t>par</w:t>
      </w:r>
      <w:r>
        <w:rPr>
          <w:spacing w:val="-3"/>
          <w:sz w:val="24"/>
        </w:rPr>
        <w:t xml:space="preserve"> </w:t>
      </w:r>
      <w:r>
        <w:rPr>
          <w:sz w:val="24"/>
        </w:rPr>
        <w:t>le son</w:t>
      </w:r>
      <w:r>
        <w:rPr>
          <w:spacing w:val="-6"/>
          <w:sz w:val="24"/>
        </w:rPr>
        <w:t xml:space="preserve"> </w:t>
      </w:r>
      <w:r>
        <w:rPr>
          <w:sz w:val="24"/>
        </w:rPr>
        <w:t>de</w:t>
      </w:r>
      <w:r>
        <w:rPr>
          <w:spacing w:val="-4"/>
          <w:sz w:val="24"/>
        </w:rPr>
        <w:t xml:space="preserve"> </w:t>
      </w:r>
      <w:r>
        <w:rPr>
          <w:sz w:val="24"/>
        </w:rPr>
        <w:t>«DOLCE</w:t>
      </w:r>
      <w:r>
        <w:rPr>
          <w:spacing w:val="-6"/>
          <w:sz w:val="24"/>
        </w:rPr>
        <w:t xml:space="preserve"> </w:t>
      </w:r>
      <w:r>
        <w:rPr>
          <w:sz w:val="24"/>
        </w:rPr>
        <w:t>&amp;</w:t>
      </w:r>
      <w:r>
        <w:rPr>
          <w:spacing w:val="-8"/>
          <w:sz w:val="24"/>
        </w:rPr>
        <w:t xml:space="preserve"> </w:t>
      </w:r>
      <w:r>
        <w:rPr>
          <w:sz w:val="24"/>
        </w:rPr>
        <w:t>e</w:t>
      </w:r>
      <w:r>
        <w:rPr>
          <w:spacing w:val="-7"/>
          <w:sz w:val="24"/>
        </w:rPr>
        <w:t xml:space="preserve"> </w:t>
      </w:r>
      <w:r>
        <w:rPr>
          <w:sz w:val="24"/>
        </w:rPr>
        <w:t>(e)</w:t>
      </w:r>
      <w:r>
        <w:rPr>
          <w:spacing w:val="-7"/>
          <w:sz w:val="24"/>
        </w:rPr>
        <w:t xml:space="preserve"> </w:t>
      </w:r>
      <w:r>
        <w:rPr>
          <w:sz w:val="24"/>
        </w:rPr>
        <w:t>GABBANA»</w:t>
      </w:r>
      <w:r>
        <w:rPr>
          <w:spacing w:val="-13"/>
          <w:sz w:val="24"/>
        </w:rPr>
        <w:t xml:space="preserve"> </w:t>
      </w:r>
      <w:r>
        <w:rPr>
          <w:sz w:val="24"/>
        </w:rPr>
        <w:t>dans</w:t>
      </w:r>
      <w:r>
        <w:rPr>
          <w:spacing w:val="-6"/>
          <w:sz w:val="24"/>
        </w:rPr>
        <w:t xml:space="preserve"> </w:t>
      </w:r>
      <w:r>
        <w:rPr>
          <w:sz w:val="24"/>
        </w:rPr>
        <w:t>le</w:t>
      </w:r>
      <w:r>
        <w:rPr>
          <w:spacing w:val="-6"/>
          <w:sz w:val="24"/>
        </w:rPr>
        <w:t xml:space="preserve"> </w:t>
      </w:r>
      <w:r>
        <w:rPr>
          <w:sz w:val="24"/>
        </w:rPr>
        <w:t>signe</w:t>
      </w:r>
      <w:r>
        <w:rPr>
          <w:spacing w:val="-6"/>
          <w:sz w:val="24"/>
        </w:rPr>
        <w:t xml:space="preserve"> </w:t>
      </w:r>
      <w:r>
        <w:rPr>
          <w:sz w:val="24"/>
        </w:rPr>
        <w:t>contesté.</w:t>
      </w:r>
      <w:r>
        <w:rPr>
          <w:spacing w:val="-6"/>
          <w:sz w:val="24"/>
        </w:rPr>
        <w:t xml:space="preserve"> </w:t>
      </w:r>
      <w:r>
        <w:rPr>
          <w:sz w:val="24"/>
        </w:rPr>
        <w:t>Par</w:t>
      </w:r>
      <w:r>
        <w:rPr>
          <w:spacing w:val="-7"/>
          <w:sz w:val="24"/>
        </w:rPr>
        <w:t xml:space="preserve"> </w:t>
      </w:r>
      <w:r>
        <w:rPr>
          <w:sz w:val="24"/>
        </w:rPr>
        <w:t>conséquent,</w:t>
      </w:r>
      <w:r>
        <w:rPr>
          <w:spacing w:val="-5"/>
          <w:sz w:val="24"/>
        </w:rPr>
        <w:t xml:space="preserve"> </w:t>
      </w:r>
      <w:r>
        <w:rPr>
          <w:sz w:val="24"/>
        </w:rPr>
        <w:t>dans</w:t>
      </w:r>
      <w:r>
        <w:rPr>
          <w:spacing w:val="-6"/>
          <w:sz w:val="24"/>
        </w:rPr>
        <w:t xml:space="preserve"> </w:t>
      </w:r>
      <w:r>
        <w:rPr>
          <w:sz w:val="24"/>
        </w:rPr>
        <w:t>le meilleur</w:t>
      </w:r>
      <w:r>
        <w:rPr>
          <w:spacing w:val="-8"/>
          <w:sz w:val="24"/>
        </w:rPr>
        <w:t xml:space="preserve"> </w:t>
      </w:r>
      <w:r>
        <w:rPr>
          <w:sz w:val="24"/>
        </w:rPr>
        <w:t>scénario</w:t>
      </w:r>
      <w:r>
        <w:rPr>
          <w:spacing w:val="-8"/>
          <w:sz w:val="24"/>
        </w:rPr>
        <w:t xml:space="preserve"> </w:t>
      </w:r>
      <w:r>
        <w:rPr>
          <w:sz w:val="24"/>
        </w:rPr>
        <w:t>pour</w:t>
      </w:r>
      <w:r>
        <w:rPr>
          <w:spacing w:val="-8"/>
          <w:sz w:val="24"/>
        </w:rPr>
        <w:t xml:space="preserve"> </w:t>
      </w:r>
      <w:r>
        <w:rPr>
          <w:sz w:val="24"/>
        </w:rPr>
        <w:t>l’opposante,</w:t>
      </w:r>
      <w:r>
        <w:rPr>
          <w:spacing w:val="-8"/>
          <w:sz w:val="24"/>
        </w:rPr>
        <w:t xml:space="preserve"> </w:t>
      </w:r>
      <w:r>
        <w:rPr>
          <w:sz w:val="24"/>
        </w:rPr>
        <w:t>les</w:t>
      </w:r>
      <w:r>
        <w:rPr>
          <w:spacing w:val="-8"/>
          <w:sz w:val="24"/>
        </w:rPr>
        <w:t xml:space="preserve"> </w:t>
      </w:r>
      <w:r>
        <w:rPr>
          <w:sz w:val="24"/>
        </w:rPr>
        <w:t>signes</w:t>
      </w:r>
      <w:r>
        <w:rPr>
          <w:spacing w:val="-7"/>
          <w:sz w:val="24"/>
        </w:rPr>
        <w:t xml:space="preserve"> </w:t>
      </w:r>
      <w:r>
        <w:rPr>
          <w:sz w:val="24"/>
        </w:rPr>
        <w:t>sont</w:t>
      </w:r>
      <w:r>
        <w:rPr>
          <w:spacing w:val="-7"/>
          <w:sz w:val="24"/>
        </w:rPr>
        <w:t xml:space="preserve"> </w:t>
      </w:r>
      <w:r>
        <w:rPr>
          <w:sz w:val="24"/>
        </w:rPr>
        <w:t>similaires</w:t>
      </w:r>
      <w:r>
        <w:rPr>
          <w:spacing w:val="-7"/>
          <w:sz w:val="24"/>
        </w:rPr>
        <w:t xml:space="preserve"> </w:t>
      </w:r>
      <w:r>
        <w:rPr>
          <w:sz w:val="24"/>
        </w:rPr>
        <w:t>dans</w:t>
      </w:r>
      <w:r>
        <w:rPr>
          <w:spacing w:val="-7"/>
          <w:sz w:val="24"/>
        </w:rPr>
        <w:t xml:space="preserve"> </w:t>
      </w:r>
      <w:r>
        <w:rPr>
          <w:sz w:val="24"/>
        </w:rPr>
        <w:t>une</w:t>
      </w:r>
      <w:r>
        <w:rPr>
          <w:spacing w:val="-8"/>
          <w:sz w:val="24"/>
        </w:rPr>
        <w:t xml:space="preserve"> </w:t>
      </w:r>
      <w:r>
        <w:rPr>
          <w:sz w:val="24"/>
        </w:rPr>
        <w:t>mesure</w:t>
      </w:r>
      <w:r>
        <w:rPr>
          <w:spacing w:val="-9"/>
          <w:sz w:val="24"/>
        </w:rPr>
        <w:t xml:space="preserve"> </w:t>
      </w:r>
      <w:r>
        <w:rPr>
          <w:sz w:val="24"/>
        </w:rPr>
        <w:t>limitée sur le plan phonétique.</w:t>
      </w:r>
    </w:p>
    <w:p w14:paraId="60D83345" w14:textId="77777777" w:rsidR="00800D7E" w:rsidRDefault="00000000">
      <w:pPr>
        <w:pStyle w:val="Paragraphedeliste"/>
        <w:numPr>
          <w:ilvl w:val="0"/>
          <w:numId w:val="5"/>
        </w:numPr>
        <w:tabs>
          <w:tab w:val="left" w:pos="1015"/>
          <w:tab w:val="left" w:pos="1017"/>
        </w:tabs>
        <w:ind w:right="300"/>
        <w:rPr>
          <w:sz w:val="24"/>
        </w:rPr>
      </w:pPr>
      <w:r>
        <w:rPr>
          <w:sz w:val="24"/>
        </w:rPr>
        <w:t>Sur le plan conceptuel, les signes ne coïncident que par le concept générique de la lettre spécifique de l’alphabet et il n’y a pas d’autres concepts (pertinents) à prendre en considération. Le simple fait que la même lettre puisse servir à décrire les signes comparés n’est pas, en soi, suffisant pour établir une identité ou une similitude conceptuelle. Les signes ne sont donc pas similaires sur le plan conceptuel.</w:t>
      </w:r>
    </w:p>
    <w:p w14:paraId="6133C0E5" w14:textId="77777777" w:rsidR="00800D7E" w:rsidRDefault="00000000">
      <w:pPr>
        <w:pStyle w:val="Paragraphedeliste"/>
        <w:numPr>
          <w:ilvl w:val="0"/>
          <w:numId w:val="5"/>
        </w:numPr>
        <w:tabs>
          <w:tab w:val="left" w:pos="1017"/>
        </w:tabs>
        <w:spacing w:before="241"/>
        <w:ind w:right="0" w:hanging="427"/>
        <w:jc w:val="left"/>
        <w:rPr>
          <w:sz w:val="24"/>
        </w:rPr>
      </w:pPr>
      <w:r>
        <w:rPr>
          <w:sz w:val="24"/>
        </w:rPr>
        <w:t>Dans</w:t>
      </w:r>
      <w:r>
        <w:rPr>
          <w:spacing w:val="-5"/>
          <w:sz w:val="24"/>
        </w:rPr>
        <w:t xml:space="preserve"> </w:t>
      </w:r>
      <w:r>
        <w:rPr>
          <w:sz w:val="24"/>
        </w:rPr>
        <w:t>l’ensemble,</w:t>
      </w:r>
      <w:r>
        <w:rPr>
          <w:spacing w:val="-2"/>
          <w:sz w:val="24"/>
        </w:rPr>
        <w:t xml:space="preserve"> </w:t>
      </w:r>
      <w:r>
        <w:rPr>
          <w:sz w:val="24"/>
        </w:rPr>
        <w:t>les</w:t>
      </w:r>
      <w:r>
        <w:rPr>
          <w:spacing w:val="-3"/>
          <w:sz w:val="24"/>
        </w:rPr>
        <w:t xml:space="preserve"> </w:t>
      </w:r>
      <w:r>
        <w:rPr>
          <w:sz w:val="24"/>
        </w:rPr>
        <w:t>signes</w:t>
      </w:r>
      <w:r>
        <w:rPr>
          <w:spacing w:val="-2"/>
          <w:sz w:val="24"/>
        </w:rPr>
        <w:t xml:space="preserve"> </w:t>
      </w:r>
      <w:r>
        <w:rPr>
          <w:sz w:val="24"/>
        </w:rPr>
        <w:t>sont</w:t>
      </w:r>
      <w:r>
        <w:rPr>
          <w:spacing w:val="-2"/>
          <w:sz w:val="24"/>
        </w:rPr>
        <w:t xml:space="preserve"> </w:t>
      </w:r>
      <w:r>
        <w:rPr>
          <w:sz w:val="24"/>
        </w:rPr>
        <w:t>similaires</w:t>
      </w:r>
      <w:r>
        <w:rPr>
          <w:spacing w:val="-3"/>
          <w:sz w:val="24"/>
        </w:rPr>
        <w:t xml:space="preserve"> </w:t>
      </w:r>
      <w:r>
        <w:rPr>
          <w:sz w:val="24"/>
        </w:rPr>
        <w:t>dans</w:t>
      </w:r>
      <w:r>
        <w:rPr>
          <w:spacing w:val="-2"/>
          <w:sz w:val="24"/>
        </w:rPr>
        <w:t xml:space="preserve"> </w:t>
      </w:r>
      <w:r>
        <w:rPr>
          <w:sz w:val="24"/>
        </w:rPr>
        <w:t>une</w:t>
      </w:r>
      <w:r>
        <w:rPr>
          <w:spacing w:val="-3"/>
          <w:sz w:val="24"/>
        </w:rPr>
        <w:t xml:space="preserve"> </w:t>
      </w:r>
      <w:r>
        <w:rPr>
          <w:sz w:val="24"/>
        </w:rPr>
        <w:t>très</w:t>
      </w:r>
      <w:r>
        <w:rPr>
          <w:spacing w:val="-3"/>
          <w:sz w:val="24"/>
        </w:rPr>
        <w:t xml:space="preserve"> </w:t>
      </w:r>
      <w:r>
        <w:rPr>
          <w:sz w:val="24"/>
        </w:rPr>
        <w:t>faible</w:t>
      </w:r>
      <w:r>
        <w:rPr>
          <w:spacing w:val="-2"/>
          <w:sz w:val="24"/>
        </w:rPr>
        <w:t xml:space="preserve"> mesure.</w:t>
      </w:r>
    </w:p>
    <w:p w14:paraId="197C0170" w14:textId="77777777" w:rsidR="00800D7E" w:rsidRDefault="00000000">
      <w:pPr>
        <w:spacing w:before="237"/>
        <w:ind w:left="1017"/>
        <w:jc w:val="both"/>
        <w:rPr>
          <w:i/>
          <w:sz w:val="24"/>
        </w:rPr>
      </w:pPr>
      <w:r>
        <w:rPr>
          <w:i/>
          <w:sz w:val="24"/>
          <w:u w:val="single"/>
        </w:rPr>
        <w:t>Le</w:t>
      </w:r>
      <w:r>
        <w:rPr>
          <w:i/>
          <w:spacing w:val="-4"/>
          <w:sz w:val="24"/>
          <w:u w:val="single"/>
        </w:rPr>
        <w:t xml:space="preserve"> </w:t>
      </w:r>
      <w:r>
        <w:rPr>
          <w:i/>
          <w:sz w:val="24"/>
          <w:u w:val="single"/>
        </w:rPr>
        <w:t>lien</w:t>
      </w:r>
      <w:r>
        <w:rPr>
          <w:i/>
          <w:spacing w:val="-1"/>
          <w:sz w:val="24"/>
          <w:u w:val="single"/>
        </w:rPr>
        <w:t xml:space="preserve"> </w:t>
      </w:r>
      <w:r>
        <w:rPr>
          <w:i/>
          <w:sz w:val="24"/>
          <w:u w:val="single"/>
        </w:rPr>
        <w:t>entre</w:t>
      </w:r>
      <w:r>
        <w:rPr>
          <w:i/>
          <w:spacing w:val="-1"/>
          <w:sz w:val="24"/>
          <w:u w:val="single"/>
        </w:rPr>
        <w:t xml:space="preserve"> </w:t>
      </w:r>
      <w:r>
        <w:rPr>
          <w:i/>
          <w:sz w:val="24"/>
          <w:u w:val="single"/>
        </w:rPr>
        <w:t xml:space="preserve">les </w:t>
      </w:r>
      <w:r>
        <w:rPr>
          <w:i/>
          <w:spacing w:val="-2"/>
          <w:sz w:val="24"/>
          <w:u w:val="single"/>
        </w:rPr>
        <w:t>signes</w:t>
      </w:r>
    </w:p>
    <w:p w14:paraId="454FDCE9" w14:textId="77777777" w:rsidR="00800D7E" w:rsidRDefault="00800D7E">
      <w:pPr>
        <w:pStyle w:val="Corpsdetexte"/>
        <w:rPr>
          <w:i/>
          <w:sz w:val="18"/>
        </w:rPr>
      </w:pPr>
    </w:p>
    <w:p w14:paraId="23DAAB77" w14:textId="77777777" w:rsidR="00800D7E" w:rsidRDefault="00800D7E">
      <w:pPr>
        <w:pStyle w:val="Corpsdetexte"/>
        <w:spacing w:before="69"/>
        <w:rPr>
          <w:i/>
          <w:sz w:val="18"/>
        </w:rPr>
      </w:pPr>
    </w:p>
    <w:p w14:paraId="16F0BF63" w14:textId="77777777" w:rsidR="00800D7E" w:rsidRDefault="00000000">
      <w:pPr>
        <w:spacing w:before="1"/>
        <w:ind w:left="281" w:right="423"/>
        <w:jc w:val="center"/>
        <w:rPr>
          <w:sz w:val="18"/>
        </w:rPr>
      </w:pPr>
      <w:r>
        <w:rPr>
          <w:sz w:val="18"/>
        </w:rPr>
        <w:t>09/04/2024,</w:t>
      </w:r>
      <w:r>
        <w:rPr>
          <w:spacing w:val="-1"/>
          <w:sz w:val="18"/>
        </w:rPr>
        <w:t xml:space="preserve"> </w:t>
      </w:r>
      <w:r>
        <w:rPr>
          <w:sz w:val="18"/>
        </w:rPr>
        <w:t>R</w:t>
      </w:r>
      <w:r>
        <w:rPr>
          <w:spacing w:val="-3"/>
          <w:sz w:val="18"/>
        </w:rPr>
        <w:t xml:space="preserve"> </w:t>
      </w:r>
      <w:r>
        <w:rPr>
          <w:sz w:val="18"/>
        </w:rPr>
        <w:t>1179/2023-2 —</w:t>
      </w:r>
      <w:r>
        <w:rPr>
          <w:spacing w:val="-2"/>
          <w:sz w:val="18"/>
        </w:rPr>
        <w:t xml:space="preserve"> </w:t>
      </w:r>
      <w:r>
        <w:rPr>
          <w:sz w:val="18"/>
        </w:rPr>
        <w:t>2,</w:t>
      </w:r>
      <w:r>
        <w:rPr>
          <w:spacing w:val="-3"/>
          <w:sz w:val="18"/>
        </w:rPr>
        <w:t xml:space="preserve"> </w:t>
      </w:r>
      <w:r>
        <w:rPr>
          <w:sz w:val="18"/>
        </w:rPr>
        <w:t>DOLCE</w:t>
      </w:r>
      <w:r>
        <w:rPr>
          <w:spacing w:val="-1"/>
          <w:sz w:val="18"/>
        </w:rPr>
        <w:t xml:space="preserve"> </w:t>
      </w:r>
      <w:r>
        <w:rPr>
          <w:sz w:val="18"/>
        </w:rPr>
        <w:t>&amp; GABBANA</w:t>
      </w:r>
      <w:r>
        <w:rPr>
          <w:spacing w:val="-3"/>
          <w:sz w:val="18"/>
        </w:rPr>
        <w:t xml:space="preserve"> </w:t>
      </w:r>
      <w:r>
        <w:rPr>
          <w:sz w:val="18"/>
        </w:rPr>
        <w:t>K</w:t>
      </w:r>
      <w:r>
        <w:rPr>
          <w:spacing w:val="-1"/>
          <w:sz w:val="18"/>
        </w:rPr>
        <w:t xml:space="preserve"> </w:t>
      </w:r>
      <w:r>
        <w:rPr>
          <w:sz w:val="18"/>
        </w:rPr>
        <w:t>(fig.)/KAPPA</w:t>
      </w:r>
      <w:r>
        <w:rPr>
          <w:spacing w:val="-4"/>
          <w:sz w:val="18"/>
        </w:rPr>
        <w:t xml:space="preserve"> </w:t>
      </w:r>
      <w:r>
        <w:rPr>
          <w:sz w:val="18"/>
        </w:rPr>
        <w:t xml:space="preserve">et </w:t>
      </w:r>
      <w:r>
        <w:rPr>
          <w:spacing w:val="-5"/>
          <w:sz w:val="18"/>
        </w:rPr>
        <w:t>al.</w:t>
      </w:r>
    </w:p>
    <w:p w14:paraId="2CEAF38F" w14:textId="77777777" w:rsidR="00800D7E" w:rsidRDefault="00800D7E">
      <w:pPr>
        <w:jc w:val="center"/>
        <w:rPr>
          <w:sz w:val="18"/>
        </w:rPr>
        <w:sectPr w:rsidR="00800D7E">
          <w:pgSz w:w="11910" w:h="16840"/>
          <w:pgMar w:top="1220" w:right="1133" w:bottom="280" w:left="1275" w:header="969" w:footer="0" w:gutter="0"/>
          <w:cols w:space="720"/>
        </w:sectPr>
      </w:pPr>
    </w:p>
    <w:p w14:paraId="4C8E9070" w14:textId="77777777" w:rsidR="00800D7E" w:rsidRDefault="00000000">
      <w:pPr>
        <w:pStyle w:val="Paragraphedeliste"/>
        <w:numPr>
          <w:ilvl w:val="0"/>
          <w:numId w:val="5"/>
        </w:numPr>
        <w:tabs>
          <w:tab w:val="left" w:pos="1015"/>
          <w:tab w:val="left" w:pos="1017"/>
        </w:tabs>
        <w:spacing w:before="204"/>
        <w:rPr>
          <w:sz w:val="24"/>
        </w:rPr>
      </w:pPr>
      <w:r>
        <w:rPr>
          <w:noProof/>
          <w:sz w:val="24"/>
        </w:rPr>
        <w:lastRenderedPageBreak/>
        <mc:AlternateContent>
          <mc:Choice Requires="wps">
            <w:drawing>
              <wp:anchor distT="0" distB="0" distL="0" distR="0" simplePos="0" relativeHeight="15733248" behindDoc="0" locked="0" layoutInCell="1" allowOverlap="1" wp14:anchorId="10D28FF9" wp14:editId="78E9F8CE">
                <wp:simplePos x="0" y="0"/>
                <wp:positionH relativeFrom="page">
                  <wp:posOffset>270575</wp:posOffset>
                </wp:positionH>
                <wp:positionV relativeFrom="page">
                  <wp:posOffset>1114363</wp:posOffset>
                </wp:positionV>
                <wp:extent cx="146050" cy="921004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6BEE60AA" w14:textId="77777777" w:rsidR="00800D7E"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[18-04-</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3248" type="#_x0000_t202" id="docshape10"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[18-04-</w:t>
                      </w:r>
                      <w:r>
                        <w:rPr>
                          <w:rFonts w:ascii="Arial MT" w:hAnsi="Arial MT"/>
                          <w:color w:val="3F3F3F"/>
                          <w:spacing w:val="-2"/>
                          <w:sz w:val="17"/>
                        </w:rPr>
                        <w:t>2024]</w:t>
                      </w:r>
                    </w:p>
                  </w:txbxContent>
                </v:textbox>
                <w10:wrap type="none"/>
              </v:shape>
            </w:pict>
          </mc:Fallback>
        </mc:AlternateContent>
      </w:r>
      <w:r>
        <w:rPr>
          <w:sz w:val="24"/>
        </w:rPr>
        <w:t>Bien</w:t>
      </w:r>
      <w:r>
        <w:rPr>
          <w:spacing w:val="-9"/>
          <w:sz w:val="24"/>
        </w:rPr>
        <w:t xml:space="preserve"> </w:t>
      </w:r>
      <w:r>
        <w:rPr>
          <w:sz w:val="24"/>
        </w:rPr>
        <w:t>qu’il</w:t>
      </w:r>
      <w:r>
        <w:rPr>
          <w:spacing w:val="-8"/>
          <w:sz w:val="24"/>
        </w:rPr>
        <w:t xml:space="preserve"> </w:t>
      </w:r>
      <w:r>
        <w:rPr>
          <w:sz w:val="24"/>
        </w:rPr>
        <w:t>existe</w:t>
      </w:r>
      <w:r>
        <w:rPr>
          <w:spacing w:val="-9"/>
          <w:sz w:val="24"/>
        </w:rPr>
        <w:t xml:space="preserve"> </w:t>
      </w:r>
      <w:r>
        <w:rPr>
          <w:sz w:val="24"/>
        </w:rPr>
        <w:t>un</w:t>
      </w:r>
      <w:r>
        <w:rPr>
          <w:spacing w:val="-8"/>
          <w:sz w:val="24"/>
        </w:rPr>
        <w:t xml:space="preserve"> </w:t>
      </w:r>
      <w:r>
        <w:rPr>
          <w:sz w:val="24"/>
        </w:rPr>
        <w:t>chevauchement</w:t>
      </w:r>
      <w:r>
        <w:rPr>
          <w:spacing w:val="-8"/>
          <w:sz w:val="24"/>
        </w:rPr>
        <w:t xml:space="preserve"> </w:t>
      </w:r>
      <w:r>
        <w:rPr>
          <w:sz w:val="24"/>
        </w:rPr>
        <w:t>entre</w:t>
      </w:r>
      <w:r>
        <w:rPr>
          <w:spacing w:val="-9"/>
          <w:sz w:val="24"/>
        </w:rPr>
        <w:t xml:space="preserve"> </w:t>
      </w:r>
      <w:r>
        <w:rPr>
          <w:sz w:val="24"/>
        </w:rPr>
        <w:t>les</w:t>
      </w:r>
      <w:r>
        <w:rPr>
          <w:spacing w:val="-9"/>
          <w:sz w:val="24"/>
        </w:rPr>
        <w:t xml:space="preserve"> </w:t>
      </w:r>
      <w:r>
        <w:rPr>
          <w:sz w:val="24"/>
        </w:rPr>
        <w:t>publics</w:t>
      </w:r>
      <w:r>
        <w:rPr>
          <w:spacing w:val="-8"/>
          <w:sz w:val="24"/>
        </w:rPr>
        <w:t xml:space="preserve"> </w:t>
      </w:r>
      <w:r>
        <w:rPr>
          <w:sz w:val="24"/>
        </w:rPr>
        <w:t>visés</w:t>
      </w:r>
      <w:r>
        <w:rPr>
          <w:spacing w:val="-8"/>
          <w:sz w:val="24"/>
        </w:rPr>
        <w:t xml:space="preserve"> </w:t>
      </w:r>
      <w:r>
        <w:rPr>
          <w:sz w:val="24"/>
        </w:rPr>
        <w:t>par</w:t>
      </w:r>
      <w:r>
        <w:rPr>
          <w:spacing w:val="-9"/>
          <w:sz w:val="24"/>
        </w:rPr>
        <w:t xml:space="preserve"> </w:t>
      </w:r>
      <w:r>
        <w:rPr>
          <w:sz w:val="24"/>
        </w:rPr>
        <w:t>les</w:t>
      </w:r>
      <w:r>
        <w:rPr>
          <w:spacing w:val="-9"/>
          <w:sz w:val="24"/>
        </w:rPr>
        <w:t xml:space="preserve"> </w:t>
      </w:r>
      <w:r>
        <w:rPr>
          <w:sz w:val="24"/>
        </w:rPr>
        <w:t>produits</w:t>
      </w:r>
      <w:r>
        <w:rPr>
          <w:spacing w:val="-8"/>
          <w:sz w:val="24"/>
        </w:rPr>
        <w:t xml:space="preserve"> </w:t>
      </w:r>
      <w:r>
        <w:rPr>
          <w:sz w:val="24"/>
        </w:rPr>
        <w:t>en</w:t>
      </w:r>
      <w:r>
        <w:rPr>
          <w:spacing w:val="-8"/>
          <w:sz w:val="24"/>
        </w:rPr>
        <w:t xml:space="preserve"> </w:t>
      </w:r>
      <w:r>
        <w:rPr>
          <w:sz w:val="24"/>
        </w:rPr>
        <w:t>cause</w:t>
      </w:r>
      <w:r>
        <w:rPr>
          <w:spacing w:val="-9"/>
          <w:sz w:val="24"/>
        </w:rPr>
        <w:t xml:space="preserve"> </w:t>
      </w:r>
      <w:r>
        <w:rPr>
          <w:sz w:val="24"/>
        </w:rPr>
        <w:t>et une certaine corrélation entre les secteurs de marché concernés, les marques produisent une impression d’ensemble différente.</w:t>
      </w:r>
    </w:p>
    <w:p w14:paraId="1447EA36" w14:textId="77777777" w:rsidR="00800D7E" w:rsidRDefault="00000000">
      <w:pPr>
        <w:pStyle w:val="Paragraphedeliste"/>
        <w:numPr>
          <w:ilvl w:val="0"/>
          <w:numId w:val="5"/>
        </w:numPr>
        <w:tabs>
          <w:tab w:val="left" w:pos="1015"/>
          <w:tab w:val="left" w:pos="1017"/>
        </w:tabs>
        <w:spacing w:before="239"/>
        <w:ind w:right="306"/>
        <w:rPr>
          <w:sz w:val="24"/>
        </w:rPr>
      </w:pPr>
      <w:r>
        <w:rPr>
          <w:sz w:val="24"/>
        </w:rPr>
        <w:t>Même si le signe contesté contient la lettre «K», ce fait n’est pas suffisant pour créer une</w:t>
      </w:r>
      <w:r>
        <w:rPr>
          <w:spacing w:val="-13"/>
          <w:sz w:val="24"/>
        </w:rPr>
        <w:t xml:space="preserve"> </w:t>
      </w:r>
      <w:r>
        <w:rPr>
          <w:sz w:val="24"/>
        </w:rPr>
        <w:t>association</w:t>
      </w:r>
      <w:r>
        <w:rPr>
          <w:spacing w:val="-12"/>
          <w:sz w:val="24"/>
        </w:rPr>
        <w:t xml:space="preserve"> </w:t>
      </w:r>
      <w:r>
        <w:rPr>
          <w:sz w:val="24"/>
        </w:rPr>
        <w:t>entre</w:t>
      </w:r>
      <w:r>
        <w:rPr>
          <w:spacing w:val="-11"/>
          <w:sz w:val="24"/>
        </w:rPr>
        <w:t xml:space="preserve"> </w:t>
      </w:r>
      <w:r>
        <w:rPr>
          <w:sz w:val="24"/>
        </w:rPr>
        <w:t>les</w:t>
      </w:r>
      <w:r>
        <w:rPr>
          <w:spacing w:val="-9"/>
          <w:sz w:val="24"/>
        </w:rPr>
        <w:t xml:space="preserve"> </w:t>
      </w:r>
      <w:r>
        <w:rPr>
          <w:sz w:val="24"/>
        </w:rPr>
        <w:t>signes,</w:t>
      </w:r>
      <w:r>
        <w:rPr>
          <w:spacing w:val="-12"/>
          <w:sz w:val="24"/>
        </w:rPr>
        <w:t xml:space="preserve"> </w:t>
      </w:r>
      <w:r>
        <w:rPr>
          <w:sz w:val="24"/>
        </w:rPr>
        <w:t>même</w:t>
      </w:r>
      <w:r>
        <w:rPr>
          <w:spacing w:val="-10"/>
          <w:sz w:val="24"/>
        </w:rPr>
        <w:t xml:space="preserve"> </w:t>
      </w:r>
      <w:r>
        <w:rPr>
          <w:sz w:val="24"/>
        </w:rPr>
        <w:t>en</w:t>
      </w:r>
      <w:r>
        <w:rPr>
          <w:spacing w:val="-12"/>
          <w:sz w:val="24"/>
        </w:rPr>
        <w:t xml:space="preserve"> </w:t>
      </w:r>
      <w:r>
        <w:rPr>
          <w:sz w:val="24"/>
        </w:rPr>
        <w:t>tenant</w:t>
      </w:r>
      <w:r>
        <w:rPr>
          <w:spacing w:val="-12"/>
          <w:sz w:val="24"/>
        </w:rPr>
        <w:t xml:space="preserve"> </w:t>
      </w:r>
      <w:r>
        <w:rPr>
          <w:sz w:val="24"/>
        </w:rPr>
        <w:t>compte</w:t>
      </w:r>
      <w:r>
        <w:rPr>
          <w:spacing w:val="-13"/>
          <w:sz w:val="24"/>
        </w:rPr>
        <w:t xml:space="preserve"> </w:t>
      </w:r>
      <w:r>
        <w:rPr>
          <w:sz w:val="24"/>
        </w:rPr>
        <w:t>de</w:t>
      </w:r>
      <w:r>
        <w:rPr>
          <w:spacing w:val="-13"/>
          <w:sz w:val="24"/>
        </w:rPr>
        <w:t xml:space="preserve"> </w:t>
      </w:r>
      <w:r>
        <w:rPr>
          <w:sz w:val="24"/>
        </w:rPr>
        <w:t>la</w:t>
      </w:r>
      <w:r>
        <w:rPr>
          <w:spacing w:val="-10"/>
          <w:sz w:val="24"/>
        </w:rPr>
        <w:t xml:space="preserve"> </w:t>
      </w:r>
      <w:r>
        <w:rPr>
          <w:sz w:val="24"/>
        </w:rPr>
        <w:t>renommée</w:t>
      </w:r>
      <w:r>
        <w:rPr>
          <w:spacing w:val="-13"/>
          <w:sz w:val="24"/>
        </w:rPr>
        <w:t xml:space="preserve"> </w:t>
      </w:r>
      <w:r>
        <w:rPr>
          <w:sz w:val="24"/>
        </w:rPr>
        <w:t>de</w:t>
      </w:r>
      <w:r>
        <w:rPr>
          <w:spacing w:val="-11"/>
          <w:sz w:val="24"/>
        </w:rPr>
        <w:t xml:space="preserve"> </w:t>
      </w:r>
      <w:r>
        <w:rPr>
          <w:sz w:val="24"/>
        </w:rPr>
        <w:t>la</w:t>
      </w:r>
      <w:r>
        <w:rPr>
          <w:spacing w:val="-13"/>
          <w:sz w:val="24"/>
        </w:rPr>
        <w:t xml:space="preserve"> </w:t>
      </w:r>
      <w:r>
        <w:rPr>
          <w:sz w:val="24"/>
        </w:rPr>
        <w:t>marque antérieure et de la similitude des produits en cause. Les marques présentent des différences visuelles importantes, particulièrement importantes pour les produits en cause. La structure et la composition des marques sont différentes puisque le signe contesté est une marque complexe alors que la marque antérieure est une marque verbale composée d’un seul mot.</w:t>
      </w:r>
    </w:p>
    <w:p w14:paraId="25F0E512" w14:textId="77777777" w:rsidR="00800D7E" w:rsidRDefault="00000000">
      <w:pPr>
        <w:pStyle w:val="Paragraphedeliste"/>
        <w:numPr>
          <w:ilvl w:val="0"/>
          <w:numId w:val="5"/>
        </w:numPr>
        <w:tabs>
          <w:tab w:val="left" w:pos="1015"/>
          <w:tab w:val="left" w:pos="1017"/>
        </w:tabs>
        <w:spacing w:before="238"/>
        <w:ind w:right="308"/>
        <w:rPr>
          <w:sz w:val="24"/>
        </w:rPr>
      </w:pPr>
      <w:r>
        <w:rPr>
          <w:sz w:val="24"/>
        </w:rPr>
        <w:t>Sur</w:t>
      </w:r>
      <w:r>
        <w:rPr>
          <w:spacing w:val="-8"/>
          <w:sz w:val="24"/>
        </w:rPr>
        <w:t xml:space="preserve"> </w:t>
      </w:r>
      <w:r>
        <w:rPr>
          <w:sz w:val="24"/>
        </w:rPr>
        <w:t>le</w:t>
      </w:r>
      <w:r>
        <w:rPr>
          <w:spacing w:val="-8"/>
          <w:sz w:val="24"/>
        </w:rPr>
        <w:t xml:space="preserve"> </w:t>
      </w:r>
      <w:r>
        <w:rPr>
          <w:sz w:val="24"/>
        </w:rPr>
        <w:t>plan</w:t>
      </w:r>
      <w:r>
        <w:rPr>
          <w:spacing w:val="-8"/>
          <w:sz w:val="24"/>
        </w:rPr>
        <w:t xml:space="preserve"> </w:t>
      </w:r>
      <w:r>
        <w:rPr>
          <w:sz w:val="24"/>
        </w:rPr>
        <w:t>phonétique,</w:t>
      </w:r>
      <w:r>
        <w:rPr>
          <w:spacing w:val="-7"/>
          <w:sz w:val="24"/>
        </w:rPr>
        <w:t xml:space="preserve"> </w:t>
      </w:r>
      <w:r>
        <w:rPr>
          <w:sz w:val="24"/>
        </w:rPr>
        <w:t>bien</w:t>
      </w:r>
      <w:r>
        <w:rPr>
          <w:spacing w:val="-8"/>
          <w:sz w:val="24"/>
        </w:rPr>
        <w:t xml:space="preserve"> </w:t>
      </w:r>
      <w:r>
        <w:rPr>
          <w:sz w:val="24"/>
        </w:rPr>
        <w:t>que</w:t>
      </w:r>
      <w:r>
        <w:rPr>
          <w:spacing w:val="-8"/>
          <w:sz w:val="24"/>
        </w:rPr>
        <w:t xml:space="preserve"> </w:t>
      </w:r>
      <w:r>
        <w:rPr>
          <w:sz w:val="24"/>
        </w:rPr>
        <w:t>les</w:t>
      </w:r>
      <w:r>
        <w:rPr>
          <w:spacing w:val="-5"/>
          <w:sz w:val="24"/>
        </w:rPr>
        <w:t xml:space="preserve"> </w:t>
      </w:r>
      <w:r>
        <w:rPr>
          <w:sz w:val="24"/>
        </w:rPr>
        <w:t>marques</w:t>
      </w:r>
      <w:r>
        <w:rPr>
          <w:spacing w:val="-5"/>
          <w:sz w:val="24"/>
        </w:rPr>
        <w:t xml:space="preserve"> </w:t>
      </w:r>
      <w:r>
        <w:rPr>
          <w:sz w:val="24"/>
        </w:rPr>
        <w:t>coïncident</w:t>
      </w:r>
      <w:r>
        <w:rPr>
          <w:spacing w:val="-7"/>
          <w:sz w:val="24"/>
        </w:rPr>
        <w:t xml:space="preserve"> </w:t>
      </w:r>
      <w:r>
        <w:rPr>
          <w:sz w:val="24"/>
        </w:rPr>
        <w:t>par</w:t>
      </w:r>
      <w:r>
        <w:rPr>
          <w:spacing w:val="-6"/>
          <w:sz w:val="24"/>
        </w:rPr>
        <w:t xml:space="preserve"> </w:t>
      </w:r>
      <w:r>
        <w:rPr>
          <w:sz w:val="24"/>
        </w:rPr>
        <w:t>le</w:t>
      </w:r>
      <w:r>
        <w:rPr>
          <w:spacing w:val="-8"/>
          <w:sz w:val="24"/>
        </w:rPr>
        <w:t xml:space="preserve"> </w:t>
      </w:r>
      <w:r>
        <w:rPr>
          <w:sz w:val="24"/>
        </w:rPr>
        <w:t>son</w:t>
      </w:r>
      <w:r>
        <w:rPr>
          <w:spacing w:val="-7"/>
          <w:sz w:val="24"/>
        </w:rPr>
        <w:t xml:space="preserve"> </w:t>
      </w:r>
      <w:r>
        <w:rPr>
          <w:sz w:val="24"/>
        </w:rPr>
        <w:t>de</w:t>
      </w:r>
      <w:r>
        <w:rPr>
          <w:spacing w:val="-3"/>
          <w:sz w:val="24"/>
        </w:rPr>
        <w:t xml:space="preserve"> </w:t>
      </w:r>
      <w:r>
        <w:rPr>
          <w:sz w:val="24"/>
        </w:rPr>
        <w:t>«cappa»</w:t>
      </w:r>
      <w:r>
        <w:rPr>
          <w:spacing w:val="-12"/>
          <w:sz w:val="24"/>
        </w:rPr>
        <w:t xml:space="preserve"> </w:t>
      </w:r>
      <w:r>
        <w:rPr>
          <w:sz w:val="24"/>
        </w:rPr>
        <w:t>dans</w:t>
      </w:r>
      <w:r>
        <w:rPr>
          <w:spacing w:val="-7"/>
          <w:sz w:val="24"/>
        </w:rPr>
        <w:t xml:space="preserve"> </w:t>
      </w:r>
      <w:r>
        <w:rPr>
          <w:sz w:val="24"/>
        </w:rPr>
        <w:t>le meilleur scénario pour l’opposante, elles diffèrent par le son produit par les autres éléments distinctifs du signe contesté, à savoir «DOLCE &amp; GABBANA». En outre, les marques ne sont pas similaires sur le plan conceptuel.</w:t>
      </w:r>
    </w:p>
    <w:p w14:paraId="2590BA02" w14:textId="77777777" w:rsidR="00800D7E" w:rsidRDefault="00000000">
      <w:pPr>
        <w:pStyle w:val="Paragraphedeliste"/>
        <w:numPr>
          <w:ilvl w:val="0"/>
          <w:numId w:val="5"/>
        </w:numPr>
        <w:tabs>
          <w:tab w:val="left" w:pos="1015"/>
          <w:tab w:val="left" w:pos="1017"/>
        </w:tabs>
        <w:ind w:right="305"/>
        <w:rPr>
          <w:sz w:val="24"/>
        </w:rPr>
      </w:pPr>
      <w:r>
        <w:rPr>
          <w:sz w:val="24"/>
        </w:rPr>
        <w:t xml:space="preserve">Le public ne percevra donc pas de lien ou de lien mental entre eux, puisque les similitudes entre les signes sont très volatiles, alors que les différences sont prédominante et capables de faire face aux faibles similitudes, étant donné qu’il est peu probable que le consommateur se souvienne de la marque de l’opposante en voyant le signe contesté même lorsqu’il existe des produits qui sont liés les uns aux </w:t>
      </w:r>
      <w:r>
        <w:rPr>
          <w:spacing w:val="-2"/>
          <w:sz w:val="24"/>
        </w:rPr>
        <w:t>autres.</w:t>
      </w:r>
    </w:p>
    <w:p w14:paraId="3C3CA9BB" w14:textId="77777777" w:rsidR="00800D7E" w:rsidRDefault="00000000">
      <w:pPr>
        <w:pStyle w:val="Paragraphedeliste"/>
        <w:numPr>
          <w:ilvl w:val="0"/>
          <w:numId w:val="5"/>
        </w:numPr>
        <w:tabs>
          <w:tab w:val="left" w:pos="1015"/>
          <w:tab w:val="left" w:pos="1017"/>
        </w:tabs>
        <w:spacing w:before="241"/>
        <w:ind w:right="308"/>
        <w:rPr>
          <w:sz w:val="24"/>
        </w:rPr>
      </w:pPr>
      <w:r>
        <w:rPr>
          <w:sz w:val="24"/>
        </w:rPr>
        <w:t xml:space="preserve">À la lumière de ces conclusions, il n’est pas nécessaire d’examiner l’éventuel </w:t>
      </w:r>
      <w:r>
        <w:rPr>
          <w:spacing w:val="-2"/>
          <w:sz w:val="24"/>
        </w:rPr>
        <w:t>préjudice.</w:t>
      </w:r>
    </w:p>
    <w:p w14:paraId="7E483DF3" w14:textId="77777777" w:rsidR="00800D7E" w:rsidRDefault="00000000">
      <w:pPr>
        <w:pStyle w:val="Paragraphedeliste"/>
        <w:numPr>
          <w:ilvl w:val="0"/>
          <w:numId w:val="5"/>
        </w:numPr>
        <w:tabs>
          <w:tab w:val="left" w:pos="1015"/>
          <w:tab w:val="left" w:pos="1017"/>
        </w:tabs>
        <w:spacing w:before="239"/>
        <w:ind w:right="302"/>
        <w:rPr>
          <w:sz w:val="24"/>
        </w:rPr>
      </w:pPr>
      <w:r>
        <w:rPr>
          <w:sz w:val="24"/>
        </w:rPr>
        <w:t>L’opposition</w:t>
      </w:r>
      <w:r>
        <w:rPr>
          <w:spacing w:val="-2"/>
          <w:sz w:val="24"/>
        </w:rPr>
        <w:t xml:space="preserve"> </w:t>
      </w:r>
      <w:r>
        <w:rPr>
          <w:sz w:val="24"/>
        </w:rPr>
        <w:t>est</w:t>
      </w:r>
      <w:r>
        <w:rPr>
          <w:spacing w:val="-5"/>
          <w:sz w:val="24"/>
        </w:rPr>
        <w:t xml:space="preserve"> </w:t>
      </w:r>
      <w:r>
        <w:rPr>
          <w:sz w:val="24"/>
        </w:rPr>
        <w:t>dénuée</w:t>
      </w:r>
      <w:r>
        <w:rPr>
          <w:spacing w:val="-3"/>
          <w:sz w:val="24"/>
        </w:rPr>
        <w:t xml:space="preserve"> </w:t>
      </w:r>
      <w:r>
        <w:rPr>
          <w:sz w:val="24"/>
        </w:rPr>
        <w:t>de</w:t>
      </w:r>
      <w:r>
        <w:rPr>
          <w:spacing w:val="-6"/>
          <w:sz w:val="24"/>
        </w:rPr>
        <w:t xml:space="preserve"> </w:t>
      </w:r>
      <w:r>
        <w:rPr>
          <w:sz w:val="24"/>
        </w:rPr>
        <w:t>fondement</w:t>
      </w:r>
      <w:r>
        <w:rPr>
          <w:spacing w:val="-5"/>
          <w:sz w:val="24"/>
        </w:rPr>
        <w:t xml:space="preserve"> </w:t>
      </w:r>
      <w:r>
        <w:rPr>
          <w:sz w:val="24"/>
        </w:rPr>
        <w:t>au</w:t>
      </w:r>
      <w:r>
        <w:rPr>
          <w:spacing w:val="-3"/>
          <w:sz w:val="24"/>
        </w:rPr>
        <w:t xml:space="preserve"> </w:t>
      </w:r>
      <w:r>
        <w:rPr>
          <w:sz w:val="24"/>
        </w:rPr>
        <w:t>sens</w:t>
      </w:r>
      <w:r>
        <w:rPr>
          <w:spacing w:val="-5"/>
          <w:sz w:val="24"/>
        </w:rPr>
        <w:t xml:space="preserve"> </w:t>
      </w:r>
      <w:r>
        <w:rPr>
          <w:sz w:val="24"/>
        </w:rPr>
        <w:t>de</w:t>
      </w:r>
      <w:r>
        <w:rPr>
          <w:spacing w:val="-3"/>
          <w:sz w:val="24"/>
        </w:rPr>
        <w:t xml:space="preserve"> </w:t>
      </w:r>
      <w:r>
        <w:rPr>
          <w:sz w:val="24"/>
        </w:rPr>
        <w:t>l’article</w:t>
      </w:r>
      <w:r>
        <w:rPr>
          <w:spacing w:val="-2"/>
          <w:sz w:val="24"/>
        </w:rPr>
        <w:t xml:space="preserve"> </w:t>
      </w:r>
      <w:r>
        <w:rPr>
          <w:sz w:val="24"/>
        </w:rPr>
        <w:t>8,</w:t>
      </w:r>
      <w:r>
        <w:rPr>
          <w:spacing w:val="-5"/>
          <w:sz w:val="24"/>
        </w:rPr>
        <w:t xml:space="preserve"> </w:t>
      </w:r>
      <w:r>
        <w:rPr>
          <w:sz w:val="24"/>
        </w:rPr>
        <w:t>paragraphe</w:t>
      </w:r>
      <w:r>
        <w:rPr>
          <w:spacing w:val="-2"/>
          <w:sz w:val="24"/>
        </w:rPr>
        <w:t xml:space="preserve"> </w:t>
      </w:r>
      <w:r>
        <w:rPr>
          <w:sz w:val="24"/>
        </w:rPr>
        <w:t>5,</w:t>
      </w:r>
      <w:r>
        <w:rPr>
          <w:spacing w:val="-2"/>
          <w:sz w:val="24"/>
        </w:rPr>
        <w:t xml:space="preserve"> </w:t>
      </w:r>
      <w:r>
        <w:rPr>
          <w:sz w:val="24"/>
        </w:rPr>
        <w:t>du</w:t>
      </w:r>
      <w:r>
        <w:rPr>
          <w:spacing w:val="-5"/>
          <w:sz w:val="24"/>
        </w:rPr>
        <w:t xml:space="preserve"> </w:t>
      </w:r>
      <w:r>
        <w:rPr>
          <w:sz w:val="24"/>
        </w:rPr>
        <w:t>RMUE et doit être rejetée.</w:t>
      </w:r>
    </w:p>
    <w:p w14:paraId="347D9D5F" w14:textId="77777777" w:rsidR="00800D7E" w:rsidRDefault="00000000">
      <w:pPr>
        <w:spacing w:before="240"/>
        <w:ind w:left="1017"/>
        <w:rPr>
          <w:i/>
          <w:sz w:val="24"/>
        </w:rPr>
      </w:pPr>
      <w:r>
        <w:rPr>
          <w:i/>
          <w:sz w:val="24"/>
          <w:u w:val="single"/>
        </w:rPr>
        <w:t>Article</w:t>
      </w:r>
      <w:r>
        <w:rPr>
          <w:i/>
          <w:spacing w:val="-2"/>
          <w:sz w:val="24"/>
          <w:u w:val="single"/>
        </w:rPr>
        <w:t xml:space="preserve"> </w:t>
      </w:r>
      <w:r>
        <w:rPr>
          <w:i/>
          <w:sz w:val="24"/>
          <w:u w:val="single"/>
        </w:rPr>
        <w:t>8,</w:t>
      </w:r>
      <w:r>
        <w:rPr>
          <w:i/>
          <w:spacing w:val="-1"/>
          <w:sz w:val="24"/>
          <w:u w:val="single"/>
        </w:rPr>
        <w:t xml:space="preserve"> </w:t>
      </w:r>
      <w:r>
        <w:rPr>
          <w:i/>
          <w:sz w:val="24"/>
          <w:u w:val="single"/>
        </w:rPr>
        <w:t>paragraphe</w:t>
      </w:r>
      <w:r>
        <w:rPr>
          <w:i/>
          <w:spacing w:val="-1"/>
          <w:sz w:val="24"/>
          <w:u w:val="single"/>
        </w:rPr>
        <w:t xml:space="preserve"> </w:t>
      </w:r>
      <w:r>
        <w:rPr>
          <w:i/>
          <w:sz w:val="24"/>
          <w:u w:val="single"/>
        </w:rPr>
        <w:t>1, point b),</w:t>
      </w:r>
      <w:r>
        <w:rPr>
          <w:i/>
          <w:spacing w:val="-1"/>
          <w:sz w:val="24"/>
          <w:u w:val="single"/>
        </w:rPr>
        <w:t xml:space="preserve"> </w:t>
      </w:r>
      <w:r>
        <w:rPr>
          <w:i/>
          <w:sz w:val="24"/>
          <w:u w:val="single"/>
        </w:rPr>
        <w:t xml:space="preserve">du </w:t>
      </w:r>
      <w:r>
        <w:rPr>
          <w:i/>
          <w:spacing w:val="-4"/>
          <w:sz w:val="24"/>
          <w:u w:val="single"/>
        </w:rPr>
        <w:t>RMUE</w:t>
      </w:r>
    </w:p>
    <w:p w14:paraId="520B165C" w14:textId="77777777" w:rsidR="00800D7E" w:rsidRDefault="00000000">
      <w:pPr>
        <w:pStyle w:val="Paragraphedeliste"/>
        <w:numPr>
          <w:ilvl w:val="0"/>
          <w:numId w:val="5"/>
        </w:numPr>
        <w:tabs>
          <w:tab w:val="left" w:pos="1015"/>
          <w:tab w:val="left" w:pos="1017"/>
        </w:tabs>
        <w:spacing w:before="239"/>
        <w:ind w:right="304"/>
        <w:rPr>
          <w:sz w:val="24"/>
        </w:rPr>
      </w:pPr>
      <w:r>
        <w:rPr>
          <w:sz w:val="24"/>
        </w:rPr>
        <w:t>Les produits en cause sont identiques ou similaires (étant donné qu’ils peuvent au moins</w:t>
      </w:r>
      <w:r>
        <w:rPr>
          <w:spacing w:val="-15"/>
          <w:sz w:val="24"/>
        </w:rPr>
        <w:t xml:space="preserve"> </w:t>
      </w:r>
      <w:r>
        <w:rPr>
          <w:sz w:val="24"/>
        </w:rPr>
        <w:t>coïncider</w:t>
      </w:r>
      <w:r>
        <w:rPr>
          <w:spacing w:val="-15"/>
          <w:sz w:val="24"/>
        </w:rPr>
        <w:t xml:space="preserve"> </w:t>
      </w:r>
      <w:r>
        <w:rPr>
          <w:sz w:val="24"/>
        </w:rPr>
        <w:t>par</w:t>
      </w:r>
      <w:r>
        <w:rPr>
          <w:spacing w:val="-15"/>
          <w:sz w:val="24"/>
        </w:rPr>
        <w:t xml:space="preserve"> </w:t>
      </w:r>
      <w:r>
        <w:rPr>
          <w:sz w:val="24"/>
        </w:rPr>
        <w:t>leur</w:t>
      </w:r>
      <w:r>
        <w:rPr>
          <w:spacing w:val="-14"/>
          <w:sz w:val="24"/>
        </w:rPr>
        <w:t xml:space="preserve"> </w:t>
      </w:r>
      <w:r>
        <w:rPr>
          <w:sz w:val="24"/>
        </w:rPr>
        <w:t>destination,</w:t>
      </w:r>
      <w:r>
        <w:rPr>
          <w:spacing w:val="-15"/>
          <w:sz w:val="24"/>
        </w:rPr>
        <w:t xml:space="preserve"> </w:t>
      </w:r>
      <w:r>
        <w:rPr>
          <w:sz w:val="24"/>
        </w:rPr>
        <w:t>leurs</w:t>
      </w:r>
      <w:r>
        <w:rPr>
          <w:spacing w:val="-15"/>
          <w:sz w:val="24"/>
        </w:rPr>
        <w:t xml:space="preserve"> </w:t>
      </w:r>
      <w:r>
        <w:rPr>
          <w:sz w:val="24"/>
        </w:rPr>
        <w:t>canaux</w:t>
      </w:r>
      <w:r>
        <w:rPr>
          <w:spacing w:val="-11"/>
          <w:sz w:val="24"/>
        </w:rPr>
        <w:t xml:space="preserve"> </w:t>
      </w:r>
      <w:r>
        <w:rPr>
          <w:sz w:val="24"/>
        </w:rPr>
        <w:t>de</w:t>
      </w:r>
      <w:r>
        <w:rPr>
          <w:spacing w:val="-15"/>
          <w:sz w:val="24"/>
        </w:rPr>
        <w:t xml:space="preserve"> </w:t>
      </w:r>
      <w:r>
        <w:rPr>
          <w:sz w:val="24"/>
        </w:rPr>
        <w:t>distribution,</w:t>
      </w:r>
      <w:r>
        <w:rPr>
          <w:spacing w:val="-15"/>
          <w:sz w:val="24"/>
        </w:rPr>
        <w:t xml:space="preserve"> </w:t>
      </w:r>
      <w:r>
        <w:rPr>
          <w:sz w:val="24"/>
        </w:rPr>
        <w:t>leur</w:t>
      </w:r>
      <w:r>
        <w:rPr>
          <w:spacing w:val="-15"/>
          <w:sz w:val="24"/>
        </w:rPr>
        <w:t xml:space="preserve"> </w:t>
      </w:r>
      <w:r>
        <w:rPr>
          <w:sz w:val="24"/>
        </w:rPr>
        <w:t>public</w:t>
      </w:r>
      <w:r>
        <w:rPr>
          <w:spacing w:val="-15"/>
          <w:sz w:val="24"/>
        </w:rPr>
        <w:t xml:space="preserve"> </w:t>
      </w:r>
      <w:r>
        <w:rPr>
          <w:sz w:val="24"/>
        </w:rPr>
        <w:t>pertinent et</w:t>
      </w:r>
      <w:r>
        <w:rPr>
          <w:spacing w:val="-1"/>
          <w:sz w:val="24"/>
        </w:rPr>
        <w:t xml:space="preserve"> </w:t>
      </w:r>
      <w:r>
        <w:rPr>
          <w:sz w:val="24"/>
        </w:rPr>
        <w:t>leur</w:t>
      </w:r>
      <w:r>
        <w:rPr>
          <w:spacing w:val="-3"/>
          <w:sz w:val="24"/>
        </w:rPr>
        <w:t xml:space="preserve"> </w:t>
      </w:r>
      <w:r>
        <w:rPr>
          <w:sz w:val="24"/>
        </w:rPr>
        <w:t>origine</w:t>
      </w:r>
      <w:r>
        <w:rPr>
          <w:spacing w:val="-2"/>
          <w:sz w:val="24"/>
        </w:rPr>
        <w:t xml:space="preserve"> </w:t>
      </w:r>
      <w:r>
        <w:rPr>
          <w:sz w:val="24"/>
        </w:rPr>
        <w:t>commerciale)</w:t>
      </w:r>
      <w:r>
        <w:rPr>
          <w:spacing w:val="-3"/>
          <w:sz w:val="24"/>
        </w:rPr>
        <w:t xml:space="preserve"> </w:t>
      </w:r>
      <w:r>
        <w:rPr>
          <w:sz w:val="24"/>
        </w:rPr>
        <w:t>et</w:t>
      </w:r>
      <w:r>
        <w:rPr>
          <w:spacing w:val="-1"/>
          <w:sz w:val="24"/>
        </w:rPr>
        <w:t xml:space="preserve"> </w:t>
      </w:r>
      <w:r>
        <w:rPr>
          <w:sz w:val="24"/>
        </w:rPr>
        <w:t>s’adressent</w:t>
      </w:r>
      <w:r>
        <w:rPr>
          <w:spacing w:val="-1"/>
          <w:sz w:val="24"/>
        </w:rPr>
        <w:t xml:space="preserve"> </w:t>
      </w:r>
      <w:r>
        <w:rPr>
          <w:sz w:val="24"/>
        </w:rPr>
        <w:t>au</w:t>
      </w:r>
      <w:r>
        <w:rPr>
          <w:spacing w:val="-1"/>
          <w:sz w:val="24"/>
        </w:rPr>
        <w:t xml:space="preserve"> </w:t>
      </w:r>
      <w:r>
        <w:rPr>
          <w:sz w:val="24"/>
        </w:rPr>
        <w:t>grand</w:t>
      </w:r>
      <w:r>
        <w:rPr>
          <w:spacing w:val="-1"/>
          <w:sz w:val="24"/>
        </w:rPr>
        <w:t xml:space="preserve"> </w:t>
      </w:r>
      <w:r>
        <w:rPr>
          <w:sz w:val="24"/>
        </w:rPr>
        <w:t>public</w:t>
      </w:r>
      <w:r>
        <w:rPr>
          <w:spacing w:val="-2"/>
          <w:sz w:val="24"/>
        </w:rPr>
        <w:t xml:space="preserve"> </w:t>
      </w:r>
      <w:r>
        <w:rPr>
          <w:sz w:val="24"/>
        </w:rPr>
        <w:t>dont</w:t>
      </w:r>
      <w:r>
        <w:rPr>
          <w:spacing w:val="-1"/>
          <w:sz w:val="24"/>
        </w:rPr>
        <w:t xml:space="preserve"> </w:t>
      </w:r>
      <w:r>
        <w:rPr>
          <w:sz w:val="24"/>
        </w:rPr>
        <w:t>le</w:t>
      </w:r>
      <w:r>
        <w:rPr>
          <w:spacing w:val="-2"/>
          <w:sz w:val="24"/>
        </w:rPr>
        <w:t xml:space="preserve"> </w:t>
      </w:r>
      <w:r>
        <w:rPr>
          <w:sz w:val="24"/>
        </w:rPr>
        <w:t>niveau</w:t>
      </w:r>
      <w:r>
        <w:rPr>
          <w:spacing w:val="-1"/>
          <w:sz w:val="24"/>
        </w:rPr>
        <w:t xml:space="preserve"> </w:t>
      </w:r>
      <w:r>
        <w:rPr>
          <w:sz w:val="24"/>
        </w:rPr>
        <w:t>d’attention est moyen.</w:t>
      </w:r>
    </w:p>
    <w:p w14:paraId="0E65A0E4" w14:textId="77777777" w:rsidR="00800D7E" w:rsidRDefault="00000000">
      <w:pPr>
        <w:pStyle w:val="Paragraphedeliste"/>
        <w:numPr>
          <w:ilvl w:val="0"/>
          <w:numId w:val="5"/>
        </w:numPr>
        <w:tabs>
          <w:tab w:val="left" w:pos="1015"/>
          <w:tab w:val="left" w:pos="1017"/>
        </w:tabs>
        <w:spacing w:before="239"/>
        <w:ind w:right="300"/>
        <w:rPr>
          <w:sz w:val="24"/>
        </w:rPr>
      </w:pPr>
      <w:r>
        <w:rPr>
          <w:sz w:val="24"/>
        </w:rPr>
        <w:t>Les marques ont déjà été comparées par référence au public de langue italienne. Les mêmes considérations s’appliquent au reste du public de l’Union européenne. Il est fait référence aux observations formulées ci-dessus concernant la signification des différents éléments des marques (bien que pour une partie du public de l’Union européenne, la marque antérieure et les éléments verbaux «DOLCE et GABBANA» du</w:t>
      </w:r>
      <w:r>
        <w:rPr>
          <w:spacing w:val="-15"/>
          <w:sz w:val="24"/>
        </w:rPr>
        <w:t xml:space="preserve"> </w:t>
      </w:r>
      <w:r>
        <w:rPr>
          <w:sz w:val="24"/>
        </w:rPr>
        <w:t>signe</w:t>
      </w:r>
      <w:r>
        <w:rPr>
          <w:spacing w:val="-15"/>
          <w:sz w:val="24"/>
        </w:rPr>
        <w:t xml:space="preserve"> </w:t>
      </w:r>
      <w:r>
        <w:rPr>
          <w:sz w:val="24"/>
        </w:rPr>
        <w:t>contesté</w:t>
      </w:r>
      <w:r>
        <w:rPr>
          <w:spacing w:val="-15"/>
          <w:sz w:val="24"/>
        </w:rPr>
        <w:t xml:space="preserve"> </w:t>
      </w:r>
      <w:r>
        <w:rPr>
          <w:sz w:val="24"/>
        </w:rPr>
        <w:t>puissent</w:t>
      </w:r>
      <w:r>
        <w:rPr>
          <w:spacing w:val="-15"/>
          <w:sz w:val="24"/>
        </w:rPr>
        <w:t xml:space="preserve"> </w:t>
      </w:r>
      <w:r>
        <w:rPr>
          <w:sz w:val="24"/>
        </w:rPr>
        <w:t>être</w:t>
      </w:r>
      <w:r>
        <w:rPr>
          <w:spacing w:val="-15"/>
          <w:sz w:val="24"/>
        </w:rPr>
        <w:t xml:space="preserve"> </w:t>
      </w:r>
      <w:r>
        <w:rPr>
          <w:sz w:val="24"/>
        </w:rPr>
        <w:t>dépourvus</w:t>
      </w:r>
      <w:r>
        <w:rPr>
          <w:spacing w:val="-15"/>
          <w:sz w:val="24"/>
        </w:rPr>
        <w:t xml:space="preserve"> </w:t>
      </w:r>
      <w:r>
        <w:rPr>
          <w:sz w:val="24"/>
        </w:rPr>
        <w:t>de</w:t>
      </w:r>
      <w:r>
        <w:rPr>
          <w:spacing w:val="-15"/>
          <w:sz w:val="24"/>
        </w:rPr>
        <w:t xml:space="preserve"> </w:t>
      </w:r>
      <w:r>
        <w:rPr>
          <w:sz w:val="24"/>
        </w:rPr>
        <w:t>signification)</w:t>
      </w:r>
      <w:r>
        <w:rPr>
          <w:spacing w:val="-15"/>
          <w:sz w:val="24"/>
        </w:rPr>
        <w:t xml:space="preserve"> </w:t>
      </w:r>
      <w:r>
        <w:rPr>
          <w:sz w:val="24"/>
        </w:rPr>
        <w:t>et</w:t>
      </w:r>
      <w:r>
        <w:rPr>
          <w:spacing w:val="-15"/>
          <w:sz w:val="24"/>
        </w:rPr>
        <w:t xml:space="preserve"> </w:t>
      </w:r>
      <w:r>
        <w:rPr>
          <w:sz w:val="24"/>
        </w:rPr>
        <w:t>à</w:t>
      </w:r>
      <w:r>
        <w:rPr>
          <w:spacing w:val="-15"/>
          <w:sz w:val="24"/>
        </w:rPr>
        <w:t xml:space="preserve"> </w:t>
      </w:r>
      <w:r>
        <w:rPr>
          <w:sz w:val="24"/>
        </w:rPr>
        <w:t>leur</w:t>
      </w:r>
      <w:r>
        <w:rPr>
          <w:spacing w:val="-15"/>
          <w:sz w:val="24"/>
        </w:rPr>
        <w:t xml:space="preserve"> </w:t>
      </w:r>
      <w:r>
        <w:rPr>
          <w:sz w:val="24"/>
        </w:rPr>
        <w:t>caractère</w:t>
      </w:r>
      <w:r>
        <w:rPr>
          <w:spacing w:val="-15"/>
          <w:sz w:val="24"/>
        </w:rPr>
        <w:t xml:space="preserve"> </w:t>
      </w:r>
      <w:r>
        <w:rPr>
          <w:sz w:val="24"/>
        </w:rPr>
        <w:t>distinctif, ainsi qu’à leur comparaison visuelle.</w:t>
      </w:r>
    </w:p>
    <w:p w14:paraId="6BD9F9A8" w14:textId="77777777" w:rsidR="00800D7E" w:rsidRDefault="00000000">
      <w:pPr>
        <w:pStyle w:val="Paragraphedeliste"/>
        <w:numPr>
          <w:ilvl w:val="0"/>
          <w:numId w:val="5"/>
        </w:numPr>
        <w:tabs>
          <w:tab w:val="left" w:pos="1015"/>
          <w:tab w:val="left" w:pos="1017"/>
        </w:tabs>
        <w:ind w:right="309"/>
        <w:rPr>
          <w:sz w:val="24"/>
        </w:rPr>
      </w:pPr>
      <w:r>
        <w:rPr>
          <w:sz w:val="24"/>
        </w:rPr>
        <w:t>Sur le plan phonétique, les marques sont différentes étant donné que, dans certaines langues, comme la langue anglaise, «Kappa» et «K» ont une sonorité différente.</w:t>
      </w:r>
    </w:p>
    <w:p w14:paraId="244B9007" w14:textId="77777777" w:rsidR="00800D7E" w:rsidRDefault="00000000">
      <w:pPr>
        <w:pStyle w:val="Paragraphedeliste"/>
        <w:numPr>
          <w:ilvl w:val="0"/>
          <w:numId w:val="5"/>
        </w:numPr>
        <w:tabs>
          <w:tab w:val="left" w:pos="1017"/>
        </w:tabs>
        <w:spacing w:before="241"/>
        <w:ind w:right="0" w:hanging="427"/>
        <w:jc w:val="left"/>
        <w:rPr>
          <w:sz w:val="24"/>
        </w:rPr>
      </w:pPr>
      <w:r>
        <w:rPr>
          <w:sz w:val="24"/>
        </w:rPr>
        <w:t>Sur</w:t>
      </w:r>
      <w:r>
        <w:rPr>
          <w:spacing w:val="-3"/>
          <w:sz w:val="24"/>
        </w:rPr>
        <w:t xml:space="preserve"> </w:t>
      </w:r>
      <w:r>
        <w:rPr>
          <w:sz w:val="24"/>
        </w:rPr>
        <w:t>le</w:t>
      </w:r>
      <w:r>
        <w:rPr>
          <w:spacing w:val="-3"/>
          <w:sz w:val="24"/>
        </w:rPr>
        <w:t xml:space="preserve"> </w:t>
      </w:r>
      <w:r>
        <w:rPr>
          <w:sz w:val="24"/>
        </w:rPr>
        <w:t>plan conceptuel,</w:t>
      </w:r>
      <w:r>
        <w:rPr>
          <w:spacing w:val="-1"/>
          <w:sz w:val="24"/>
        </w:rPr>
        <w:t xml:space="preserve"> </w:t>
      </w:r>
      <w:r>
        <w:rPr>
          <w:sz w:val="24"/>
        </w:rPr>
        <w:t>les marques</w:t>
      </w:r>
      <w:r>
        <w:rPr>
          <w:spacing w:val="-1"/>
          <w:sz w:val="24"/>
        </w:rPr>
        <w:t xml:space="preserve"> </w:t>
      </w:r>
      <w:r>
        <w:rPr>
          <w:sz w:val="24"/>
        </w:rPr>
        <w:t>ne</w:t>
      </w:r>
      <w:r>
        <w:rPr>
          <w:spacing w:val="-1"/>
          <w:sz w:val="24"/>
        </w:rPr>
        <w:t xml:space="preserve"> </w:t>
      </w:r>
      <w:r>
        <w:rPr>
          <w:sz w:val="24"/>
        </w:rPr>
        <w:t>sont</w:t>
      </w:r>
      <w:r>
        <w:rPr>
          <w:spacing w:val="-1"/>
          <w:sz w:val="24"/>
        </w:rPr>
        <w:t xml:space="preserve"> </w:t>
      </w:r>
      <w:r>
        <w:rPr>
          <w:sz w:val="24"/>
        </w:rPr>
        <w:t xml:space="preserve">pas </w:t>
      </w:r>
      <w:r>
        <w:rPr>
          <w:spacing w:val="-2"/>
          <w:sz w:val="24"/>
        </w:rPr>
        <w:t>similaires.</w:t>
      </w:r>
    </w:p>
    <w:p w14:paraId="01E128E6" w14:textId="77777777" w:rsidR="00800D7E" w:rsidRDefault="00800D7E">
      <w:pPr>
        <w:pStyle w:val="Corpsdetexte"/>
        <w:rPr>
          <w:sz w:val="18"/>
        </w:rPr>
      </w:pPr>
    </w:p>
    <w:p w14:paraId="35EAB68E" w14:textId="77777777" w:rsidR="00800D7E" w:rsidRDefault="00800D7E">
      <w:pPr>
        <w:pStyle w:val="Corpsdetexte"/>
        <w:rPr>
          <w:sz w:val="18"/>
        </w:rPr>
      </w:pPr>
    </w:p>
    <w:p w14:paraId="086A2581" w14:textId="77777777" w:rsidR="00800D7E" w:rsidRDefault="00800D7E">
      <w:pPr>
        <w:pStyle w:val="Corpsdetexte"/>
        <w:rPr>
          <w:sz w:val="18"/>
        </w:rPr>
      </w:pPr>
    </w:p>
    <w:p w14:paraId="6B2D8E04" w14:textId="77777777" w:rsidR="00800D7E" w:rsidRDefault="00800D7E">
      <w:pPr>
        <w:pStyle w:val="Corpsdetexte"/>
        <w:spacing w:before="187"/>
        <w:rPr>
          <w:sz w:val="18"/>
        </w:rPr>
      </w:pPr>
    </w:p>
    <w:p w14:paraId="4DAE2C95" w14:textId="77777777" w:rsidR="00800D7E" w:rsidRDefault="00000000">
      <w:pPr>
        <w:ind w:left="281" w:right="423"/>
        <w:jc w:val="center"/>
        <w:rPr>
          <w:sz w:val="18"/>
        </w:rPr>
      </w:pPr>
      <w:r>
        <w:rPr>
          <w:sz w:val="18"/>
        </w:rPr>
        <w:t>09/04/2024,</w:t>
      </w:r>
      <w:r>
        <w:rPr>
          <w:spacing w:val="-1"/>
          <w:sz w:val="18"/>
        </w:rPr>
        <w:t xml:space="preserve"> </w:t>
      </w:r>
      <w:r>
        <w:rPr>
          <w:sz w:val="18"/>
        </w:rPr>
        <w:t>R</w:t>
      </w:r>
      <w:r>
        <w:rPr>
          <w:spacing w:val="-3"/>
          <w:sz w:val="18"/>
        </w:rPr>
        <w:t xml:space="preserve"> </w:t>
      </w:r>
      <w:r>
        <w:rPr>
          <w:sz w:val="18"/>
        </w:rPr>
        <w:t>1179/2023-2 —</w:t>
      </w:r>
      <w:r>
        <w:rPr>
          <w:spacing w:val="-2"/>
          <w:sz w:val="18"/>
        </w:rPr>
        <w:t xml:space="preserve"> </w:t>
      </w:r>
      <w:r>
        <w:rPr>
          <w:sz w:val="18"/>
        </w:rPr>
        <w:t>2,</w:t>
      </w:r>
      <w:r>
        <w:rPr>
          <w:spacing w:val="-3"/>
          <w:sz w:val="18"/>
        </w:rPr>
        <w:t xml:space="preserve"> </w:t>
      </w:r>
      <w:r>
        <w:rPr>
          <w:sz w:val="18"/>
        </w:rPr>
        <w:t>DOLCE</w:t>
      </w:r>
      <w:r>
        <w:rPr>
          <w:spacing w:val="-1"/>
          <w:sz w:val="18"/>
        </w:rPr>
        <w:t xml:space="preserve"> </w:t>
      </w:r>
      <w:r>
        <w:rPr>
          <w:sz w:val="18"/>
        </w:rPr>
        <w:t>&amp; GABBANA</w:t>
      </w:r>
      <w:r>
        <w:rPr>
          <w:spacing w:val="-3"/>
          <w:sz w:val="18"/>
        </w:rPr>
        <w:t xml:space="preserve"> </w:t>
      </w:r>
      <w:r>
        <w:rPr>
          <w:sz w:val="18"/>
        </w:rPr>
        <w:t>K</w:t>
      </w:r>
      <w:r>
        <w:rPr>
          <w:spacing w:val="-1"/>
          <w:sz w:val="18"/>
        </w:rPr>
        <w:t xml:space="preserve"> </w:t>
      </w:r>
      <w:r>
        <w:rPr>
          <w:sz w:val="18"/>
        </w:rPr>
        <w:t>(fig.)/KAPPA</w:t>
      </w:r>
      <w:r>
        <w:rPr>
          <w:spacing w:val="-4"/>
          <w:sz w:val="18"/>
        </w:rPr>
        <w:t xml:space="preserve"> </w:t>
      </w:r>
      <w:r>
        <w:rPr>
          <w:sz w:val="18"/>
        </w:rPr>
        <w:t xml:space="preserve">et </w:t>
      </w:r>
      <w:r>
        <w:rPr>
          <w:spacing w:val="-5"/>
          <w:sz w:val="18"/>
        </w:rPr>
        <w:t>al.</w:t>
      </w:r>
    </w:p>
    <w:p w14:paraId="2DF13728" w14:textId="77777777" w:rsidR="00800D7E" w:rsidRDefault="00800D7E">
      <w:pPr>
        <w:jc w:val="center"/>
        <w:rPr>
          <w:sz w:val="18"/>
        </w:rPr>
        <w:sectPr w:rsidR="00800D7E">
          <w:pgSz w:w="11910" w:h="16840"/>
          <w:pgMar w:top="1220" w:right="1133" w:bottom="280" w:left="1275" w:header="969" w:footer="0" w:gutter="0"/>
          <w:cols w:space="720"/>
        </w:sectPr>
      </w:pPr>
    </w:p>
    <w:p w14:paraId="19DDCA02" w14:textId="77777777" w:rsidR="00800D7E" w:rsidRDefault="00000000">
      <w:pPr>
        <w:pStyle w:val="Paragraphedeliste"/>
        <w:numPr>
          <w:ilvl w:val="0"/>
          <w:numId w:val="5"/>
        </w:numPr>
        <w:tabs>
          <w:tab w:val="left" w:pos="1015"/>
          <w:tab w:val="left" w:pos="1017"/>
        </w:tabs>
        <w:spacing w:before="204"/>
        <w:ind w:right="300"/>
        <w:rPr>
          <w:sz w:val="24"/>
        </w:rPr>
      </w:pPr>
      <w:r>
        <w:rPr>
          <w:noProof/>
          <w:sz w:val="24"/>
        </w:rPr>
        <w:lastRenderedPageBreak/>
        <mc:AlternateContent>
          <mc:Choice Requires="wps">
            <w:drawing>
              <wp:anchor distT="0" distB="0" distL="0" distR="0" simplePos="0" relativeHeight="15733760" behindDoc="0" locked="0" layoutInCell="1" allowOverlap="1" wp14:anchorId="42FADD43" wp14:editId="2D0738DF">
                <wp:simplePos x="0" y="0"/>
                <wp:positionH relativeFrom="page">
                  <wp:posOffset>270575</wp:posOffset>
                </wp:positionH>
                <wp:positionV relativeFrom="page">
                  <wp:posOffset>1114363</wp:posOffset>
                </wp:positionV>
                <wp:extent cx="146050" cy="921004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053731A4" w14:textId="77777777" w:rsidR="00800D7E"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[18-04-</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3760" type="#_x0000_t202" id="docshape11"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[18-04-</w:t>
                      </w:r>
                      <w:r>
                        <w:rPr>
                          <w:rFonts w:ascii="Arial MT" w:hAnsi="Arial MT"/>
                          <w:color w:val="3F3F3F"/>
                          <w:spacing w:val="-2"/>
                          <w:sz w:val="17"/>
                        </w:rPr>
                        <w:t>2024]</w:t>
                      </w:r>
                    </w:p>
                  </w:txbxContent>
                </v:textbox>
                <w10:wrap type="none"/>
              </v:shape>
            </w:pict>
          </mc:Fallback>
        </mc:AlternateContent>
      </w:r>
      <w:r>
        <w:rPr>
          <w:sz w:val="24"/>
        </w:rPr>
        <w:t>Étant donné que le degré de similitude requis au titre de l’article 8, paragraphe</w:t>
      </w:r>
      <w:r>
        <w:rPr>
          <w:spacing w:val="-2"/>
          <w:sz w:val="24"/>
        </w:rPr>
        <w:t xml:space="preserve"> </w:t>
      </w:r>
      <w:r>
        <w:rPr>
          <w:sz w:val="24"/>
        </w:rPr>
        <w:t>5, du RMUE est inférieur à celui requis au titre de l’article</w:t>
      </w:r>
      <w:r>
        <w:rPr>
          <w:spacing w:val="-1"/>
          <w:sz w:val="24"/>
        </w:rPr>
        <w:t xml:space="preserve"> </w:t>
      </w:r>
      <w:r>
        <w:rPr>
          <w:sz w:val="24"/>
        </w:rPr>
        <w:t>8, paragraphe</w:t>
      </w:r>
      <w:r>
        <w:rPr>
          <w:spacing w:val="-1"/>
          <w:sz w:val="24"/>
        </w:rPr>
        <w:t xml:space="preserve"> </w:t>
      </w:r>
      <w:r>
        <w:rPr>
          <w:sz w:val="24"/>
        </w:rPr>
        <w:t>1, point b), du RMUE,</w:t>
      </w:r>
      <w:r>
        <w:rPr>
          <w:spacing w:val="-5"/>
          <w:sz w:val="24"/>
        </w:rPr>
        <w:t xml:space="preserve"> </w:t>
      </w:r>
      <w:r>
        <w:rPr>
          <w:sz w:val="24"/>
        </w:rPr>
        <w:t>et</w:t>
      </w:r>
      <w:r>
        <w:rPr>
          <w:spacing w:val="-4"/>
          <w:sz w:val="24"/>
        </w:rPr>
        <w:t xml:space="preserve"> </w:t>
      </w:r>
      <w:r>
        <w:rPr>
          <w:sz w:val="24"/>
        </w:rPr>
        <w:t>que</w:t>
      </w:r>
      <w:r>
        <w:rPr>
          <w:spacing w:val="-6"/>
          <w:sz w:val="24"/>
        </w:rPr>
        <w:t xml:space="preserve"> </w:t>
      </w:r>
      <w:r>
        <w:rPr>
          <w:sz w:val="24"/>
        </w:rPr>
        <w:t>les</w:t>
      </w:r>
      <w:r>
        <w:rPr>
          <w:spacing w:val="-5"/>
          <w:sz w:val="24"/>
        </w:rPr>
        <w:t xml:space="preserve"> </w:t>
      </w:r>
      <w:r>
        <w:rPr>
          <w:sz w:val="24"/>
        </w:rPr>
        <w:t>légères</w:t>
      </w:r>
      <w:r>
        <w:rPr>
          <w:spacing w:val="-2"/>
          <w:sz w:val="24"/>
        </w:rPr>
        <w:t xml:space="preserve"> </w:t>
      </w:r>
      <w:r>
        <w:rPr>
          <w:sz w:val="24"/>
        </w:rPr>
        <w:t>similitudes</w:t>
      </w:r>
      <w:r>
        <w:rPr>
          <w:spacing w:val="-5"/>
          <w:sz w:val="24"/>
        </w:rPr>
        <w:t xml:space="preserve"> </w:t>
      </w:r>
      <w:r>
        <w:rPr>
          <w:sz w:val="24"/>
        </w:rPr>
        <w:t>entre</w:t>
      </w:r>
      <w:r>
        <w:rPr>
          <w:spacing w:val="-6"/>
          <w:sz w:val="24"/>
        </w:rPr>
        <w:t xml:space="preserve"> </w:t>
      </w:r>
      <w:r>
        <w:rPr>
          <w:sz w:val="24"/>
        </w:rPr>
        <w:t>les</w:t>
      </w:r>
      <w:r>
        <w:rPr>
          <w:spacing w:val="-5"/>
          <w:sz w:val="24"/>
        </w:rPr>
        <w:t xml:space="preserve"> </w:t>
      </w:r>
      <w:r>
        <w:rPr>
          <w:sz w:val="24"/>
        </w:rPr>
        <w:t>signes</w:t>
      </w:r>
      <w:r>
        <w:rPr>
          <w:spacing w:val="-5"/>
          <w:sz w:val="24"/>
        </w:rPr>
        <w:t xml:space="preserve"> </w:t>
      </w:r>
      <w:r>
        <w:rPr>
          <w:sz w:val="24"/>
        </w:rPr>
        <w:t>ne</w:t>
      </w:r>
      <w:r>
        <w:rPr>
          <w:spacing w:val="-6"/>
          <w:sz w:val="24"/>
        </w:rPr>
        <w:t xml:space="preserve"> </w:t>
      </w:r>
      <w:r>
        <w:rPr>
          <w:sz w:val="24"/>
        </w:rPr>
        <w:t>suffisent</w:t>
      </w:r>
      <w:r>
        <w:rPr>
          <w:spacing w:val="-5"/>
          <w:sz w:val="24"/>
        </w:rPr>
        <w:t xml:space="preserve"> </w:t>
      </w:r>
      <w:r>
        <w:rPr>
          <w:sz w:val="24"/>
        </w:rPr>
        <w:t>pas</w:t>
      </w:r>
      <w:r>
        <w:rPr>
          <w:spacing w:val="-5"/>
          <w:sz w:val="24"/>
        </w:rPr>
        <w:t xml:space="preserve"> </w:t>
      </w:r>
      <w:r>
        <w:rPr>
          <w:sz w:val="24"/>
        </w:rPr>
        <w:t>à</w:t>
      </w:r>
      <w:r>
        <w:rPr>
          <w:spacing w:val="-6"/>
          <w:sz w:val="24"/>
        </w:rPr>
        <w:t xml:space="preserve"> </w:t>
      </w:r>
      <w:r>
        <w:rPr>
          <w:sz w:val="24"/>
        </w:rPr>
        <w:t>établir</w:t>
      </w:r>
      <w:r>
        <w:rPr>
          <w:spacing w:val="-5"/>
          <w:sz w:val="24"/>
        </w:rPr>
        <w:t xml:space="preserve"> </w:t>
      </w:r>
      <w:r>
        <w:rPr>
          <w:sz w:val="24"/>
        </w:rPr>
        <w:t>un</w:t>
      </w:r>
      <w:r>
        <w:rPr>
          <w:spacing w:val="-5"/>
          <w:sz w:val="24"/>
        </w:rPr>
        <w:t xml:space="preserve"> </w:t>
      </w:r>
      <w:r>
        <w:rPr>
          <w:sz w:val="24"/>
        </w:rPr>
        <w:t>lien entre</w:t>
      </w:r>
      <w:r>
        <w:rPr>
          <w:spacing w:val="-8"/>
          <w:sz w:val="24"/>
        </w:rPr>
        <w:t xml:space="preserve"> </w:t>
      </w:r>
      <w:r>
        <w:rPr>
          <w:sz w:val="24"/>
        </w:rPr>
        <w:t>les</w:t>
      </w:r>
      <w:r>
        <w:rPr>
          <w:spacing w:val="-8"/>
          <w:sz w:val="24"/>
        </w:rPr>
        <w:t xml:space="preserve"> </w:t>
      </w:r>
      <w:r>
        <w:rPr>
          <w:sz w:val="24"/>
        </w:rPr>
        <w:t>signes</w:t>
      </w:r>
      <w:r>
        <w:rPr>
          <w:spacing w:val="-7"/>
          <w:sz w:val="24"/>
        </w:rPr>
        <w:t xml:space="preserve"> </w:t>
      </w:r>
      <w:r>
        <w:rPr>
          <w:sz w:val="24"/>
        </w:rPr>
        <w:t>malgré</w:t>
      </w:r>
      <w:r>
        <w:rPr>
          <w:spacing w:val="-8"/>
          <w:sz w:val="24"/>
        </w:rPr>
        <w:t xml:space="preserve"> </w:t>
      </w:r>
      <w:r>
        <w:rPr>
          <w:sz w:val="24"/>
        </w:rPr>
        <w:t>la</w:t>
      </w:r>
      <w:r>
        <w:rPr>
          <w:spacing w:val="-7"/>
          <w:sz w:val="24"/>
        </w:rPr>
        <w:t xml:space="preserve"> </w:t>
      </w:r>
      <w:r>
        <w:rPr>
          <w:sz w:val="24"/>
        </w:rPr>
        <w:t>renommée</w:t>
      </w:r>
      <w:r>
        <w:rPr>
          <w:spacing w:val="-8"/>
          <w:sz w:val="24"/>
        </w:rPr>
        <w:t xml:space="preserve"> </w:t>
      </w:r>
      <w:r>
        <w:rPr>
          <w:sz w:val="24"/>
        </w:rPr>
        <w:t>de</w:t>
      </w:r>
      <w:r>
        <w:rPr>
          <w:spacing w:val="-8"/>
          <w:sz w:val="24"/>
        </w:rPr>
        <w:t xml:space="preserve"> </w:t>
      </w:r>
      <w:r>
        <w:rPr>
          <w:sz w:val="24"/>
        </w:rPr>
        <w:t>la</w:t>
      </w:r>
      <w:r>
        <w:rPr>
          <w:spacing w:val="-8"/>
          <w:sz w:val="24"/>
        </w:rPr>
        <w:t xml:space="preserve"> </w:t>
      </w:r>
      <w:r>
        <w:rPr>
          <w:sz w:val="24"/>
        </w:rPr>
        <w:t>marque</w:t>
      </w:r>
      <w:r>
        <w:rPr>
          <w:spacing w:val="-7"/>
          <w:sz w:val="24"/>
        </w:rPr>
        <w:t xml:space="preserve"> </w:t>
      </w:r>
      <w:r>
        <w:rPr>
          <w:sz w:val="24"/>
        </w:rPr>
        <w:t>antérieure</w:t>
      </w:r>
      <w:r>
        <w:rPr>
          <w:spacing w:val="-8"/>
          <w:sz w:val="24"/>
        </w:rPr>
        <w:t xml:space="preserve"> </w:t>
      </w:r>
      <w:r>
        <w:rPr>
          <w:sz w:val="24"/>
        </w:rPr>
        <w:t>et</w:t>
      </w:r>
      <w:r>
        <w:rPr>
          <w:spacing w:val="-7"/>
          <w:sz w:val="24"/>
        </w:rPr>
        <w:t xml:space="preserve"> </w:t>
      </w:r>
      <w:r>
        <w:rPr>
          <w:sz w:val="24"/>
        </w:rPr>
        <w:t>la</w:t>
      </w:r>
      <w:r>
        <w:rPr>
          <w:spacing w:val="-8"/>
          <w:sz w:val="24"/>
        </w:rPr>
        <w:t xml:space="preserve"> </w:t>
      </w:r>
      <w:r>
        <w:rPr>
          <w:sz w:val="24"/>
        </w:rPr>
        <w:t>corrélation</w:t>
      </w:r>
      <w:r>
        <w:rPr>
          <w:spacing w:val="-7"/>
          <w:sz w:val="24"/>
        </w:rPr>
        <w:t xml:space="preserve"> </w:t>
      </w:r>
      <w:r>
        <w:rPr>
          <w:sz w:val="24"/>
        </w:rPr>
        <w:t>entre</w:t>
      </w:r>
      <w:r>
        <w:rPr>
          <w:spacing w:val="-8"/>
          <w:sz w:val="24"/>
        </w:rPr>
        <w:t xml:space="preserve"> </w:t>
      </w:r>
      <w:r>
        <w:rPr>
          <w:sz w:val="24"/>
        </w:rPr>
        <w:t>les produits en cause, ces faibles similitudes ne suffisent pas non plus à créer un risque de confusion dans l’esprit des consommateurs, puisque les différences entre les marques sont prédominantes et non inaperçues.</w:t>
      </w:r>
    </w:p>
    <w:p w14:paraId="6C9B6559" w14:textId="77777777" w:rsidR="00800D7E" w:rsidRDefault="00000000">
      <w:pPr>
        <w:pStyle w:val="Paragraphedeliste"/>
        <w:numPr>
          <w:ilvl w:val="0"/>
          <w:numId w:val="5"/>
        </w:numPr>
        <w:tabs>
          <w:tab w:val="left" w:pos="1015"/>
          <w:tab w:val="left" w:pos="1017"/>
        </w:tabs>
        <w:spacing w:before="239"/>
        <w:rPr>
          <w:sz w:val="24"/>
        </w:rPr>
      </w:pPr>
      <w:r>
        <w:rPr>
          <w:sz w:val="24"/>
        </w:rPr>
        <w:t>Cette</w:t>
      </w:r>
      <w:r>
        <w:rPr>
          <w:spacing w:val="-11"/>
          <w:sz w:val="24"/>
        </w:rPr>
        <w:t xml:space="preserve"> </w:t>
      </w:r>
      <w:r>
        <w:rPr>
          <w:sz w:val="24"/>
        </w:rPr>
        <w:t>conclusion</w:t>
      </w:r>
      <w:r>
        <w:rPr>
          <w:spacing w:val="-7"/>
          <w:sz w:val="24"/>
        </w:rPr>
        <w:t xml:space="preserve"> </w:t>
      </w:r>
      <w:r>
        <w:rPr>
          <w:sz w:val="24"/>
        </w:rPr>
        <w:t>resterait</w:t>
      </w:r>
      <w:r>
        <w:rPr>
          <w:spacing w:val="-9"/>
          <w:sz w:val="24"/>
        </w:rPr>
        <w:t xml:space="preserve"> </w:t>
      </w:r>
      <w:r>
        <w:rPr>
          <w:sz w:val="24"/>
        </w:rPr>
        <w:t>valable</w:t>
      </w:r>
      <w:r>
        <w:rPr>
          <w:spacing w:val="-8"/>
          <w:sz w:val="24"/>
        </w:rPr>
        <w:t xml:space="preserve"> </w:t>
      </w:r>
      <w:r>
        <w:rPr>
          <w:sz w:val="24"/>
        </w:rPr>
        <w:t>même</w:t>
      </w:r>
      <w:r>
        <w:rPr>
          <w:spacing w:val="-8"/>
          <w:sz w:val="24"/>
        </w:rPr>
        <w:t xml:space="preserve"> </w:t>
      </w:r>
      <w:r>
        <w:rPr>
          <w:sz w:val="24"/>
        </w:rPr>
        <w:t>si</w:t>
      </w:r>
      <w:r>
        <w:rPr>
          <w:spacing w:val="-9"/>
          <w:sz w:val="24"/>
        </w:rPr>
        <w:t xml:space="preserve"> </w:t>
      </w:r>
      <w:r>
        <w:rPr>
          <w:sz w:val="24"/>
        </w:rPr>
        <w:t>la</w:t>
      </w:r>
      <w:r>
        <w:rPr>
          <w:spacing w:val="-10"/>
          <w:sz w:val="24"/>
        </w:rPr>
        <w:t xml:space="preserve"> </w:t>
      </w:r>
      <w:r>
        <w:rPr>
          <w:sz w:val="24"/>
        </w:rPr>
        <w:t>marque</w:t>
      </w:r>
      <w:r>
        <w:rPr>
          <w:spacing w:val="-11"/>
          <w:sz w:val="24"/>
        </w:rPr>
        <w:t xml:space="preserve"> </w:t>
      </w:r>
      <w:r>
        <w:rPr>
          <w:sz w:val="24"/>
        </w:rPr>
        <w:t>antérieure</w:t>
      </w:r>
      <w:r>
        <w:rPr>
          <w:spacing w:val="-11"/>
          <w:sz w:val="24"/>
        </w:rPr>
        <w:t xml:space="preserve"> </w:t>
      </w:r>
      <w:r>
        <w:rPr>
          <w:sz w:val="24"/>
        </w:rPr>
        <w:t>devait</w:t>
      </w:r>
      <w:r>
        <w:rPr>
          <w:spacing w:val="-9"/>
          <w:sz w:val="24"/>
        </w:rPr>
        <w:t xml:space="preserve"> </w:t>
      </w:r>
      <w:r>
        <w:rPr>
          <w:sz w:val="24"/>
        </w:rPr>
        <w:t>être</w:t>
      </w:r>
      <w:r>
        <w:rPr>
          <w:spacing w:val="-8"/>
          <w:sz w:val="24"/>
        </w:rPr>
        <w:t xml:space="preserve"> </w:t>
      </w:r>
      <w:r>
        <w:rPr>
          <w:sz w:val="24"/>
        </w:rPr>
        <w:t>considérée comme</w:t>
      </w:r>
      <w:r>
        <w:rPr>
          <w:spacing w:val="-8"/>
          <w:sz w:val="24"/>
        </w:rPr>
        <w:t xml:space="preserve"> </w:t>
      </w:r>
      <w:r>
        <w:rPr>
          <w:sz w:val="24"/>
        </w:rPr>
        <w:t>possédant</w:t>
      </w:r>
      <w:r>
        <w:rPr>
          <w:spacing w:val="-7"/>
          <w:sz w:val="24"/>
        </w:rPr>
        <w:t xml:space="preserve"> </w:t>
      </w:r>
      <w:r>
        <w:rPr>
          <w:sz w:val="24"/>
        </w:rPr>
        <w:t>un</w:t>
      </w:r>
      <w:r>
        <w:rPr>
          <w:spacing w:val="-6"/>
          <w:sz w:val="24"/>
        </w:rPr>
        <w:t xml:space="preserve"> </w:t>
      </w:r>
      <w:r>
        <w:rPr>
          <w:sz w:val="24"/>
        </w:rPr>
        <w:t>caractère</w:t>
      </w:r>
      <w:r>
        <w:rPr>
          <w:spacing w:val="-8"/>
          <w:sz w:val="24"/>
        </w:rPr>
        <w:t xml:space="preserve"> </w:t>
      </w:r>
      <w:r>
        <w:rPr>
          <w:sz w:val="24"/>
        </w:rPr>
        <w:t>distinctif</w:t>
      </w:r>
      <w:r>
        <w:rPr>
          <w:spacing w:val="-8"/>
          <w:sz w:val="24"/>
        </w:rPr>
        <w:t xml:space="preserve"> </w:t>
      </w:r>
      <w:r>
        <w:rPr>
          <w:sz w:val="24"/>
        </w:rPr>
        <w:t>élevé.</w:t>
      </w:r>
      <w:r>
        <w:rPr>
          <w:spacing w:val="-6"/>
          <w:sz w:val="24"/>
        </w:rPr>
        <w:t xml:space="preserve"> </w:t>
      </w:r>
      <w:r>
        <w:rPr>
          <w:sz w:val="24"/>
        </w:rPr>
        <w:t>Étant</w:t>
      </w:r>
      <w:r>
        <w:rPr>
          <w:spacing w:val="-7"/>
          <w:sz w:val="24"/>
        </w:rPr>
        <w:t xml:space="preserve"> </w:t>
      </w:r>
      <w:r>
        <w:rPr>
          <w:sz w:val="24"/>
        </w:rPr>
        <w:t>donné</w:t>
      </w:r>
      <w:r>
        <w:rPr>
          <w:spacing w:val="-8"/>
          <w:sz w:val="24"/>
        </w:rPr>
        <w:t xml:space="preserve"> </w:t>
      </w:r>
      <w:r>
        <w:rPr>
          <w:sz w:val="24"/>
        </w:rPr>
        <w:t>que</w:t>
      </w:r>
      <w:r>
        <w:rPr>
          <w:spacing w:val="-8"/>
          <w:sz w:val="24"/>
        </w:rPr>
        <w:t xml:space="preserve"> </w:t>
      </w:r>
      <w:r>
        <w:rPr>
          <w:sz w:val="24"/>
        </w:rPr>
        <w:t>la</w:t>
      </w:r>
      <w:r>
        <w:rPr>
          <w:spacing w:val="-8"/>
          <w:sz w:val="24"/>
        </w:rPr>
        <w:t xml:space="preserve"> </w:t>
      </w:r>
      <w:r>
        <w:rPr>
          <w:sz w:val="24"/>
        </w:rPr>
        <w:t>différence</w:t>
      </w:r>
      <w:r>
        <w:rPr>
          <w:spacing w:val="-8"/>
          <w:sz w:val="24"/>
        </w:rPr>
        <w:t xml:space="preserve"> </w:t>
      </w:r>
      <w:r>
        <w:rPr>
          <w:sz w:val="24"/>
        </w:rPr>
        <w:t>entre</w:t>
      </w:r>
      <w:r>
        <w:rPr>
          <w:spacing w:val="-8"/>
          <w:sz w:val="24"/>
        </w:rPr>
        <w:t xml:space="preserve"> </w:t>
      </w:r>
      <w:r>
        <w:rPr>
          <w:sz w:val="24"/>
        </w:rPr>
        <w:t>les marques ne peut être contrebalancée par le caractère distinctif élevé de la marque antérieure, les éléments de preuve produits par l’opposante à cet égard ne modifient pas l’issue finale de la procédure.</w:t>
      </w:r>
    </w:p>
    <w:p w14:paraId="208BF122" w14:textId="77777777" w:rsidR="00800D7E" w:rsidRDefault="00000000">
      <w:pPr>
        <w:pStyle w:val="Paragraphedeliste"/>
        <w:numPr>
          <w:ilvl w:val="0"/>
          <w:numId w:val="6"/>
        </w:numPr>
        <w:tabs>
          <w:tab w:val="left" w:pos="590"/>
        </w:tabs>
        <w:ind w:right="304"/>
        <w:jc w:val="both"/>
        <w:rPr>
          <w:sz w:val="24"/>
        </w:rPr>
      </w:pPr>
      <w:r>
        <w:rPr>
          <w:sz w:val="24"/>
        </w:rPr>
        <w:t>Le</w:t>
      </w:r>
      <w:r>
        <w:rPr>
          <w:spacing w:val="-11"/>
          <w:sz w:val="24"/>
        </w:rPr>
        <w:t xml:space="preserve"> </w:t>
      </w:r>
      <w:r>
        <w:rPr>
          <w:sz w:val="24"/>
        </w:rPr>
        <w:t>6</w:t>
      </w:r>
      <w:r>
        <w:rPr>
          <w:spacing w:val="-10"/>
          <w:sz w:val="24"/>
        </w:rPr>
        <w:t xml:space="preserve"> </w:t>
      </w:r>
      <w:r>
        <w:rPr>
          <w:sz w:val="24"/>
        </w:rPr>
        <w:t>juin</w:t>
      </w:r>
      <w:r>
        <w:rPr>
          <w:spacing w:val="-10"/>
          <w:sz w:val="24"/>
        </w:rPr>
        <w:t xml:space="preserve"> </w:t>
      </w:r>
      <w:r>
        <w:rPr>
          <w:sz w:val="24"/>
        </w:rPr>
        <w:t>2023,</w:t>
      </w:r>
      <w:r>
        <w:rPr>
          <w:spacing w:val="-10"/>
          <w:sz w:val="24"/>
        </w:rPr>
        <w:t xml:space="preserve"> </w:t>
      </w:r>
      <w:r>
        <w:rPr>
          <w:sz w:val="24"/>
        </w:rPr>
        <w:t>l’opposante</w:t>
      </w:r>
      <w:r>
        <w:rPr>
          <w:spacing w:val="-10"/>
          <w:sz w:val="24"/>
        </w:rPr>
        <w:t xml:space="preserve"> </w:t>
      </w:r>
      <w:r>
        <w:rPr>
          <w:sz w:val="24"/>
        </w:rPr>
        <w:t>a</w:t>
      </w:r>
      <w:r>
        <w:rPr>
          <w:spacing w:val="-11"/>
          <w:sz w:val="24"/>
        </w:rPr>
        <w:t xml:space="preserve"> </w:t>
      </w:r>
      <w:r>
        <w:rPr>
          <w:sz w:val="24"/>
        </w:rPr>
        <w:t>formé</w:t>
      </w:r>
      <w:r>
        <w:rPr>
          <w:spacing w:val="-10"/>
          <w:sz w:val="24"/>
        </w:rPr>
        <w:t xml:space="preserve"> </w:t>
      </w:r>
      <w:r>
        <w:rPr>
          <w:sz w:val="24"/>
        </w:rPr>
        <w:t>un</w:t>
      </w:r>
      <w:r>
        <w:rPr>
          <w:spacing w:val="-7"/>
          <w:sz w:val="24"/>
        </w:rPr>
        <w:t xml:space="preserve"> </w:t>
      </w:r>
      <w:r>
        <w:rPr>
          <w:sz w:val="24"/>
        </w:rPr>
        <w:t>recours</w:t>
      </w:r>
      <w:r>
        <w:rPr>
          <w:spacing w:val="-10"/>
          <w:sz w:val="24"/>
        </w:rPr>
        <w:t xml:space="preserve"> </w:t>
      </w:r>
      <w:r>
        <w:rPr>
          <w:sz w:val="24"/>
        </w:rPr>
        <w:t>contre</w:t>
      </w:r>
      <w:r>
        <w:rPr>
          <w:spacing w:val="-11"/>
          <w:sz w:val="24"/>
        </w:rPr>
        <w:t xml:space="preserve"> </w:t>
      </w:r>
      <w:r>
        <w:rPr>
          <w:sz w:val="24"/>
        </w:rPr>
        <w:t>la</w:t>
      </w:r>
      <w:r>
        <w:rPr>
          <w:spacing w:val="-10"/>
          <w:sz w:val="24"/>
        </w:rPr>
        <w:t xml:space="preserve"> </w:t>
      </w:r>
      <w:r>
        <w:rPr>
          <w:sz w:val="24"/>
        </w:rPr>
        <w:t>décision</w:t>
      </w:r>
      <w:r>
        <w:rPr>
          <w:spacing w:val="-10"/>
          <w:sz w:val="24"/>
        </w:rPr>
        <w:t xml:space="preserve"> </w:t>
      </w:r>
      <w:r>
        <w:rPr>
          <w:sz w:val="24"/>
        </w:rPr>
        <w:t>attaquée,</w:t>
      </w:r>
      <w:r>
        <w:rPr>
          <w:spacing w:val="-10"/>
          <w:sz w:val="24"/>
        </w:rPr>
        <w:t xml:space="preserve"> </w:t>
      </w:r>
      <w:r>
        <w:rPr>
          <w:sz w:val="24"/>
        </w:rPr>
        <w:t>demandant</w:t>
      </w:r>
      <w:r>
        <w:rPr>
          <w:spacing w:val="-9"/>
          <w:sz w:val="24"/>
        </w:rPr>
        <w:t xml:space="preserve"> </w:t>
      </w:r>
      <w:r>
        <w:rPr>
          <w:sz w:val="24"/>
        </w:rPr>
        <w:t>que celle-ci</w:t>
      </w:r>
      <w:r>
        <w:rPr>
          <w:spacing w:val="-10"/>
          <w:sz w:val="24"/>
        </w:rPr>
        <w:t xml:space="preserve"> </w:t>
      </w:r>
      <w:r>
        <w:rPr>
          <w:sz w:val="24"/>
        </w:rPr>
        <w:t>soit</w:t>
      </w:r>
      <w:r>
        <w:rPr>
          <w:spacing w:val="-10"/>
          <w:sz w:val="24"/>
        </w:rPr>
        <w:t xml:space="preserve"> </w:t>
      </w:r>
      <w:r>
        <w:rPr>
          <w:sz w:val="24"/>
        </w:rPr>
        <w:t>annulée</w:t>
      </w:r>
      <w:r>
        <w:rPr>
          <w:spacing w:val="-12"/>
          <w:sz w:val="24"/>
        </w:rPr>
        <w:t xml:space="preserve"> </w:t>
      </w:r>
      <w:r>
        <w:rPr>
          <w:sz w:val="24"/>
        </w:rPr>
        <w:t>dans</w:t>
      </w:r>
      <w:r>
        <w:rPr>
          <w:spacing w:val="-8"/>
          <w:sz w:val="24"/>
        </w:rPr>
        <w:t xml:space="preserve"> </w:t>
      </w:r>
      <w:r>
        <w:rPr>
          <w:sz w:val="24"/>
        </w:rPr>
        <w:t>son</w:t>
      </w:r>
      <w:r>
        <w:rPr>
          <w:spacing w:val="-10"/>
          <w:sz w:val="24"/>
        </w:rPr>
        <w:t xml:space="preserve"> </w:t>
      </w:r>
      <w:r>
        <w:rPr>
          <w:sz w:val="24"/>
        </w:rPr>
        <w:t>intégralité.</w:t>
      </w:r>
      <w:r>
        <w:rPr>
          <w:spacing w:val="-9"/>
          <w:sz w:val="24"/>
        </w:rPr>
        <w:t xml:space="preserve"> </w:t>
      </w:r>
      <w:r>
        <w:rPr>
          <w:sz w:val="24"/>
        </w:rPr>
        <w:t>L’Office</w:t>
      </w:r>
      <w:r>
        <w:rPr>
          <w:spacing w:val="-12"/>
          <w:sz w:val="24"/>
        </w:rPr>
        <w:t xml:space="preserve"> </w:t>
      </w:r>
      <w:r>
        <w:rPr>
          <w:sz w:val="24"/>
        </w:rPr>
        <w:t>a</w:t>
      </w:r>
      <w:r>
        <w:rPr>
          <w:spacing w:val="-12"/>
          <w:sz w:val="24"/>
        </w:rPr>
        <w:t xml:space="preserve"> </w:t>
      </w:r>
      <w:r>
        <w:rPr>
          <w:sz w:val="24"/>
        </w:rPr>
        <w:t>reçu,</w:t>
      </w:r>
      <w:r>
        <w:rPr>
          <w:spacing w:val="-11"/>
          <w:sz w:val="24"/>
        </w:rPr>
        <w:t xml:space="preserve"> </w:t>
      </w:r>
      <w:r>
        <w:rPr>
          <w:sz w:val="24"/>
        </w:rPr>
        <w:t>le</w:t>
      </w:r>
      <w:r>
        <w:rPr>
          <w:spacing w:val="-11"/>
          <w:sz w:val="24"/>
        </w:rPr>
        <w:t xml:space="preserve"> </w:t>
      </w:r>
      <w:r>
        <w:rPr>
          <w:sz w:val="24"/>
        </w:rPr>
        <w:t>4</w:t>
      </w:r>
      <w:r>
        <w:rPr>
          <w:spacing w:val="-11"/>
          <w:sz w:val="24"/>
        </w:rPr>
        <w:t xml:space="preserve"> </w:t>
      </w:r>
      <w:r>
        <w:rPr>
          <w:sz w:val="24"/>
        </w:rPr>
        <w:t>septembre</w:t>
      </w:r>
      <w:r>
        <w:rPr>
          <w:spacing w:val="-12"/>
          <w:sz w:val="24"/>
        </w:rPr>
        <w:t xml:space="preserve"> </w:t>
      </w:r>
      <w:r>
        <w:rPr>
          <w:sz w:val="24"/>
        </w:rPr>
        <w:t>2023,</w:t>
      </w:r>
      <w:r>
        <w:rPr>
          <w:spacing w:val="-11"/>
          <w:sz w:val="24"/>
        </w:rPr>
        <w:t xml:space="preserve"> </w:t>
      </w:r>
      <w:r>
        <w:rPr>
          <w:sz w:val="24"/>
        </w:rPr>
        <w:t>le</w:t>
      </w:r>
      <w:r>
        <w:rPr>
          <w:spacing w:val="-11"/>
          <w:sz w:val="24"/>
        </w:rPr>
        <w:t xml:space="preserve"> </w:t>
      </w:r>
      <w:r>
        <w:rPr>
          <w:sz w:val="24"/>
        </w:rPr>
        <w:t>mémoire exposant les motifs du recours.</w:t>
      </w:r>
    </w:p>
    <w:p w14:paraId="33AE6B1C" w14:textId="77777777" w:rsidR="00800D7E" w:rsidRDefault="00000000">
      <w:pPr>
        <w:pStyle w:val="Paragraphedeliste"/>
        <w:numPr>
          <w:ilvl w:val="0"/>
          <w:numId w:val="6"/>
        </w:numPr>
        <w:tabs>
          <w:tab w:val="left" w:pos="590"/>
        </w:tabs>
        <w:ind w:right="305"/>
        <w:jc w:val="both"/>
        <w:rPr>
          <w:sz w:val="24"/>
        </w:rPr>
      </w:pPr>
      <w:r>
        <w:rPr>
          <w:sz w:val="24"/>
        </w:rPr>
        <w:t>Dans</w:t>
      </w:r>
      <w:r>
        <w:rPr>
          <w:spacing w:val="-12"/>
          <w:sz w:val="24"/>
        </w:rPr>
        <w:t xml:space="preserve"> </w:t>
      </w:r>
      <w:r>
        <w:rPr>
          <w:sz w:val="24"/>
        </w:rPr>
        <w:t>son</w:t>
      </w:r>
      <w:r>
        <w:rPr>
          <w:spacing w:val="-12"/>
          <w:sz w:val="24"/>
        </w:rPr>
        <w:t xml:space="preserve"> </w:t>
      </w:r>
      <w:r>
        <w:rPr>
          <w:sz w:val="24"/>
        </w:rPr>
        <w:t>mémoire</w:t>
      </w:r>
      <w:r>
        <w:rPr>
          <w:spacing w:val="-11"/>
          <w:sz w:val="24"/>
        </w:rPr>
        <w:t xml:space="preserve"> </w:t>
      </w:r>
      <w:r>
        <w:rPr>
          <w:sz w:val="24"/>
        </w:rPr>
        <w:t>en</w:t>
      </w:r>
      <w:r>
        <w:rPr>
          <w:spacing w:val="-12"/>
          <w:sz w:val="24"/>
        </w:rPr>
        <w:t xml:space="preserve"> </w:t>
      </w:r>
      <w:r>
        <w:rPr>
          <w:sz w:val="24"/>
        </w:rPr>
        <w:t>réponse,</w:t>
      </w:r>
      <w:r>
        <w:rPr>
          <w:spacing w:val="-12"/>
          <w:sz w:val="24"/>
        </w:rPr>
        <w:t xml:space="preserve"> </w:t>
      </w:r>
      <w:r>
        <w:rPr>
          <w:sz w:val="24"/>
        </w:rPr>
        <w:t>reçu</w:t>
      </w:r>
      <w:r>
        <w:rPr>
          <w:spacing w:val="-12"/>
          <w:sz w:val="24"/>
        </w:rPr>
        <w:t xml:space="preserve"> </w:t>
      </w:r>
      <w:r>
        <w:rPr>
          <w:sz w:val="24"/>
        </w:rPr>
        <w:t>par</w:t>
      </w:r>
      <w:r>
        <w:rPr>
          <w:spacing w:val="-11"/>
          <w:sz w:val="24"/>
        </w:rPr>
        <w:t xml:space="preserve"> </w:t>
      </w:r>
      <w:r>
        <w:rPr>
          <w:sz w:val="24"/>
        </w:rPr>
        <w:t>l’Office</w:t>
      </w:r>
      <w:r>
        <w:rPr>
          <w:spacing w:val="-13"/>
          <w:sz w:val="24"/>
        </w:rPr>
        <w:t xml:space="preserve"> </w:t>
      </w:r>
      <w:r>
        <w:rPr>
          <w:sz w:val="24"/>
        </w:rPr>
        <w:t>le</w:t>
      </w:r>
      <w:r>
        <w:rPr>
          <w:spacing w:val="-11"/>
          <w:sz w:val="24"/>
        </w:rPr>
        <w:t xml:space="preserve"> </w:t>
      </w:r>
      <w:r>
        <w:rPr>
          <w:sz w:val="24"/>
        </w:rPr>
        <w:t>10</w:t>
      </w:r>
      <w:r>
        <w:rPr>
          <w:spacing w:val="-12"/>
          <w:sz w:val="24"/>
        </w:rPr>
        <w:t xml:space="preserve"> </w:t>
      </w:r>
      <w:r>
        <w:rPr>
          <w:sz w:val="24"/>
        </w:rPr>
        <w:t>novembre</w:t>
      </w:r>
      <w:r>
        <w:rPr>
          <w:spacing w:val="-13"/>
          <w:sz w:val="24"/>
        </w:rPr>
        <w:t xml:space="preserve"> </w:t>
      </w:r>
      <w:r>
        <w:rPr>
          <w:sz w:val="24"/>
        </w:rPr>
        <w:t>2023,</w:t>
      </w:r>
      <w:r>
        <w:rPr>
          <w:spacing w:val="-12"/>
          <w:sz w:val="24"/>
        </w:rPr>
        <w:t xml:space="preserve"> </w:t>
      </w:r>
      <w:r>
        <w:rPr>
          <w:sz w:val="24"/>
        </w:rPr>
        <w:t>la</w:t>
      </w:r>
      <w:r>
        <w:rPr>
          <w:spacing w:val="-13"/>
          <w:sz w:val="24"/>
        </w:rPr>
        <w:t xml:space="preserve"> </w:t>
      </w:r>
      <w:r>
        <w:rPr>
          <w:sz w:val="24"/>
        </w:rPr>
        <w:t>titulaire</w:t>
      </w:r>
      <w:r>
        <w:rPr>
          <w:spacing w:val="-13"/>
          <w:sz w:val="24"/>
        </w:rPr>
        <w:t xml:space="preserve"> </w:t>
      </w:r>
      <w:r>
        <w:rPr>
          <w:sz w:val="24"/>
        </w:rPr>
        <w:t>demande que le recours soit rejeté.</w:t>
      </w:r>
    </w:p>
    <w:p w14:paraId="454FEF22" w14:textId="77777777" w:rsidR="00800D7E" w:rsidRDefault="00000000">
      <w:pPr>
        <w:pStyle w:val="Paragraphedeliste"/>
        <w:numPr>
          <w:ilvl w:val="0"/>
          <w:numId w:val="6"/>
        </w:numPr>
        <w:tabs>
          <w:tab w:val="left" w:pos="590"/>
        </w:tabs>
        <w:ind w:right="304"/>
        <w:jc w:val="both"/>
        <w:rPr>
          <w:sz w:val="24"/>
        </w:rPr>
      </w:pPr>
      <w:r>
        <w:rPr>
          <w:sz w:val="24"/>
        </w:rPr>
        <w:t>Le</w:t>
      </w:r>
      <w:r>
        <w:rPr>
          <w:spacing w:val="-11"/>
          <w:sz w:val="24"/>
        </w:rPr>
        <w:t xml:space="preserve"> </w:t>
      </w:r>
      <w:r>
        <w:rPr>
          <w:sz w:val="24"/>
        </w:rPr>
        <w:t>18</w:t>
      </w:r>
      <w:r>
        <w:rPr>
          <w:spacing w:val="-12"/>
          <w:sz w:val="24"/>
        </w:rPr>
        <w:t xml:space="preserve"> </w:t>
      </w:r>
      <w:r>
        <w:rPr>
          <w:sz w:val="24"/>
        </w:rPr>
        <w:t>décembre</w:t>
      </w:r>
      <w:r>
        <w:rPr>
          <w:spacing w:val="-13"/>
          <w:sz w:val="24"/>
        </w:rPr>
        <w:t xml:space="preserve"> </w:t>
      </w:r>
      <w:r>
        <w:rPr>
          <w:sz w:val="24"/>
        </w:rPr>
        <w:t>2023,</w:t>
      </w:r>
      <w:r>
        <w:rPr>
          <w:spacing w:val="-12"/>
          <w:sz w:val="24"/>
        </w:rPr>
        <w:t xml:space="preserve"> </w:t>
      </w:r>
      <w:r>
        <w:rPr>
          <w:sz w:val="24"/>
        </w:rPr>
        <w:t>la</w:t>
      </w:r>
      <w:r>
        <w:rPr>
          <w:spacing w:val="-11"/>
          <w:sz w:val="24"/>
        </w:rPr>
        <w:t xml:space="preserve"> </w:t>
      </w:r>
      <w:r>
        <w:rPr>
          <w:sz w:val="24"/>
        </w:rPr>
        <w:t>titulaire</w:t>
      </w:r>
      <w:r>
        <w:rPr>
          <w:spacing w:val="-13"/>
          <w:sz w:val="24"/>
        </w:rPr>
        <w:t xml:space="preserve"> </w:t>
      </w:r>
      <w:r>
        <w:rPr>
          <w:sz w:val="24"/>
        </w:rPr>
        <w:t>a</w:t>
      </w:r>
      <w:r>
        <w:rPr>
          <w:spacing w:val="-13"/>
          <w:sz w:val="24"/>
        </w:rPr>
        <w:t xml:space="preserve"> </w:t>
      </w:r>
      <w:r>
        <w:rPr>
          <w:sz w:val="24"/>
        </w:rPr>
        <w:t>présenté,</w:t>
      </w:r>
      <w:r>
        <w:rPr>
          <w:spacing w:val="-13"/>
          <w:sz w:val="24"/>
        </w:rPr>
        <w:t xml:space="preserve"> </w:t>
      </w:r>
      <w:r>
        <w:rPr>
          <w:sz w:val="24"/>
        </w:rPr>
        <w:t>en</w:t>
      </w:r>
      <w:r>
        <w:rPr>
          <w:spacing w:val="-12"/>
          <w:sz w:val="24"/>
        </w:rPr>
        <w:t xml:space="preserve"> </w:t>
      </w:r>
      <w:r>
        <w:rPr>
          <w:sz w:val="24"/>
        </w:rPr>
        <w:t>même</w:t>
      </w:r>
      <w:r>
        <w:rPr>
          <w:spacing w:val="-13"/>
          <w:sz w:val="24"/>
        </w:rPr>
        <w:t xml:space="preserve"> </w:t>
      </w:r>
      <w:r>
        <w:rPr>
          <w:sz w:val="24"/>
        </w:rPr>
        <w:t>temps</w:t>
      </w:r>
      <w:r>
        <w:rPr>
          <w:spacing w:val="-12"/>
          <w:sz w:val="24"/>
        </w:rPr>
        <w:t xml:space="preserve"> </w:t>
      </w:r>
      <w:r>
        <w:rPr>
          <w:sz w:val="24"/>
        </w:rPr>
        <w:t>qu’un</w:t>
      </w:r>
      <w:r>
        <w:rPr>
          <w:spacing w:val="-13"/>
          <w:sz w:val="24"/>
        </w:rPr>
        <w:t xml:space="preserve"> </w:t>
      </w:r>
      <w:r>
        <w:rPr>
          <w:sz w:val="24"/>
        </w:rPr>
        <w:t>bref</w:t>
      </w:r>
      <w:r>
        <w:rPr>
          <w:spacing w:val="-13"/>
          <w:sz w:val="24"/>
        </w:rPr>
        <w:t xml:space="preserve"> </w:t>
      </w:r>
      <w:r>
        <w:rPr>
          <w:sz w:val="24"/>
        </w:rPr>
        <w:t>exposé</w:t>
      </w:r>
      <w:r>
        <w:rPr>
          <w:spacing w:val="-13"/>
          <w:sz w:val="24"/>
        </w:rPr>
        <w:t xml:space="preserve"> </w:t>
      </w:r>
      <w:r>
        <w:rPr>
          <w:sz w:val="24"/>
        </w:rPr>
        <w:t>des</w:t>
      </w:r>
      <w:r>
        <w:rPr>
          <w:spacing w:val="-12"/>
          <w:sz w:val="24"/>
        </w:rPr>
        <w:t xml:space="preserve"> </w:t>
      </w:r>
      <w:r>
        <w:rPr>
          <w:sz w:val="24"/>
        </w:rPr>
        <w:t>motifs, une copie du jugement du 6 décembre 2023 du tribunal d’arrondissement de Turin, chambre spécialisée, en tant que Tribunal de l’Union européenne, dans une affaire italienne introduite par l’opposante contre la titulaire.</w:t>
      </w:r>
    </w:p>
    <w:p w14:paraId="2695BCA7" w14:textId="77777777" w:rsidR="00800D7E" w:rsidRDefault="00000000">
      <w:pPr>
        <w:pStyle w:val="Paragraphedeliste"/>
        <w:numPr>
          <w:ilvl w:val="0"/>
          <w:numId w:val="6"/>
        </w:numPr>
        <w:tabs>
          <w:tab w:val="left" w:pos="589"/>
        </w:tabs>
        <w:ind w:left="589" w:right="0" w:hanging="424"/>
        <w:rPr>
          <w:sz w:val="24"/>
        </w:rPr>
      </w:pPr>
      <w:r>
        <w:rPr>
          <w:sz w:val="24"/>
        </w:rPr>
        <w:t>L’Office</w:t>
      </w:r>
      <w:r>
        <w:rPr>
          <w:spacing w:val="-4"/>
          <w:sz w:val="24"/>
        </w:rPr>
        <w:t xml:space="preserve"> </w:t>
      </w:r>
      <w:r>
        <w:rPr>
          <w:sz w:val="24"/>
        </w:rPr>
        <w:t>n’a</w:t>
      </w:r>
      <w:r>
        <w:rPr>
          <w:spacing w:val="-1"/>
          <w:sz w:val="24"/>
        </w:rPr>
        <w:t xml:space="preserve"> </w:t>
      </w:r>
      <w:r>
        <w:rPr>
          <w:sz w:val="24"/>
        </w:rPr>
        <w:t>reçu</w:t>
      </w:r>
      <w:r>
        <w:rPr>
          <w:spacing w:val="-1"/>
          <w:sz w:val="24"/>
        </w:rPr>
        <w:t xml:space="preserve"> </w:t>
      </w:r>
      <w:r>
        <w:rPr>
          <w:sz w:val="24"/>
        </w:rPr>
        <w:t>aucune réponse</w:t>
      </w:r>
      <w:r>
        <w:rPr>
          <w:spacing w:val="-2"/>
          <w:sz w:val="24"/>
        </w:rPr>
        <w:t xml:space="preserve"> </w:t>
      </w:r>
      <w:r>
        <w:rPr>
          <w:sz w:val="24"/>
        </w:rPr>
        <w:t>de</w:t>
      </w:r>
      <w:r>
        <w:rPr>
          <w:spacing w:val="-1"/>
          <w:sz w:val="24"/>
        </w:rPr>
        <w:t xml:space="preserve"> </w:t>
      </w:r>
      <w:r>
        <w:rPr>
          <w:sz w:val="24"/>
        </w:rPr>
        <w:t>l’opposante</w:t>
      </w:r>
      <w:r>
        <w:rPr>
          <w:spacing w:val="-1"/>
          <w:sz w:val="24"/>
        </w:rPr>
        <w:t xml:space="preserve"> </w:t>
      </w:r>
      <w:r>
        <w:rPr>
          <w:sz w:val="24"/>
        </w:rPr>
        <w:t>dans</w:t>
      </w:r>
      <w:r>
        <w:rPr>
          <w:spacing w:val="-2"/>
          <w:sz w:val="24"/>
        </w:rPr>
        <w:t xml:space="preserve"> </w:t>
      </w:r>
      <w:r>
        <w:rPr>
          <w:sz w:val="24"/>
        </w:rPr>
        <w:t>le</w:t>
      </w:r>
      <w:r>
        <w:rPr>
          <w:spacing w:val="-2"/>
          <w:sz w:val="24"/>
        </w:rPr>
        <w:t xml:space="preserve"> </w:t>
      </w:r>
      <w:r>
        <w:rPr>
          <w:sz w:val="24"/>
        </w:rPr>
        <w:t xml:space="preserve">délai </w:t>
      </w:r>
      <w:r>
        <w:rPr>
          <w:spacing w:val="-2"/>
          <w:sz w:val="24"/>
        </w:rPr>
        <w:t>imparti.</w:t>
      </w:r>
    </w:p>
    <w:p w14:paraId="59730937" w14:textId="77777777" w:rsidR="00800D7E" w:rsidRDefault="00800D7E">
      <w:pPr>
        <w:pStyle w:val="Corpsdetexte"/>
        <w:spacing w:before="204"/>
      </w:pPr>
    </w:p>
    <w:p w14:paraId="2D3565D0" w14:textId="77777777" w:rsidR="00800D7E" w:rsidRDefault="00000000">
      <w:pPr>
        <w:pStyle w:val="Titre1"/>
      </w:pPr>
      <w:r>
        <w:t>Moyens</w:t>
      </w:r>
      <w:r>
        <w:rPr>
          <w:spacing w:val="-3"/>
        </w:rPr>
        <w:t xml:space="preserve"> </w:t>
      </w:r>
      <w:r>
        <w:t>et</w:t>
      </w:r>
      <w:r>
        <w:rPr>
          <w:spacing w:val="-1"/>
        </w:rPr>
        <w:t xml:space="preserve"> </w:t>
      </w:r>
      <w:r>
        <w:t>arguments</w:t>
      </w:r>
      <w:r>
        <w:rPr>
          <w:spacing w:val="-1"/>
        </w:rPr>
        <w:t xml:space="preserve"> </w:t>
      </w:r>
      <w:r>
        <w:t xml:space="preserve">des </w:t>
      </w:r>
      <w:r>
        <w:rPr>
          <w:spacing w:val="-2"/>
        </w:rPr>
        <w:t>parties</w:t>
      </w:r>
    </w:p>
    <w:p w14:paraId="748FA670" w14:textId="77777777" w:rsidR="00800D7E" w:rsidRDefault="00000000">
      <w:pPr>
        <w:pStyle w:val="Paragraphedeliste"/>
        <w:numPr>
          <w:ilvl w:val="0"/>
          <w:numId w:val="6"/>
        </w:numPr>
        <w:tabs>
          <w:tab w:val="left" w:pos="590"/>
        </w:tabs>
        <w:ind w:right="310"/>
        <w:jc w:val="both"/>
        <w:rPr>
          <w:sz w:val="24"/>
        </w:rPr>
      </w:pPr>
      <w:r>
        <w:rPr>
          <w:sz w:val="24"/>
        </w:rPr>
        <w:t>Les arguments développés par l’opposante à l’appui du recours peuvent être résumés comme suit:</w:t>
      </w:r>
    </w:p>
    <w:p w14:paraId="45F11AA3" w14:textId="77777777" w:rsidR="00800D7E" w:rsidRDefault="00000000">
      <w:pPr>
        <w:pStyle w:val="Paragraphedeliste"/>
        <w:numPr>
          <w:ilvl w:val="0"/>
          <w:numId w:val="4"/>
        </w:numPr>
        <w:tabs>
          <w:tab w:val="left" w:pos="1015"/>
          <w:tab w:val="left" w:pos="1017"/>
        </w:tabs>
        <w:ind w:right="304"/>
        <w:rPr>
          <w:sz w:val="24"/>
        </w:rPr>
      </w:pPr>
      <w:r>
        <w:rPr>
          <w:sz w:val="24"/>
        </w:rPr>
        <w:t>Le signe sera perçu dans son ensemble. Il n’est que rarement possible de procéder à une</w:t>
      </w:r>
      <w:r>
        <w:rPr>
          <w:spacing w:val="-3"/>
          <w:sz w:val="24"/>
        </w:rPr>
        <w:t xml:space="preserve"> </w:t>
      </w:r>
      <w:r>
        <w:rPr>
          <w:sz w:val="24"/>
        </w:rPr>
        <w:t>comparaison</w:t>
      </w:r>
      <w:r>
        <w:rPr>
          <w:spacing w:val="-2"/>
          <w:sz w:val="24"/>
        </w:rPr>
        <w:t xml:space="preserve"> </w:t>
      </w:r>
      <w:r>
        <w:rPr>
          <w:sz w:val="24"/>
        </w:rPr>
        <w:t>directe</w:t>
      </w:r>
      <w:r>
        <w:rPr>
          <w:spacing w:val="-1"/>
          <w:sz w:val="24"/>
        </w:rPr>
        <w:t xml:space="preserve"> </w:t>
      </w:r>
      <w:r>
        <w:rPr>
          <w:sz w:val="24"/>
        </w:rPr>
        <w:t>des</w:t>
      </w:r>
      <w:r>
        <w:rPr>
          <w:spacing w:val="-2"/>
          <w:sz w:val="24"/>
        </w:rPr>
        <w:t xml:space="preserve"> </w:t>
      </w:r>
      <w:r>
        <w:rPr>
          <w:sz w:val="24"/>
        </w:rPr>
        <w:t>différentes</w:t>
      </w:r>
      <w:r>
        <w:rPr>
          <w:spacing w:val="-3"/>
          <w:sz w:val="24"/>
        </w:rPr>
        <w:t xml:space="preserve"> </w:t>
      </w:r>
      <w:r>
        <w:rPr>
          <w:sz w:val="24"/>
        </w:rPr>
        <w:t>marques. Les consommateurs</w:t>
      </w:r>
      <w:r>
        <w:rPr>
          <w:spacing w:val="-2"/>
          <w:sz w:val="24"/>
        </w:rPr>
        <w:t xml:space="preserve"> </w:t>
      </w:r>
      <w:r>
        <w:rPr>
          <w:sz w:val="24"/>
        </w:rPr>
        <w:t>doivent</w:t>
      </w:r>
      <w:r>
        <w:rPr>
          <w:spacing w:val="-2"/>
          <w:sz w:val="24"/>
        </w:rPr>
        <w:t xml:space="preserve"> </w:t>
      </w:r>
      <w:r>
        <w:rPr>
          <w:sz w:val="24"/>
        </w:rPr>
        <w:t>se</w:t>
      </w:r>
      <w:r>
        <w:rPr>
          <w:spacing w:val="-3"/>
          <w:sz w:val="24"/>
        </w:rPr>
        <w:t xml:space="preserve"> </w:t>
      </w:r>
      <w:r>
        <w:rPr>
          <w:sz w:val="24"/>
        </w:rPr>
        <w:t>fier à l’image imparfaite des marques qu’ils ont gardée en mémoire.</w:t>
      </w:r>
    </w:p>
    <w:p w14:paraId="4D97B41C" w14:textId="77777777" w:rsidR="00800D7E" w:rsidRDefault="00000000">
      <w:pPr>
        <w:pStyle w:val="Paragraphedeliste"/>
        <w:numPr>
          <w:ilvl w:val="0"/>
          <w:numId w:val="4"/>
        </w:numPr>
        <w:tabs>
          <w:tab w:val="left" w:pos="1015"/>
          <w:tab w:val="left" w:pos="1017"/>
        </w:tabs>
        <w:spacing w:before="239"/>
        <w:ind w:right="305"/>
        <w:rPr>
          <w:sz w:val="24"/>
        </w:rPr>
      </w:pPr>
      <w:r>
        <w:rPr>
          <w:sz w:val="24"/>
        </w:rPr>
        <w:t>L’aspect</w:t>
      </w:r>
      <w:r>
        <w:rPr>
          <w:spacing w:val="-14"/>
          <w:sz w:val="24"/>
        </w:rPr>
        <w:t xml:space="preserve"> </w:t>
      </w:r>
      <w:r>
        <w:rPr>
          <w:sz w:val="24"/>
        </w:rPr>
        <w:t>sonore/verbal</w:t>
      </w:r>
      <w:r>
        <w:rPr>
          <w:spacing w:val="-14"/>
          <w:sz w:val="24"/>
        </w:rPr>
        <w:t xml:space="preserve"> </w:t>
      </w:r>
      <w:r>
        <w:rPr>
          <w:sz w:val="24"/>
        </w:rPr>
        <w:t>des</w:t>
      </w:r>
      <w:r>
        <w:rPr>
          <w:spacing w:val="-14"/>
          <w:sz w:val="24"/>
        </w:rPr>
        <w:t xml:space="preserve"> </w:t>
      </w:r>
      <w:r>
        <w:rPr>
          <w:sz w:val="24"/>
        </w:rPr>
        <w:t>marques</w:t>
      </w:r>
      <w:r>
        <w:rPr>
          <w:spacing w:val="-14"/>
          <w:sz w:val="24"/>
        </w:rPr>
        <w:t xml:space="preserve"> </w:t>
      </w:r>
      <w:r>
        <w:rPr>
          <w:sz w:val="24"/>
        </w:rPr>
        <w:t>est</w:t>
      </w:r>
      <w:r>
        <w:rPr>
          <w:spacing w:val="-13"/>
          <w:sz w:val="24"/>
        </w:rPr>
        <w:t xml:space="preserve"> </w:t>
      </w:r>
      <w:r>
        <w:rPr>
          <w:sz w:val="24"/>
        </w:rPr>
        <w:t>proverical.</w:t>
      </w:r>
      <w:r>
        <w:rPr>
          <w:spacing w:val="-14"/>
          <w:sz w:val="24"/>
        </w:rPr>
        <w:t xml:space="preserve"> </w:t>
      </w:r>
      <w:r>
        <w:rPr>
          <w:sz w:val="24"/>
        </w:rPr>
        <w:t>Aucun</w:t>
      </w:r>
      <w:r>
        <w:rPr>
          <w:spacing w:val="-14"/>
          <w:sz w:val="24"/>
        </w:rPr>
        <w:t xml:space="preserve"> </w:t>
      </w:r>
      <w:r>
        <w:rPr>
          <w:sz w:val="24"/>
        </w:rPr>
        <w:t>consommateur</w:t>
      </w:r>
      <w:r>
        <w:rPr>
          <w:spacing w:val="-12"/>
          <w:sz w:val="24"/>
        </w:rPr>
        <w:t xml:space="preserve"> </w:t>
      </w:r>
      <w:r>
        <w:rPr>
          <w:sz w:val="24"/>
        </w:rPr>
        <w:t>entrant</w:t>
      </w:r>
      <w:r>
        <w:rPr>
          <w:spacing w:val="-14"/>
          <w:sz w:val="24"/>
        </w:rPr>
        <w:t xml:space="preserve"> </w:t>
      </w:r>
      <w:r>
        <w:rPr>
          <w:sz w:val="24"/>
        </w:rPr>
        <w:t>dans un parfum en demandant le parfum «couronne»; le consommateur demandera toutefois le parfum «Kappa», sans autre lecture possible de la lettre «K».</w:t>
      </w:r>
    </w:p>
    <w:p w14:paraId="4FE5684B" w14:textId="77777777" w:rsidR="00800D7E" w:rsidRDefault="00000000">
      <w:pPr>
        <w:pStyle w:val="Paragraphedeliste"/>
        <w:numPr>
          <w:ilvl w:val="0"/>
          <w:numId w:val="4"/>
        </w:numPr>
        <w:tabs>
          <w:tab w:val="left" w:pos="1015"/>
          <w:tab w:val="left" w:pos="1017"/>
        </w:tabs>
        <w:spacing w:before="239"/>
        <w:ind w:right="304"/>
        <w:rPr>
          <w:sz w:val="24"/>
        </w:rPr>
      </w:pPr>
      <w:r>
        <w:rPr>
          <w:sz w:val="24"/>
        </w:rPr>
        <w:t>Le</w:t>
      </w:r>
      <w:r>
        <w:rPr>
          <w:spacing w:val="-9"/>
          <w:sz w:val="24"/>
        </w:rPr>
        <w:t xml:space="preserve"> </w:t>
      </w:r>
      <w:r>
        <w:rPr>
          <w:sz w:val="24"/>
        </w:rPr>
        <w:t>noyau</w:t>
      </w:r>
      <w:r>
        <w:rPr>
          <w:spacing w:val="-11"/>
          <w:sz w:val="24"/>
        </w:rPr>
        <w:t xml:space="preserve"> </w:t>
      </w:r>
      <w:r>
        <w:rPr>
          <w:sz w:val="24"/>
        </w:rPr>
        <w:t>hologique</w:t>
      </w:r>
      <w:r>
        <w:rPr>
          <w:spacing w:val="-9"/>
          <w:sz w:val="24"/>
        </w:rPr>
        <w:t xml:space="preserve"> </w:t>
      </w:r>
      <w:r>
        <w:rPr>
          <w:sz w:val="24"/>
        </w:rPr>
        <w:t>essentiel</w:t>
      </w:r>
      <w:r>
        <w:rPr>
          <w:spacing w:val="-10"/>
          <w:sz w:val="24"/>
        </w:rPr>
        <w:t xml:space="preserve"> </w:t>
      </w:r>
      <w:r>
        <w:rPr>
          <w:sz w:val="24"/>
        </w:rPr>
        <w:t>de</w:t>
      </w:r>
      <w:r>
        <w:rPr>
          <w:spacing w:val="-11"/>
          <w:sz w:val="24"/>
        </w:rPr>
        <w:t xml:space="preserve"> </w:t>
      </w:r>
      <w:r>
        <w:rPr>
          <w:sz w:val="24"/>
        </w:rPr>
        <w:t>la</w:t>
      </w:r>
      <w:r>
        <w:rPr>
          <w:spacing w:val="-11"/>
          <w:sz w:val="24"/>
        </w:rPr>
        <w:t xml:space="preserve"> </w:t>
      </w:r>
      <w:r>
        <w:rPr>
          <w:sz w:val="24"/>
        </w:rPr>
        <w:t>marque</w:t>
      </w:r>
      <w:r>
        <w:rPr>
          <w:spacing w:val="-11"/>
          <w:sz w:val="24"/>
        </w:rPr>
        <w:t xml:space="preserve"> </w:t>
      </w:r>
      <w:r>
        <w:rPr>
          <w:sz w:val="24"/>
        </w:rPr>
        <w:t>est</w:t>
      </w:r>
      <w:r>
        <w:rPr>
          <w:spacing w:val="-10"/>
          <w:sz w:val="24"/>
        </w:rPr>
        <w:t xml:space="preserve"> </w:t>
      </w:r>
      <w:r>
        <w:rPr>
          <w:sz w:val="24"/>
        </w:rPr>
        <w:t>la</w:t>
      </w:r>
      <w:r>
        <w:rPr>
          <w:spacing w:val="-9"/>
          <w:sz w:val="24"/>
        </w:rPr>
        <w:t xml:space="preserve"> </w:t>
      </w:r>
      <w:r>
        <w:rPr>
          <w:sz w:val="24"/>
        </w:rPr>
        <w:t>lettre</w:t>
      </w:r>
      <w:r>
        <w:rPr>
          <w:spacing w:val="-7"/>
          <w:sz w:val="24"/>
        </w:rPr>
        <w:t xml:space="preserve"> </w:t>
      </w:r>
      <w:r>
        <w:rPr>
          <w:sz w:val="24"/>
        </w:rPr>
        <w:t>«K»,</w:t>
      </w:r>
      <w:r>
        <w:rPr>
          <w:spacing w:val="-9"/>
          <w:sz w:val="24"/>
        </w:rPr>
        <w:t xml:space="preserve"> </w:t>
      </w:r>
      <w:r>
        <w:rPr>
          <w:sz w:val="24"/>
        </w:rPr>
        <w:t>qui</w:t>
      </w:r>
      <w:r>
        <w:rPr>
          <w:spacing w:val="-8"/>
          <w:sz w:val="24"/>
        </w:rPr>
        <w:t xml:space="preserve"> </w:t>
      </w:r>
      <w:r>
        <w:rPr>
          <w:sz w:val="24"/>
        </w:rPr>
        <w:t>conserve</w:t>
      </w:r>
      <w:r>
        <w:rPr>
          <w:spacing w:val="-11"/>
          <w:sz w:val="24"/>
        </w:rPr>
        <w:t xml:space="preserve"> </w:t>
      </w:r>
      <w:r>
        <w:rPr>
          <w:sz w:val="24"/>
        </w:rPr>
        <w:t>une</w:t>
      </w:r>
      <w:r>
        <w:rPr>
          <w:spacing w:val="-12"/>
          <w:sz w:val="24"/>
        </w:rPr>
        <w:t xml:space="preserve"> </w:t>
      </w:r>
      <w:r>
        <w:rPr>
          <w:sz w:val="24"/>
        </w:rPr>
        <w:t xml:space="preserve">position </w:t>
      </w:r>
      <w:r>
        <w:rPr>
          <w:spacing w:val="-2"/>
          <w:sz w:val="24"/>
        </w:rPr>
        <w:t>distinctive</w:t>
      </w:r>
      <w:r>
        <w:rPr>
          <w:spacing w:val="-5"/>
          <w:sz w:val="24"/>
        </w:rPr>
        <w:t xml:space="preserve"> </w:t>
      </w:r>
      <w:r>
        <w:rPr>
          <w:spacing w:val="-2"/>
          <w:sz w:val="24"/>
        </w:rPr>
        <w:t>autonome</w:t>
      </w:r>
      <w:r>
        <w:rPr>
          <w:spacing w:val="-6"/>
          <w:sz w:val="24"/>
        </w:rPr>
        <w:t xml:space="preserve"> </w:t>
      </w:r>
      <w:r>
        <w:rPr>
          <w:spacing w:val="-2"/>
          <w:sz w:val="24"/>
        </w:rPr>
        <w:t>et</w:t>
      </w:r>
      <w:r>
        <w:rPr>
          <w:spacing w:val="-4"/>
          <w:sz w:val="24"/>
        </w:rPr>
        <w:t xml:space="preserve"> </w:t>
      </w:r>
      <w:r>
        <w:rPr>
          <w:spacing w:val="-2"/>
          <w:sz w:val="24"/>
        </w:rPr>
        <w:t>dominante. La couronne est</w:t>
      </w:r>
      <w:r>
        <w:rPr>
          <w:spacing w:val="-4"/>
          <w:sz w:val="24"/>
        </w:rPr>
        <w:t xml:space="preserve"> </w:t>
      </w:r>
      <w:r>
        <w:rPr>
          <w:spacing w:val="-2"/>
          <w:sz w:val="24"/>
        </w:rPr>
        <w:t>totalement</w:t>
      </w:r>
      <w:r>
        <w:rPr>
          <w:spacing w:val="-4"/>
          <w:sz w:val="24"/>
        </w:rPr>
        <w:t xml:space="preserve"> </w:t>
      </w:r>
      <w:r>
        <w:rPr>
          <w:spacing w:val="-2"/>
          <w:sz w:val="24"/>
        </w:rPr>
        <w:t>dépourvue</w:t>
      </w:r>
      <w:r>
        <w:rPr>
          <w:spacing w:val="-6"/>
          <w:sz w:val="24"/>
        </w:rPr>
        <w:t xml:space="preserve"> </w:t>
      </w:r>
      <w:r>
        <w:rPr>
          <w:spacing w:val="-2"/>
          <w:sz w:val="24"/>
        </w:rPr>
        <w:t>de</w:t>
      </w:r>
      <w:r>
        <w:rPr>
          <w:spacing w:val="-4"/>
          <w:sz w:val="24"/>
        </w:rPr>
        <w:t xml:space="preserve"> </w:t>
      </w:r>
      <w:r>
        <w:rPr>
          <w:spacing w:val="-2"/>
          <w:sz w:val="24"/>
        </w:rPr>
        <w:t xml:space="preserve">caractère </w:t>
      </w:r>
      <w:r>
        <w:rPr>
          <w:sz w:val="24"/>
        </w:rPr>
        <w:t>distinctif, puisqu’elle est purement décorative et esthétique.</w:t>
      </w:r>
    </w:p>
    <w:p w14:paraId="2EDEE215" w14:textId="77777777" w:rsidR="00800D7E" w:rsidRDefault="00000000">
      <w:pPr>
        <w:pStyle w:val="Paragraphedeliste"/>
        <w:numPr>
          <w:ilvl w:val="0"/>
          <w:numId w:val="4"/>
        </w:numPr>
        <w:tabs>
          <w:tab w:val="left" w:pos="1015"/>
          <w:tab w:val="left" w:pos="1017"/>
        </w:tabs>
        <w:spacing w:before="241"/>
        <w:ind w:right="304"/>
        <w:rPr>
          <w:sz w:val="24"/>
        </w:rPr>
      </w:pPr>
      <w:r>
        <w:rPr>
          <w:sz w:val="24"/>
        </w:rPr>
        <w:t>La comparaison entre «Kappa» et la lettre «K» ne peut que conduire à la conclusion qu’ils sont identiques ou, en tout état de cause, très similaires sur le plan phonétique (au</w:t>
      </w:r>
      <w:r>
        <w:rPr>
          <w:spacing w:val="-3"/>
          <w:sz w:val="24"/>
        </w:rPr>
        <w:t xml:space="preserve"> </w:t>
      </w:r>
      <w:r>
        <w:rPr>
          <w:sz w:val="24"/>
        </w:rPr>
        <w:t>moins</w:t>
      </w:r>
      <w:r>
        <w:rPr>
          <w:spacing w:val="-3"/>
          <w:sz w:val="24"/>
        </w:rPr>
        <w:t xml:space="preserve"> </w:t>
      </w:r>
      <w:r>
        <w:rPr>
          <w:sz w:val="24"/>
        </w:rPr>
        <w:t>sur</w:t>
      </w:r>
      <w:r>
        <w:rPr>
          <w:spacing w:val="-3"/>
          <w:sz w:val="24"/>
        </w:rPr>
        <w:t xml:space="preserve"> </w:t>
      </w:r>
      <w:r>
        <w:rPr>
          <w:sz w:val="24"/>
        </w:rPr>
        <w:t>le</w:t>
      </w:r>
      <w:r>
        <w:rPr>
          <w:spacing w:val="-4"/>
          <w:sz w:val="24"/>
        </w:rPr>
        <w:t xml:space="preserve"> </w:t>
      </w:r>
      <w:r>
        <w:rPr>
          <w:sz w:val="24"/>
        </w:rPr>
        <w:t>plan</w:t>
      </w:r>
      <w:r>
        <w:rPr>
          <w:spacing w:val="-3"/>
          <w:sz w:val="24"/>
        </w:rPr>
        <w:t xml:space="preserve"> </w:t>
      </w:r>
      <w:r>
        <w:rPr>
          <w:sz w:val="24"/>
        </w:rPr>
        <w:t>phonétique</w:t>
      </w:r>
      <w:r>
        <w:rPr>
          <w:spacing w:val="-4"/>
          <w:sz w:val="24"/>
        </w:rPr>
        <w:t xml:space="preserve"> </w:t>
      </w:r>
      <w:r>
        <w:rPr>
          <w:sz w:val="24"/>
        </w:rPr>
        <w:t>(en Italie</w:t>
      </w:r>
      <w:r>
        <w:rPr>
          <w:spacing w:val="-2"/>
          <w:sz w:val="24"/>
        </w:rPr>
        <w:t xml:space="preserve"> </w:t>
      </w:r>
      <w:r>
        <w:rPr>
          <w:sz w:val="24"/>
        </w:rPr>
        <w:t>et dans au</w:t>
      </w:r>
      <w:r>
        <w:rPr>
          <w:spacing w:val="-3"/>
          <w:sz w:val="24"/>
        </w:rPr>
        <w:t xml:space="preserve"> </w:t>
      </w:r>
      <w:r>
        <w:rPr>
          <w:sz w:val="24"/>
        </w:rPr>
        <w:t>moins</w:t>
      </w:r>
      <w:r>
        <w:rPr>
          <w:spacing w:val="-3"/>
          <w:sz w:val="24"/>
        </w:rPr>
        <w:t xml:space="preserve"> </w:t>
      </w:r>
      <w:r>
        <w:rPr>
          <w:sz w:val="24"/>
        </w:rPr>
        <w:t>deux</w:t>
      </w:r>
      <w:r>
        <w:rPr>
          <w:spacing w:val="-1"/>
          <w:sz w:val="24"/>
        </w:rPr>
        <w:t xml:space="preserve"> </w:t>
      </w:r>
      <w:r>
        <w:rPr>
          <w:sz w:val="24"/>
        </w:rPr>
        <w:t>autres</w:t>
      </w:r>
      <w:r>
        <w:rPr>
          <w:spacing w:val="-3"/>
          <w:sz w:val="24"/>
        </w:rPr>
        <w:t xml:space="preserve"> </w:t>
      </w:r>
      <w:r>
        <w:rPr>
          <w:sz w:val="24"/>
        </w:rPr>
        <w:t>territoires</w:t>
      </w:r>
      <w:r>
        <w:rPr>
          <w:spacing w:val="-3"/>
          <w:sz w:val="24"/>
        </w:rPr>
        <w:t xml:space="preserve"> </w:t>
      </w:r>
      <w:r>
        <w:rPr>
          <w:sz w:val="24"/>
        </w:rPr>
        <w:t>de l’Union</w:t>
      </w:r>
      <w:r>
        <w:rPr>
          <w:spacing w:val="-8"/>
          <w:sz w:val="24"/>
        </w:rPr>
        <w:t xml:space="preserve"> </w:t>
      </w:r>
      <w:r>
        <w:rPr>
          <w:sz w:val="24"/>
        </w:rPr>
        <w:t>européenne,</w:t>
      </w:r>
      <w:r>
        <w:rPr>
          <w:spacing w:val="-8"/>
          <w:sz w:val="24"/>
        </w:rPr>
        <w:t xml:space="preserve"> </w:t>
      </w:r>
      <w:r>
        <w:rPr>
          <w:sz w:val="24"/>
        </w:rPr>
        <w:t>la</w:t>
      </w:r>
      <w:r>
        <w:rPr>
          <w:spacing w:val="-9"/>
          <w:sz w:val="24"/>
        </w:rPr>
        <w:t xml:space="preserve"> </w:t>
      </w:r>
      <w:r>
        <w:rPr>
          <w:sz w:val="24"/>
        </w:rPr>
        <w:t>Grèce</w:t>
      </w:r>
      <w:r>
        <w:rPr>
          <w:spacing w:val="-7"/>
          <w:sz w:val="24"/>
        </w:rPr>
        <w:t xml:space="preserve"> </w:t>
      </w:r>
      <w:r>
        <w:rPr>
          <w:sz w:val="24"/>
        </w:rPr>
        <w:t>et</w:t>
      </w:r>
      <w:r>
        <w:rPr>
          <w:spacing w:val="-8"/>
          <w:sz w:val="24"/>
        </w:rPr>
        <w:t xml:space="preserve"> </w:t>
      </w:r>
      <w:r>
        <w:rPr>
          <w:sz w:val="24"/>
        </w:rPr>
        <w:t>le</w:t>
      </w:r>
      <w:r>
        <w:rPr>
          <w:spacing w:val="-9"/>
          <w:sz w:val="24"/>
        </w:rPr>
        <w:t xml:space="preserve"> </w:t>
      </w:r>
      <w:r>
        <w:rPr>
          <w:sz w:val="24"/>
        </w:rPr>
        <w:t>Portugal,</w:t>
      </w:r>
      <w:r>
        <w:rPr>
          <w:spacing w:val="-8"/>
          <w:sz w:val="24"/>
        </w:rPr>
        <w:t xml:space="preserve"> </w:t>
      </w:r>
      <w:r>
        <w:rPr>
          <w:sz w:val="24"/>
        </w:rPr>
        <w:t>seront</w:t>
      </w:r>
      <w:r>
        <w:rPr>
          <w:spacing w:val="-8"/>
          <w:sz w:val="24"/>
        </w:rPr>
        <w:t xml:space="preserve"> </w:t>
      </w:r>
      <w:r>
        <w:rPr>
          <w:sz w:val="24"/>
        </w:rPr>
        <w:t>prononcés</w:t>
      </w:r>
      <w:r>
        <w:rPr>
          <w:spacing w:val="-8"/>
          <w:sz w:val="24"/>
        </w:rPr>
        <w:t xml:space="preserve"> </w:t>
      </w:r>
      <w:r>
        <w:rPr>
          <w:sz w:val="24"/>
        </w:rPr>
        <w:t>de</w:t>
      </w:r>
      <w:r>
        <w:rPr>
          <w:spacing w:val="-9"/>
          <w:sz w:val="24"/>
        </w:rPr>
        <w:t xml:space="preserve"> </w:t>
      </w:r>
      <w:r>
        <w:rPr>
          <w:sz w:val="24"/>
        </w:rPr>
        <w:t>la</w:t>
      </w:r>
      <w:r>
        <w:rPr>
          <w:spacing w:val="-9"/>
          <w:sz w:val="24"/>
        </w:rPr>
        <w:t xml:space="preserve"> </w:t>
      </w:r>
      <w:r>
        <w:rPr>
          <w:sz w:val="24"/>
        </w:rPr>
        <w:t>même</w:t>
      </w:r>
      <w:r>
        <w:rPr>
          <w:spacing w:val="-9"/>
          <w:sz w:val="24"/>
        </w:rPr>
        <w:t xml:space="preserve"> </w:t>
      </w:r>
      <w:r>
        <w:rPr>
          <w:sz w:val="24"/>
        </w:rPr>
        <w:t>manière)</w:t>
      </w:r>
      <w:r>
        <w:rPr>
          <w:spacing w:val="-9"/>
          <w:sz w:val="24"/>
        </w:rPr>
        <w:t xml:space="preserve"> </w:t>
      </w:r>
      <w:r>
        <w:rPr>
          <w:sz w:val="24"/>
        </w:rPr>
        <w:t>et sur le plan conceptuel (dans les deux cas, les signes remontent à la lettre «Kappa»).</w:t>
      </w:r>
    </w:p>
    <w:p w14:paraId="37941B7E" w14:textId="77777777" w:rsidR="00800D7E" w:rsidRDefault="00800D7E">
      <w:pPr>
        <w:pStyle w:val="Corpsdetexte"/>
        <w:rPr>
          <w:sz w:val="18"/>
        </w:rPr>
      </w:pPr>
    </w:p>
    <w:p w14:paraId="47EF7EC6" w14:textId="77777777" w:rsidR="00800D7E" w:rsidRDefault="00800D7E">
      <w:pPr>
        <w:pStyle w:val="Corpsdetexte"/>
        <w:spacing w:before="191"/>
        <w:rPr>
          <w:sz w:val="18"/>
        </w:rPr>
      </w:pPr>
    </w:p>
    <w:p w14:paraId="49DF4F24" w14:textId="77777777" w:rsidR="00800D7E" w:rsidRDefault="00000000">
      <w:pPr>
        <w:spacing w:before="1"/>
        <w:ind w:left="281" w:right="423"/>
        <w:jc w:val="center"/>
        <w:rPr>
          <w:sz w:val="18"/>
        </w:rPr>
      </w:pPr>
      <w:r>
        <w:rPr>
          <w:sz w:val="18"/>
        </w:rPr>
        <w:t>09/04/2024,</w:t>
      </w:r>
      <w:r>
        <w:rPr>
          <w:spacing w:val="-1"/>
          <w:sz w:val="18"/>
        </w:rPr>
        <w:t xml:space="preserve"> </w:t>
      </w:r>
      <w:r>
        <w:rPr>
          <w:sz w:val="18"/>
        </w:rPr>
        <w:t>R</w:t>
      </w:r>
      <w:r>
        <w:rPr>
          <w:spacing w:val="-3"/>
          <w:sz w:val="18"/>
        </w:rPr>
        <w:t xml:space="preserve"> </w:t>
      </w:r>
      <w:r>
        <w:rPr>
          <w:sz w:val="18"/>
        </w:rPr>
        <w:t>1179/2023-2 —</w:t>
      </w:r>
      <w:r>
        <w:rPr>
          <w:spacing w:val="-2"/>
          <w:sz w:val="18"/>
        </w:rPr>
        <w:t xml:space="preserve"> </w:t>
      </w:r>
      <w:r>
        <w:rPr>
          <w:sz w:val="18"/>
        </w:rPr>
        <w:t>2,</w:t>
      </w:r>
      <w:r>
        <w:rPr>
          <w:spacing w:val="-3"/>
          <w:sz w:val="18"/>
        </w:rPr>
        <w:t xml:space="preserve"> </w:t>
      </w:r>
      <w:r>
        <w:rPr>
          <w:sz w:val="18"/>
        </w:rPr>
        <w:t>DOLCE</w:t>
      </w:r>
      <w:r>
        <w:rPr>
          <w:spacing w:val="-1"/>
          <w:sz w:val="18"/>
        </w:rPr>
        <w:t xml:space="preserve"> </w:t>
      </w:r>
      <w:r>
        <w:rPr>
          <w:sz w:val="18"/>
        </w:rPr>
        <w:t>&amp; GABBANA</w:t>
      </w:r>
      <w:r>
        <w:rPr>
          <w:spacing w:val="-3"/>
          <w:sz w:val="18"/>
        </w:rPr>
        <w:t xml:space="preserve"> </w:t>
      </w:r>
      <w:r>
        <w:rPr>
          <w:sz w:val="18"/>
        </w:rPr>
        <w:t>K</w:t>
      </w:r>
      <w:r>
        <w:rPr>
          <w:spacing w:val="-1"/>
          <w:sz w:val="18"/>
        </w:rPr>
        <w:t xml:space="preserve"> </w:t>
      </w:r>
      <w:r>
        <w:rPr>
          <w:sz w:val="18"/>
        </w:rPr>
        <w:t>(fig.)/KAPPA</w:t>
      </w:r>
      <w:r>
        <w:rPr>
          <w:spacing w:val="-4"/>
          <w:sz w:val="18"/>
        </w:rPr>
        <w:t xml:space="preserve"> </w:t>
      </w:r>
      <w:r>
        <w:rPr>
          <w:sz w:val="18"/>
        </w:rPr>
        <w:t xml:space="preserve">et </w:t>
      </w:r>
      <w:r>
        <w:rPr>
          <w:spacing w:val="-5"/>
          <w:sz w:val="18"/>
        </w:rPr>
        <w:t>al.</w:t>
      </w:r>
    </w:p>
    <w:p w14:paraId="16EBF06C" w14:textId="77777777" w:rsidR="00800D7E" w:rsidRDefault="00800D7E">
      <w:pPr>
        <w:jc w:val="center"/>
        <w:rPr>
          <w:sz w:val="18"/>
        </w:rPr>
        <w:sectPr w:rsidR="00800D7E">
          <w:pgSz w:w="11910" w:h="16840"/>
          <w:pgMar w:top="1220" w:right="1133" w:bottom="280" w:left="1275" w:header="969" w:footer="0" w:gutter="0"/>
          <w:cols w:space="720"/>
        </w:sectPr>
      </w:pPr>
    </w:p>
    <w:p w14:paraId="747318A0" w14:textId="77777777" w:rsidR="00800D7E" w:rsidRDefault="00000000">
      <w:pPr>
        <w:pStyle w:val="Paragraphedeliste"/>
        <w:numPr>
          <w:ilvl w:val="0"/>
          <w:numId w:val="4"/>
        </w:numPr>
        <w:tabs>
          <w:tab w:val="left" w:pos="1016"/>
        </w:tabs>
        <w:spacing w:before="206"/>
        <w:ind w:left="1016" w:right="0" w:hanging="426"/>
        <w:rPr>
          <w:sz w:val="24"/>
        </w:rPr>
      </w:pPr>
      <w:r>
        <w:rPr>
          <w:noProof/>
          <w:sz w:val="24"/>
        </w:rPr>
        <w:lastRenderedPageBreak/>
        <mc:AlternateContent>
          <mc:Choice Requires="wps">
            <w:drawing>
              <wp:anchor distT="0" distB="0" distL="0" distR="0" simplePos="0" relativeHeight="15734272" behindDoc="0" locked="0" layoutInCell="1" allowOverlap="1" wp14:anchorId="091D7B36" wp14:editId="4B0C82EF">
                <wp:simplePos x="0" y="0"/>
                <wp:positionH relativeFrom="page">
                  <wp:posOffset>270575</wp:posOffset>
                </wp:positionH>
                <wp:positionV relativeFrom="page">
                  <wp:posOffset>1114363</wp:posOffset>
                </wp:positionV>
                <wp:extent cx="146050" cy="921004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668C4FEB" w14:textId="77777777" w:rsidR="00800D7E"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[18-04-</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4272" type="#_x0000_t202" id="docshape12"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[18-04-</w:t>
                      </w:r>
                      <w:r>
                        <w:rPr>
                          <w:rFonts w:ascii="Arial MT" w:hAnsi="Arial MT"/>
                          <w:color w:val="3F3F3F"/>
                          <w:spacing w:val="-2"/>
                          <w:sz w:val="17"/>
                        </w:rPr>
                        <w:t>2024]</w:t>
                      </w:r>
                    </w:p>
                  </w:txbxContent>
                </v:textbox>
                <w10:wrap type="none"/>
              </v:shape>
            </w:pict>
          </mc:Fallback>
        </mc:AlternateContent>
      </w:r>
      <w:r>
        <w:rPr>
          <w:sz w:val="24"/>
        </w:rPr>
        <w:t>La</w:t>
      </w:r>
      <w:r>
        <w:rPr>
          <w:spacing w:val="-4"/>
          <w:sz w:val="24"/>
        </w:rPr>
        <w:t xml:space="preserve"> </w:t>
      </w:r>
      <w:r>
        <w:rPr>
          <w:sz w:val="24"/>
        </w:rPr>
        <w:t>seule</w:t>
      </w:r>
      <w:r>
        <w:rPr>
          <w:spacing w:val="-1"/>
          <w:sz w:val="24"/>
        </w:rPr>
        <w:t xml:space="preserve"> </w:t>
      </w:r>
      <w:r>
        <w:rPr>
          <w:sz w:val="24"/>
        </w:rPr>
        <w:t>prononciation</w:t>
      </w:r>
      <w:r>
        <w:rPr>
          <w:spacing w:val="-1"/>
          <w:sz w:val="24"/>
        </w:rPr>
        <w:t xml:space="preserve"> </w:t>
      </w:r>
      <w:r>
        <w:rPr>
          <w:sz w:val="24"/>
        </w:rPr>
        <w:t>possible</w:t>
      </w:r>
      <w:r>
        <w:rPr>
          <w:spacing w:val="-2"/>
          <w:sz w:val="24"/>
        </w:rPr>
        <w:t xml:space="preserve"> </w:t>
      </w:r>
      <w:r>
        <w:rPr>
          <w:sz w:val="24"/>
        </w:rPr>
        <w:t>de</w:t>
      </w:r>
      <w:r>
        <w:rPr>
          <w:spacing w:val="-1"/>
          <w:sz w:val="24"/>
        </w:rPr>
        <w:t xml:space="preserve"> </w:t>
      </w:r>
      <w:r>
        <w:rPr>
          <w:sz w:val="24"/>
        </w:rPr>
        <w:t>la</w:t>
      </w:r>
      <w:r>
        <w:rPr>
          <w:spacing w:val="-1"/>
          <w:sz w:val="24"/>
        </w:rPr>
        <w:t xml:space="preserve"> </w:t>
      </w:r>
      <w:r>
        <w:rPr>
          <w:sz w:val="24"/>
        </w:rPr>
        <w:t>marque</w:t>
      </w:r>
      <w:r>
        <w:rPr>
          <w:spacing w:val="-1"/>
          <w:sz w:val="24"/>
        </w:rPr>
        <w:t xml:space="preserve"> </w:t>
      </w:r>
      <w:r>
        <w:rPr>
          <w:sz w:val="24"/>
        </w:rPr>
        <w:t>contestée</w:t>
      </w:r>
      <w:r>
        <w:rPr>
          <w:spacing w:val="-2"/>
          <w:sz w:val="24"/>
        </w:rPr>
        <w:t xml:space="preserve"> </w:t>
      </w:r>
      <w:r>
        <w:rPr>
          <w:sz w:val="24"/>
        </w:rPr>
        <w:t>est</w:t>
      </w:r>
      <w:r>
        <w:rPr>
          <w:spacing w:val="5"/>
          <w:sz w:val="24"/>
        </w:rPr>
        <w:t xml:space="preserve"> </w:t>
      </w:r>
      <w:r>
        <w:rPr>
          <w:spacing w:val="-2"/>
          <w:sz w:val="24"/>
        </w:rPr>
        <w:t>«Kappa».</w:t>
      </w:r>
    </w:p>
    <w:p w14:paraId="7E84B792" w14:textId="77777777" w:rsidR="00800D7E" w:rsidRDefault="00000000">
      <w:pPr>
        <w:pStyle w:val="Paragraphedeliste"/>
        <w:numPr>
          <w:ilvl w:val="0"/>
          <w:numId w:val="4"/>
        </w:numPr>
        <w:tabs>
          <w:tab w:val="left" w:pos="1015"/>
          <w:tab w:val="left" w:pos="1017"/>
        </w:tabs>
        <w:spacing w:before="236"/>
        <w:ind w:right="306"/>
        <w:rPr>
          <w:sz w:val="24"/>
        </w:rPr>
      </w:pPr>
      <w:r>
        <w:rPr>
          <w:sz w:val="24"/>
        </w:rPr>
        <w:t>La</w:t>
      </w:r>
      <w:r>
        <w:rPr>
          <w:spacing w:val="-15"/>
          <w:sz w:val="24"/>
        </w:rPr>
        <w:t xml:space="preserve"> </w:t>
      </w:r>
      <w:r>
        <w:rPr>
          <w:sz w:val="24"/>
        </w:rPr>
        <w:t>présence</w:t>
      </w:r>
      <w:r>
        <w:rPr>
          <w:spacing w:val="-15"/>
          <w:sz w:val="24"/>
        </w:rPr>
        <w:t xml:space="preserve"> </w:t>
      </w:r>
      <w:r>
        <w:rPr>
          <w:sz w:val="24"/>
        </w:rPr>
        <w:t>simultanée</w:t>
      </w:r>
      <w:r>
        <w:rPr>
          <w:spacing w:val="-15"/>
          <w:sz w:val="24"/>
        </w:rPr>
        <w:t xml:space="preserve"> </w:t>
      </w:r>
      <w:r>
        <w:rPr>
          <w:sz w:val="24"/>
        </w:rPr>
        <w:t>de</w:t>
      </w:r>
      <w:r>
        <w:rPr>
          <w:spacing w:val="-15"/>
          <w:sz w:val="24"/>
        </w:rPr>
        <w:t xml:space="preserve"> </w:t>
      </w:r>
      <w:r>
        <w:rPr>
          <w:sz w:val="24"/>
        </w:rPr>
        <w:t>«DOLCE</w:t>
      </w:r>
      <w:r>
        <w:rPr>
          <w:spacing w:val="-15"/>
          <w:sz w:val="24"/>
        </w:rPr>
        <w:t xml:space="preserve"> </w:t>
      </w:r>
      <w:r>
        <w:rPr>
          <w:sz w:val="24"/>
        </w:rPr>
        <w:t>&amp;</w:t>
      </w:r>
      <w:r>
        <w:rPr>
          <w:spacing w:val="-15"/>
          <w:sz w:val="24"/>
        </w:rPr>
        <w:t xml:space="preserve"> </w:t>
      </w:r>
      <w:r>
        <w:rPr>
          <w:sz w:val="24"/>
        </w:rPr>
        <w:t>GABBANA»</w:t>
      </w:r>
      <w:r>
        <w:rPr>
          <w:spacing w:val="-15"/>
          <w:sz w:val="24"/>
        </w:rPr>
        <w:t xml:space="preserve"> </w:t>
      </w:r>
      <w:r>
        <w:rPr>
          <w:sz w:val="24"/>
        </w:rPr>
        <w:t>n’a</w:t>
      </w:r>
      <w:r>
        <w:rPr>
          <w:spacing w:val="-15"/>
          <w:sz w:val="24"/>
        </w:rPr>
        <w:t xml:space="preserve"> </w:t>
      </w:r>
      <w:r>
        <w:rPr>
          <w:sz w:val="24"/>
        </w:rPr>
        <w:t>pas</w:t>
      </w:r>
      <w:r>
        <w:rPr>
          <w:spacing w:val="-15"/>
          <w:sz w:val="24"/>
        </w:rPr>
        <w:t xml:space="preserve"> </w:t>
      </w:r>
      <w:r>
        <w:rPr>
          <w:sz w:val="24"/>
        </w:rPr>
        <w:t>d’incidence</w:t>
      </w:r>
      <w:r>
        <w:rPr>
          <w:spacing w:val="-15"/>
          <w:sz w:val="24"/>
        </w:rPr>
        <w:t xml:space="preserve"> </w:t>
      </w:r>
      <w:r>
        <w:rPr>
          <w:sz w:val="24"/>
        </w:rPr>
        <w:t>significative sur la comparaison des signes.</w:t>
      </w:r>
    </w:p>
    <w:p w14:paraId="44834936" w14:textId="77777777" w:rsidR="00800D7E" w:rsidRDefault="00000000">
      <w:pPr>
        <w:pStyle w:val="Paragraphedeliste"/>
        <w:numPr>
          <w:ilvl w:val="0"/>
          <w:numId w:val="4"/>
        </w:numPr>
        <w:tabs>
          <w:tab w:val="left" w:pos="1015"/>
          <w:tab w:val="left" w:pos="1017"/>
        </w:tabs>
        <w:spacing w:before="239"/>
        <w:ind w:right="302"/>
        <w:rPr>
          <w:sz w:val="24"/>
        </w:rPr>
      </w:pPr>
      <w:r>
        <w:rPr>
          <w:sz w:val="24"/>
        </w:rPr>
        <w:t>L’insertion</w:t>
      </w:r>
      <w:r>
        <w:rPr>
          <w:spacing w:val="-6"/>
          <w:sz w:val="24"/>
        </w:rPr>
        <w:t xml:space="preserve"> </w:t>
      </w:r>
      <w:r>
        <w:rPr>
          <w:sz w:val="24"/>
        </w:rPr>
        <w:t>d’une</w:t>
      </w:r>
      <w:r>
        <w:rPr>
          <w:spacing w:val="-8"/>
          <w:sz w:val="24"/>
        </w:rPr>
        <w:t xml:space="preserve"> </w:t>
      </w:r>
      <w:r>
        <w:rPr>
          <w:sz w:val="24"/>
        </w:rPr>
        <w:t>marque</w:t>
      </w:r>
      <w:r>
        <w:rPr>
          <w:spacing w:val="-5"/>
          <w:sz w:val="24"/>
        </w:rPr>
        <w:t xml:space="preserve"> </w:t>
      </w:r>
      <w:r>
        <w:rPr>
          <w:sz w:val="24"/>
        </w:rPr>
        <w:t>antérieure</w:t>
      </w:r>
      <w:r>
        <w:rPr>
          <w:spacing w:val="-7"/>
          <w:sz w:val="24"/>
        </w:rPr>
        <w:t xml:space="preserve"> </w:t>
      </w:r>
      <w:r>
        <w:rPr>
          <w:sz w:val="24"/>
        </w:rPr>
        <w:t>dans</w:t>
      </w:r>
      <w:r>
        <w:rPr>
          <w:spacing w:val="-6"/>
          <w:sz w:val="24"/>
        </w:rPr>
        <w:t xml:space="preserve"> </w:t>
      </w:r>
      <w:r>
        <w:rPr>
          <w:sz w:val="24"/>
        </w:rPr>
        <w:t>une</w:t>
      </w:r>
      <w:r>
        <w:rPr>
          <w:spacing w:val="-7"/>
          <w:sz w:val="24"/>
        </w:rPr>
        <w:t xml:space="preserve"> </w:t>
      </w:r>
      <w:r>
        <w:rPr>
          <w:sz w:val="24"/>
        </w:rPr>
        <w:t>marque</w:t>
      </w:r>
      <w:r>
        <w:rPr>
          <w:spacing w:val="-7"/>
          <w:sz w:val="24"/>
        </w:rPr>
        <w:t xml:space="preserve"> </w:t>
      </w:r>
      <w:r>
        <w:rPr>
          <w:sz w:val="24"/>
        </w:rPr>
        <w:t>complexe</w:t>
      </w:r>
      <w:r>
        <w:rPr>
          <w:spacing w:val="-7"/>
          <w:sz w:val="24"/>
        </w:rPr>
        <w:t xml:space="preserve"> </w:t>
      </w:r>
      <w:r>
        <w:rPr>
          <w:sz w:val="24"/>
        </w:rPr>
        <w:t>postérieure</w:t>
      </w:r>
      <w:r>
        <w:rPr>
          <w:spacing w:val="-8"/>
          <w:sz w:val="24"/>
        </w:rPr>
        <w:t xml:space="preserve"> </w:t>
      </w:r>
      <w:r>
        <w:rPr>
          <w:sz w:val="24"/>
        </w:rPr>
        <w:t>constitue une «contrefaçon» de la marque antérieure, même si la partie restante de la marque complexe consiste en une marque renommée (voir arrêt C-120/04).</w:t>
      </w:r>
    </w:p>
    <w:p w14:paraId="7B9C691E" w14:textId="77777777" w:rsidR="00800D7E" w:rsidRDefault="00000000">
      <w:pPr>
        <w:pStyle w:val="Paragraphedeliste"/>
        <w:numPr>
          <w:ilvl w:val="0"/>
          <w:numId w:val="4"/>
        </w:numPr>
        <w:tabs>
          <w:tab w:val="left" w:pos="1015"/>
          <w:tab w:val="left" w:pos="1017"/>
        </w:tabs>
        <w:spacing w:before="239"/>
        <w:ind w:right="305"/>
        <w:rPr>
          <w:sz w:val="24"/>
        </w:rPr>
      </w:pPr>
      <w:r>
        <w:rPr>
          <w:sz w:val="24"/>
        </w:rPr>
        <w:t>Un consommateur qui entre dans un magasin pourrait alors demander l’achat d’un produit</w:t>
      </w:r>
      <w:r>
        <w:rPr>
          <w:spacing w:val="-5"/>
          <w:sz w:val="24"/>
        </w:rPr>
        <w:t xml:space="preserve"> </w:t>
      </w:r>
      <w:r>
        <w:rPr>
          <w:sz w:val="24"/>
        </w:rPr>
        <w:t>Kappa</w:t>
      </w:r>
      <w:r>
        <w:rPr>
          <w:spacing w:val="-5"/>
          <w:sz w:val="24"/>
        </w:rPr>
        <w:t xml:space="preserve"> </w:t>
      </w:r>
      <w:r>
        <w:rPr>
          <w:sz w:val="24"/>
        </w:rPr>
        <w:t>par</w:t>
      </w:r>
      <w:r>
        <w:rPr>
          <w:spacing w:val="-7"/>
          <w:sz w:val="24"/>
        </w:rPr>
        <w:t xml:space="preserve"> </w:t>
      </w:r>
      <w:r>
        <w:rPr>
          <w:sz w:val="24"/>
        </w:rPr>
        <w:t>DOLCE</w:t>
      </w:r>
      <w:r>
        <w:rPr>
          <w:spacing w:val="-4"/>
          <w:sz w:val="24"/>
        </w:rPr>
        <w:t xml:space="preserve"> </w:t>
      </w:r>
      <w:r>
        <w:rPr>
          <w:sz w:val="24"/>
        </w:rPr>
        <w:t>&amp;</w:t>
      </w:r>
      <w:r>
        <w:rPr>
          <w:spacing w:val="-5"/>
          <w:sz w:val="24"/>
        </w:rPr>
        <w:t xml:space="preserve"> </w:t>
      </w:r>
      <w:r>
        <w:rPr>
          <w:sz w:val="24"/>
        </w:rPr>
        <w:t>GABBANA,</w:t>
      </w:r>
      <w:r>
        <w:rPr>
          <w:spacing w:val="-4"/>
          <w:sz w:val="24"/>
        </w:rPr>
        <w:t xml:space="preserve"> </w:t>
      </w:r>
      <w:r>
        <w:rPr>
          <w:sz w:val="24"/>
        </w:rPr>
        <w:t>faisant</w:t>
      </w:r>
      <w:r>
        <w:rPr>
          <w:spacing w:val="-3"/>
          <w:sz w:val="24"/>
        </w:rPr>
        <w:t xml:space="preserve"> </w:t>
      </w:r>
      <w:r>
        <w:rPr>
          <w:sz w:val="24"/>
        </w:rPr>
        <w:t>ainsi</w:t>
      </w:r>
      <w:r>
        <w:rPr>
          <w:spacing w:val="-5"/>
          <w:sz w:val="24"/>
        </w:rPr>
        <w:t xml:space="preserve"> </w:t>
      </w:r>
      <w:r>
        <w:rPr>
          <w:sz w:val="24"/>
        </w:rPr>
        <w:t>échec</w:t>
      </w:r>
      <w:r>
        <w:rPr>
          <w:spacing w:val="-4"/>
          <w:sz w:val="24"/>
        </w:rPr>
        <w:t xml:space="preserve"> </w:t>
      </w:r>
      <w:r>
        <w:rPr>
          <w:sz w:val="24"/>
        </w:rPr>
        <w:t>aux</w:t>
      </w:r>
      <w:r>
        <w:rPr>
          <w:spacing w:val="-4"/>
          <w:sz w:val="24"/>
        </w:rPr>
        <w:t xml:space="preserve"> </w:t>
      </w:r>
      <w:r>
        <w:rPr>
          <w:sz w:val="24"/>
        </w:rPr>
        <w:t>droits</w:t>
      </w:r>
      <w:r>
        <w:rPr>
          <w:spacing w:val="-5"/>
          <w:sz w:val="24"/>
        </w:rPr>
        <w:t xml:space="preserve"> </w:t>
      </w:r>
      <w:r>
        <w:rPr>
          <w:sz w:val="24"/>
        </w:rPr>
        <w:t>exclusifs</w:t>
      </w:r>
      <w:r>
        <w:rPr>
          <w:spacing w:val="-6"/>
          <w:sz w:val="24"/>
        </w:rPr>
        <w:t xml:space="preserve"> </w:t>
      </w:r>
      <w:r>
        <w:rPr>
          <w:sz w:val="24"/>
        </w:rPr>
        <w:t xml:space="preserve">de l’opposante, ou «penser à un </w:t>
      </w:r>
      <w:r>
        <w:rPr>
          <w:i/>
          <w:sz w:val="24"/>
        </w:rPr>
        <w:t xml:space="preserve">co-marquage </w:t>
      </w:r>
      <w:r>
        <w:rPr>
          <w:sz w:val="24"/>
        </w:rPr>
        <w:t>qui n’existe pas en réalité. Il en irait de même</w:t>
      </w:r>
      <w:r>
        <w:rPr>
          <w:spacing w:val="-6"/>
          <w:sz w:val="24"/>
        </w:rPr>
        <w:t xml:space="preserve"> </w:t>
      </w:r>
      <w:r>
        <w:rPr>
          <w:sz w:val="24"/>
        </w:rPr>
        <w:t>pour</w:t>
      </w:r>
      <w:r>
        <w:rPr>
          <w:spacing w:val="-6"/>
          <w:sz w:val="24"/>
        </w:rPr>
        <w:t xml:space="preserve"> </w:t>
      </w:r>
      <w:r>
        <w:rPr>
          <w:sz w:val="24"/>
        </w:rPr>
        <w:t>les</w:t>
      </w:r>
      <w:r>
        <w:rPr>
          <w:spacing w:val="-5"/>
          <w:sz w:val="24"/>
        </w:rPr>
        <w:t xml:space="preserve"> </w:t>
      </w:r>
      <w:r>
        <w:rPr>
          <w:sz w:val="24"/>
        </w:rPr>
        <w:t>parties</w:t>
      </w:r>
      <w:r>
        <w:rPr>
          <w:spacing w:val="-5"/>
          <w:sz w:val="24"/>
        </w:rPr>
        <w:t xml:space="preserve"> </w:t>
      </w:r>
      <w:r>
        <w:rPr>
          <w:sz w:val="24"/>
        </w:rPr>
        <w:t>inversées</w:t>
      </w:r>
      <w:r>
        <w:rPr>
          <w:spacing w:val="-3"/>
          <w:sz w:val="24"/>
        </w:rPr>
        <w:t xml:space="preserve"> </w:t>
      </w:r>
      <w:r>
        <w:rPr>
          <w:sz w:val="24"/>
        </w:rPr>
        <w:t>si</w:t>
      </w:r>
      <w:r>
        <w:rPr>
          <w:spacing w:val="-4"/>
          <w:sz w:val="24"/>
        </w:rPr>
        <w:t xml:space="preserve"> </w:t>
      </w:r>
      <w:r>
        <w:rPr>
          <w:sz w:val="24"/>
        </w:rPr>
        <w:t>l’opposante</w:t>
      </w:r>
      <w:r>
        <w:rPr>
          <w:spacing w:val="-3"/>
          <w:sz w:val="24"/>
        </w:rPr>
        <w:t xml:space="preserve"> </w:t>
      </w:r>
      <w:r>
        <w:rPr>
          <w:sz w:val="24"/>
        </w:rPr>
        <w:t>dépose</w:t>
      </w:r>
      <w:r>
        <w:rPr>
          <w:spacing w:val="-6"/>
          <w:sz w:val="24"/>
        </w:rPr>
        <w:t xml:space="preserve"> </w:t>
      </w:r>
      <w:r>
        <w:rPr>
          <w:sz w:val="24"/>
        </w:rPr>
        <w:t>un</w:t>
      </w:r>
      <w:r>
        <w:rPr>
          <w:spacing w:val="-5"/>
          <w:sz w:val="24"/>
        </w:rPr>
        <w:t xml:space="preserve"> </w:t>
      </w:r>
      <w:r>
        <w:rPr>
          <w:sz w:val="24"/>
        </w:rPr>
        <w:t>signe</w:t>
      </w:r>
      <w:r>
        <w:rPr>
          <w:spacing w:val="-3"/>
          <w:sz w:val="24"/>
        </w:rPr>
        <w:t xml:space="preserve"> </w:t>
      </w:r>
      <w:r>
        <w:rPr>
          <w:sz w:val="24"/>
        </w:rPr>
        <w:t>D</w:t>
      </w:r>
      <w:r>
        <w:rPr>
          <w:spacing w:val="-3"/>
          <w:sz w:val="24"/>
        </w:rPr>
        <w:t xml:space="preserve"> </w:t>
      </w:r>
      <w:r>
        <w:rPr>
          <w:sz w:val="24"/>
        </w:rPr>
        <w:t>&amp;</w:t>
      </w:r>
      <w:r>
        <w:rPr>
          <w:spacing w:val="-7"/>
          <w:sz w:val="24"/>
        </w:rPr>
        <w:t xml:space="preserve"> </w:t>
      </w:r>
      <w:r>
        <w:rPr>
          <w:sz w:val="24"/>
        </w:rPr>
        <w:t>G</w:t>
      </w:r>
      <w:r>
        <w:rPr>
          <w:spacing w:val="-3"/>
          <w:sz w:val="24"/>
        </w:rPr>
        <w:t xml:space="preserve"> </w:t>
      </w:r>
      <w:r>
        <w:rPr>
          <w:sz w:val="24"/>
        </w:rPr>
        <w:t>(ou</w:t>
      </w:r>
      <w:r>
        <w:rPr>
          <w:spacing w:val="-2"/>
          <w:sz w:val="24"/>
        </w:rPr>
        <w:t xml:space="preserve"> </w:t>
      </w:r>
      <w:r>
        <w:rPr>
          <w:sz w:val="24"/>
        </w:rPr>
        <w:t>également DiAndGi) par Kappa.</w:t>
      </w:r>
    </w:p>
    <w:p w14:paraId="3A798F32" w14:textId="77777777" w:rsidR="00800D7E" w:rsidRDefault="00000000">
      <w:pPr>
        <w:pStyle w:val="Paragraphedeliste"/>
        <w:numPr>
          <w:ilvl w:val="0"/>
          <w:numId w:val="4"/>
        </w:numPr>
        <w:tabs>
          <w:tab w:val="left" w:pos="1015"/>
          <w:tab w:val="left" w:pos="1017"/>
        </w:tabs>
        <w:spacing w:before="242"/>
        <w:ind w:right="305"/>
        <w:rPr>
          <w:sz w:val="24"/>
        </w:rPr>
      </w:pPr>
      <w:r>
        <w:rPr>
          <w:sz w:val="24"/>
        </w:rPr>
        <w:t>Quant</w:t>
      </w:r>
      <w:r>
        <w:rPr>
          <w:spacing w:val="-5"/>
          <w:sz w:val="24"/>
        </w:rPr>
        <w:t xml:space="preserve"> </w:t>
      </w:r>
      <w:r>
        <w:rPr>
          <w:sz w:val="24"/>
        </w:rPr>
        <w:t>à</w:t>
      </w:r>
      <w:r>
        <w:rPr>
          <w:spacing w:val="-7"/>
          <w:sz w:val="24"/>
        </w:rPr>
        <w:t xml:space="preserve"> </w:t>
      </w:r>
      <w:r>
        <w:rPr>
          <w:sz w:val="24"/>
        </w:rPr>
        <w:t>la</w:t>
      </w:r>
      <w:r>
        <w:rPr>
          <w:spacing w:val="-6"/>
          <w:sz w:val="24"/>
        </w:rPr>
        <w:t xml:space="preserve"> </w:t>
      </w:r>
      <w:r>
        <w:rPr>
          <w:sz w:val="24"/>
        </w:rPr>
        <w:t>possibilité</w:t>
      </w:r>
      <w:r>
        <w:rPr>
          <w:spacing w:val="-7"/>
          <w:sz w:val="24"/>
        </w:rPr>
        <w:t xml:space="preserve"> </w:t>
      </w:r>
      <w:r>
        <w:rPr>
          <w:sz w:val="24"/>
        </w:rPr>
        <w:t>que</w:t>
      </w:r>
      <w:r>
        <w:rPr>
          <w:spacing w:val="-7"/>
          <w:sz w:val="24"/>
        </w:rPr>
        <w:t xml:space="preserve"> </w:t>
      </w:r>
      <w:r>
        <w:rPr>
          <w:sz w:val="24"/>
        </w:rPr>
        <w:t>l’élément</w:t>
      </w:r>
      <w:r>
        <w:rPr>
          <w:spacing w:val="-3"/>
          <w:sz w:val="24"/>
        </w:rPr>
        <w:t xml:space="preserve"> </w:t>
      </w:r>
      <w:r>
        <w:rPr>
          <w:sz w:val="24"/>
        </w:rPr>
        <w:t>graphique</w:t>
      </w:r>
      <w:r>
        <w:rPr>
          <w:spacing w:val="-6"/>
          <w:sz w:val="24"/>
        </w:rPr>
        <w:t xml:space="preserve"> </w:t>
      </w:r>
      <w:r>
        <w:rPr>
          <w:sz w:val="24"/>
        </w:rPr>
        <w:t>de</w:t>
      </w:r>
      <w:r>
        <w:rPr>
          <w:spacing w:val="-7"/>
          <w:sz w:val="24"/>
        </w:rPr>
        <w:t xml:space="preserve"> </w:t>
      </w:r>
      <w:r>
        <w:rPr>
          <w:sz w:val="24"/>
        </w:rPr>
        <w:t>la</w:t>
      </w:r>
      <w:r>
        <w:rPr>
          <w:spacing w:val="-6"/>
          <w:sz w:val="24"/>
        </w:rPr>
        <w:t xml:space="preserve"> </w:t>
      </w:r>
      <w:r>
        <w:rPr>
          <w:sz w:val="24"/>
        </w:rPr>
        <w:t>couronne</w:t>
      </w:r>
      <w:r>
        <w:rPr>
          <w:spacing w:val="-4"/>
          <w:sz w:val="24"/>
        </w:rPr>
        <w:t xml:space="preserve"> </w:t>
      </w:r>
      <w:r>
        <w:rPr>
          <w:sz w:val="24"/>
        </w:rPr>
        <w:t>évoque</w:t>
      </w:r>
      <w:r>
        <w:rPr>
          <w:spacing w:val="-7"/>
          <w:sz w:val="24"/>
        </w:rPr>
        <w:t xml:space="preserve"> </w:t>
      </w:r>
      <w:r>
        <w:rPr>
          <w:sz w:val="24"/>
        </w:rPr>
        <w:t>immédiatement le concept de «roi», cette théorie ne se retrouve pas en Italie, où le niveau de connaissance de l’anglais est approximatif et faible. Confronté à la lettre «K», bien que surestimée par une couronne, le consommateur moyen italien ne fera pas immédiatement une association avec le mot «king», mais pensera à la transcription phonétique</w:t>
      </w:r>
      <w:r>
        <w:rPr>
          <w:spacing w:val="40"/>
          <w:sz w:val="24"/>
        </w:rPr>
        <w:t xml:space="preserve"> </w:t>
      </w:r>
      <w:r>
        <w:rPr>
          <w:sz w:val="24"/>
        </w:rPr>
        <w:t>de</w:t>
      </w:r>
      <w:r>
        <w:rPr>
          <w:spacing w:val="40"/>
          <w:sz w:val="24"/>
        </w:rPr>
        <w:t xml:space="preserve"> </w:t>
      </w:r>
      <w:r>
        <w:rPr>
          <w:sz w:val="24"/>
        </w:rPr>
        <w:t>la</w:t>
      </w:r>
      <w:r>
        <w:rPr>
          <w:spacing w:val="40"/>
          <w:sz w:val="24"/>
        </w:rPr>
        <w:t xml:space="preserve"> </w:t>
      </w:r>
      <w:r>
        <w:rPr>
          <w:sz w:val="24"/>
        </w:rPr>
        <w:t>lettre</w:t>
      </w:r>
      <w:r>
        <w:rPr>
          <w:spacing w:val="40"/>
          <w:sz w:val="24"/>
        </w:rPr>
        <w:t xml:space="preserve"> </w:t>
      </w:r>
      <w:r>
        <w:rPr>
          <w:sz w:val="24"/>
        </w:rPr>
        <w:t>dans</w:t>
      </w:r>
      <w:r>
        <w:rPr>
          <w:spacing w:val="40"/>
          <w:sz w:val="24"/>
        </w:rPr>
        <w:t xml:space="preserve"> </w:t>
      </w:r>
      <w:r>
        <w:rPr>
          <w:sz w:val="24"/>
        </w:rPr>
        <w:t>son</w:t>
      </w:r>
      <w:r>
        <w:rPr>
          <w:spacing w:val="40"/>
          <w:sz w:val="24"/>
        </w:rPr>
        <w:t xml:space="preserve"> </w:t>
      </w:r>
      <w:r>
        <w:rPr>
          <w:sz w:val="24"/>
        </w:rPr>
        <w:t>dictionnaire</w:t>
      </w:r>
      <w:r>
        <w:rPr>
          <w:spacing w:val="40"/>
          <w:sz w:val="24"/>
        </w:rPr>
        <w:t xml:space="preserve"> </w:t>
      </w:r>
      <w:r>
        <w:rPr>
          <w:sz w:val="24"/>
        </w:rPr>
        <w:t>et</w:t>
      </w:r>
      <w:r>
        <w:rPr>
          <w:spacing w:val="40"/>
          <w:sz w:val="24"/>
        </w:rPr>
        <w:t xml:space="preserve"> </w:t>
      </w:r>
      <w:r>
        <w:rPr>
          <w:sz w:val="24"/>
        </w:rPr>
        <w:t>pensera</w:t>
      </w:r>
      <w:r>
        <w:rPr>
          <w:spacing w:val="40"/>
          <w:sz w:val="24"/>
        </w:rPr>
        <w:t xml:space="preserve"> </w:t>
      </w:r>
      <w:r>
        <w:rPr>
          <w:sz w:val="24"/>
        </w:rPr>
        <w:t>donc</w:t>
      </w:r>
      <w:r>
        <w:rPr>
          <w:spacing w:val="40"/>
          <w:sz w:val="24"/>
        </w:rPr>
        <w:t xml:space="preserve"> </w:t>
      </w:r>
      <w:r>
        <w:rPr>
          <w:sz w:val="24"/>
        </w:rPr>
        <w:t>et</w:t>
      </w:r>
      <w:r>
        <w:rPr>
          <w:spacing w:val="40"/>
          <w:sz w:val="24"/>
        </w:rPr>
        <w:t xml:space="preserve"> </w:t>
      </w:r>
      <w:r>
        <w:rPr>
          <w:sz w:val="24"/>
        </w:rPr>
        <w:t>utilisera</w:t>
      </w:r>
      <w:r>
        <w:rPr>
          <w:spacing w:val="40"/>
          <w:sz w:val="24"/>
        </w:rPr>
        <w:t xml:space="preserve"> </w:t>
      </w:r>
      <w:r>
        <w:rPr>
          <w:sz w:val="24"/>
        </w:rPr>
        <w:t>le</w:t>
      </w:r>
      <w:r>
        <w:rPr>
          <w:spacing w:val="40"/>
          <w:sz w:val="24"/>
        </w:rPr>
        <w:t xml:space="preserve"> </w:t>
      </w:r>
      <w:r>
        <w:rPr>
          <w:sz w:val="24"/>
        </w:rPr>
        <w:t>mot</w:t>
      </w:r>
    </w:p>
    <w:p w14:paraId="64774F32" w14:textId="77777777" w:rsidR="00800D7E" w:rsidRDefault="00000000">
      <w:pPr>
        <w:pStyle w:val="Corpsdetexte"/>
        <w:spacing w:line="275" w:lineRule="exact"/>
        <w:ind w:left="1017"/>
      </w:pPr>
      <w:r>
        <w:rPr>
          <w:spacing w:val="-2"/>
        </w:rPr>
        <w:t>«Kappa».</w:t>
      </w:r>
    </w:p>
    <w:p w14:paraId="50262FCB" w14:textId="77777777" w:rsidR="00800D7E" w:rsidRDefault="00000000">
      <w:pPr>
        <w:pStyle w:val="Paragraphedeliste"/>
        <w:numPr>
          <w:ilvl w:val="0"/>
          <w:numId w:val="4"/>
        </w:numPr>
        <w:tabs>
          <w:tab w:val="left" w:pos="1016"/>
        </w:tabs>
        <w:spacing w:line="294" w:lineRule="exact"/>
        <w:ind w:left="1016" w:right="0" w:hanging="426"/>
        <w:rPr>
          <w:sz w:val="24"/>
        </w:rPr>
      </w:pPr>
      <w:r>
        <w:rPr>
          <w:sz w:val="24"/>
        </w:rPr>
        <w:t>En</w:t>
      </w:r>
      <w:r>
        <w:rPr>
          <w:spacing w:val="-2"/>
          <w:sz w:val="24"/>
        </w:rPr>
        <w:t xml:space="preserve"> </w:t>
      </w:r>
      <w:r>
        <w:rPr>
          <w:sz w:val="24"/>
        </w:rPr>
        <w:t>outre,</w:t>
      </w:r>
      <w:r>
        <w:rPr>
          <w:spacing w:val="1"/>
          <w:sz w:val="24"/>
        </w:rPr>
        <w:t xml:space="preserve"> </w:t>
      </w:r>
      <w:r>
        <w:rPr>
          <w:sz w:val="24"/>
        </w:rPr>
        <w:t>la lettre</w:t>
      </w:r>
      <w:r>
        <w:rPr>
          <w:spacing w:val="5"/>
          <w:sz w:val="24"/>
        </w:rPr>
        <w:t xml:space="preserve"> </w:t>
      </w:r>
      <w:r>
        <w:rPr>
          <w:sz w:val="24"/>
        </w:rPr>
        <w:t>«K»</w:t>
      </w:r>
      <w:r>
        <w:rPr>
          <w:spacing w:val="-4"/>
          <w:sz w:val="24"/>
        </w:rPr>
        <w:t xml:space="preserve"> </w:t>
      </w:r>
      <w:r>
        <w:rPr>
          <w:sz w:val="24"/>
        </w:rPr>
        <w:t>associée</w:t>
      </w:r>
      <w:r>
        <w:rPr>
          <w:spacing w:val="-1"/>
          <w:sz w:val="24"/>
        </w:rPr>
        <w:t xml:space="preserve"> </w:t>
      </w:r>
      <w:r>
        <w:rPr>
          <w:sz w:val="24"/>
        </w:rPr>
        <w:t>automatiquement</w:t>
      </w:r>
      <w:r>
        <w:rPr>
          <w:spacing w:val="2"/>
          <w:sz w:val="24"/>
        </w:rPr>
        <w:t xml:space="preserve"> </w:t>
      </w:r>
      <w:r>
        <w:rPr>
          <w:sz w:val="24"/>
        </w:rPr>
        <w:t>à une couronne</w:t>
      </w:r>
      <w:r>
        <w:rPr>
          <w:spacing w:val="1"/>
          <w:sz w:val="24"/>
        </w:rPr>
        <w:t xml:space="preserve"> </w:t>
      </w:r>
      <w:r>
        <w:rPr>
          <w:sz w:val="24"/>
        </w:rPr>
        <w:t>avec le mot</w:t>
      </w:r>
      <w:r>
        <w:rPr>
          <w:spacing w:val="2"/>
          <w:sz w:val="24"/>
        </w:rPr>
        <w:t xml:space="preserve"> </w:t>
      </w:r>
      <w:r>
        <w:rPr>
          <w:spacing w:val="-2"/>
          <w:sz w:val="24"/>
        </w:rPr>
        <w:t>anglais</w:t>
      </w:r>
    </w:p>
    <w:p w14:paraId="64045789" w14:textId="77777777" w:rsidR="00800D7E" w:rsidRDefault="00000000">
      <w:pPr>
        <w:pStyle w:val="Corpsdetexte"/>
        <w:ind w:left="1017" w:right="301"/>
        <w:jc w:val="both"/>
      </w:pPr>
      <w:r>
        <w:t>«king», de la part d’un consommateur italophone, aurait besoin de beaucoup d’imagination et d’efforts mental. Un tel lien ne pourrait être établi que par le consommateur</w:t>
      </w:r>
      <w:r>
        <w:rPr>
          <w:spacing w:val="-3"/>
        </w:rPr>
        <w:t xml:space="preserve"> </w:t>
      </w:r>
      <w:r>
        <w:t>—</w:t>
      </w:r>
      <w:r>
        <w:rPr>
          <w:spacing w:val="-3"/>
        </w:rPr>
        <w:t xml:space="preserve"> </w:t>
      </w:r>
      <w:r>
        <w:t>si</w:t>
      </w:r>
      <w:r>
        <w:rPr>
          <w:spacing w:val="-3"/>
        </w:rPr>
        <w:t xml:space="preserve"> </w:t>
      </w:r>
      <w:r>
        <w:t>nécessaire</w:t>
      </w:r>
      <w:r>
        <w:rPr>
          <w:spacing w:val="-4"/>
        </w:rPr>
        <w:t xml:space="preserve"> </w:t>
      </w:r>
      <w:r>
        <w:t>—</w:t>
      </w:r>
      <w:r>
        <w:rPr>
          <w:spacing w:val="-3"/>
        </w:rPr>
        <w:t xml:space="preserve"> </w:t>
      </w:r>
      <w:r>
        <w:t>à</w:t>
      </w:r>
      <w:r>
        <w:rPr>
          <w:spacing w:val="-4"/>
        </w:rPr>
        <w:t xml:space="preserve"> </w:t>
      </w:r>
      <w:r>
        <w:t>la</w:t>
      </w:r>
      <w:r>
        <w:rPr>
          <w:spacing w:val="-3"/>
        </w:rPr>
        <w:t xml:space="preserve"> </w:t>
      </w:r>
      <w:r>
        <w:t>suite</w:t>
      </w:r>
      <w:r>
        <w:rPr>
          <w:spacing w:val="-4"/>
        </w:rPr>
        <w:t xml:space="preserve"> </w:t>
      </w:r>
      <w:r>
        <w:t>d’une</w:t>
      </w:r>
      <w:r>
        <w:rPr>
          <w:spacing w:val="-4"/>
        </w:rPr>
        <w:t xml:space="preserve"> </w:t>
      </w:r>
      <w:r>
        <w:t>forte</w:t>
      </w:r>
      <w:r>
        <w:rPr>
          <w:spacing w:val="-3"/>
        </w:rPr>
        <w:t xml:space="preserve"> </w:t>
      </w:r>
      <w:r>
        <w:t>campagne</w:t>
      </w:r>
      <w:r>
        <w:rPr>
          <w:spacing w:val="-4"/>
        </w:rPr>
        <w:t xml:space="preserve"> </w:t>
      </w:r>
      <w:r>
        <w:t>de</w:t>
      </w:r>
      <w:r>
        <w:rPr>
          <w:spacing w:val="-4"/>
        </w:rPr>
        <w:t xml:space="preserve"> </w:t>
      </w:r>
      <w:r>
        <w:t>communication avant (et non plus tard) le lancement du produit/commercialisation dans lequel le concept</w:t>
      </w:r>
      <w:r>
        <w:rPr>
          <w:spacing w:val="-15"/>
        </w:rPr>
        <w:t xml:space="preserve"> </w:t>
      </w:r>
      <w:r>
        <w:t>de</w:t>
      </w:r>
      <w:r>
        <w:rPr>
          <w:spacing w:val="-15"/>
        </w:rPr>
        <w:t xml:space="preserve"> </w:t>
      </w:r>
      <w:r>
        <w:t>«roi»</w:t>
      </w:r>
      <w:r>
        <w:rPr>
          <w:spacing w:val="-15"/>
        </w:rPr>
        <w:t xml:space="preserve"> </w:t>
      </w:r>
      <w:r>
        <w:t>est</w:t>
      </w:r>
      <w:r>
        <w:rPr>
          <w:spacing w:val="-15"/>
        </w:rPr>
        <w:t xml:space="preserve"> </w:t>
      </w:r>
      <w:r>
        <w:t>constamment</w:t>
      </w:r>
      <w:r>
        <w:rPr>
          <w:spacing w:val="-15"/>
        </w:rPr>
        <w:t xml:space="preserve"> </w:t>
      </w:r>
      <w:r>
        <w:t>évoqué.</w:t>
      </w:r>
      <w:r>
        <w:rPr>
          <w:spacing w:val="-15"/>
        </w:rPr>
        <w:t xml:space="preserve"> </w:t>
      </w:r>
      <w:r>
        <w:t>Il</w:t>
      </w:r>
      <w:r>
        <w:rPr>
          <w:spacing w:val="-15"/>
        </w:rPr>
        <w:t xml:space="preserve"> </w:t>
      </w:r>
      <w:r>
        <w:t>est</w:t>
      </w:r>
      <w:r>
        <w:rPr>
          <w:spacing w:val="-15"/>
        </w:rPr>
        <w:t xml:space="preserve"> </w:t>
      </w:r>
      <w:r>
        <w:t>donc</w:t>
      </w:r>
      <w:r>
        <w:rPr>
          <w:spacing w:val="-15"/>
        </w:rPr>
        <w:t xml:space="preserve"> </w:t>
      </w:r>
      <w:r>
        <w:t>peu</w:t>
      </w:r>
      <w:r>
        <w:rPr>
          <w:spacing w:val="-15"/>
        </w:rPr>
        <w:t xml:space="preserve"> </w:t>
      </w:r>
      <w:r>
        <w:t>probable</w:t>
      </w:r>
      <w:r>
        <w:rPr>
          <w:spacing w:val="-15"/>
        </w:rPr>
        <w:t xml:space="preserve"> </w:t>
      </w:r>
      <w:r>
        <w:t>qu’il</w:t>
      </w:r>
      <w:r>
        <w:rPr>
          <w:spacing w:val="-15"/>
        </w:rPr>
        <w:t xml:space="preserve"> </w:t>
      </w:r>
      <w:r>
        <w:t>soit</w:t>
      </w:r>
      <w:r>
        <w:rPr>
          <w:spacing w:val="-14"/>
        </w:rPr>
        <w:t xml:space="preserve"> </w:t>
      </w:r>
      <w:r>
        <w:t>connecté. Il s’ensuit que l’élément «K» sera perçu, tout comme sa propre marque «Kappa», comme la simple lettre de l’alphabet «cappa».</w:t>
      </w:r>
    </w:p>
    <w:p w14:paraId="159F05FA" w14:textId="77777777" w:rsidR="00800D7E" w:rsidRDefault="00000000">
      <w:pPr>
        <w:pStyle w:val="Paragraphedeliste"/>
        <w:numPr>
          <w:ilvl w:val="0"/>
          <w:numId w:val="4"/>
        </w:numPr>
        <w:tabs>
          <w:tab w:val="left" w:pos="1015"/>
          <w:tab w:val="left" w:pos="1017"/>
        </w:tabs>
        <w:spacing w:before="239"/>
        <w:ind w:right="302"/>
        <w:rPr>
          <w:sz w:val="24"/>
        </w:rPr>
      </w:pPr>
      <w:r>
        <w:rPr>
          <w:sz w:val="24"/>
        </w:rPr>
        <w:t>Sur le plan visuel, la lettre «K» est située au centre du signe contesté. Le consommateur</w:t>
      </w:r>
      <w:r>
        <w:rPr>
          <w:spacing w:val="-4"/>
          <w:sz w:val="24"/>
        </w:rPr>
        <w:t xml:space="preserve"> </w:t>
      </w:r>
      <w:r>
        <w:rPr>
          <w:sz w:val="24"/>
        </w:rPr>
        <w:t>utilisera</w:t>
      </w:r>
      <w:r>
        <w:rPr>
          <w:spacing w:val="-5"/>
          <w:sz w:val="24"/>
        </w:rPr>
        <w:t xml:space="preserve"> </w:t>
      </w:r>
      <w:r>
        <w:rPr>
          <w:sz w:val="24"/>
        </w:rPr>
        <w:t>cette</w:t>
      </w:r>
      <w:r>
        <w:rPr>
          <w:spacing w:val="-5"/>
          <w:sz w:val="24"/>
        </w:rPr>
        <w:t xml:space="preserve"> </w:t>
      </w:r>
      <w:r>
        <w:rPr>
          <w:sz w:val="24"/>
        </w:rPr>
        <w:t>lettre</w:t>
      </w:r>
      <w:r>
        <w:rPr>
          <w:spacing w:val="-6"/>
          <w:sz w:val="24"/>
        </w:rPr>
        <w:t xml:space="preserve"> </w:t>
      </w:r>
      <w:r>
        <w:rPr>
          <w:sz w:val="24"/>
        </w:rPr>
        <w:t>spécifiquement</w:t>
      </w:r>
      <w:r>
        <w:rPr>
          <w:spacing w:val="-2"/>
          <w:sz w:val="24"/>
        </w:rPr>
        <w:t xml:space="preserve"> </w:t>
      </w:r>
      <w:r>
        <w:rPr>
          <w:sz w:val="24"/>
        </w:rPr>
        <w:t>pour</w:t>
      </w:r>
      <w:r>
        <w:rPr>
          <w:spacing w:val="-5"/>
          <w:sz w:val="24"/>
        </w:rPr>
        <w:t xml:space="preserve"> </w:t>
      </w:r>
      <w:r>
        <w:rPr>
          <w:sz w:val="24"/>
        </w:rPr>
        <w:t>identifier</w:t>
      </w:r>
      <w:r>
        <w:rPr>
          <w:spacing w:val="-4"/>
          <w:sz w:val="24"/>
        </w:rPr>
        <w:t xml:space="preserve"> </w:t>
      </w:r>
      <w:r>
        <w:rPr>
          <w:sz w:val="24"/>
        </w:rPr>
        <w:t>les</w:t>
      </w:r>
      <w:r>
        <w:rPr>
          <w:spacing w:val="-5"/>
          <w:sz w:val="24"/>
        </w:rPr>
        <w:t xml:space="preserve"> </w:t>
      </w:r>
      <w:r>
        <w:rPr>
          <w:sz w:val="24"/>
        </w:rPr>
        <w:t>produits</w:t>
      </w:r>
      <w:r>
        <w:rPr>
          <w:spacing w:val="-5"/>
          <w:sz w:val="24"/>
        </w:rPr>
        <w:t xml:space="preserve"> </w:t>
      </w:r>
      <w:r>
        <w:rPr>
          <w:sz w:val="24"/>
        </w:rPr>
        <w:t>qu’elle désigne. La couronne</w:t>
      </w:r>
      <w:r>
        <w:rPr>
          <w:spacing w:val="-1"/>
          <w:sz w:val="24"/>
        </w:rPr>
        <w:t xml:space="preserve"> </w:t>
      </w:r>
      <w:r>
        <w:rPr>
          <w:sz w:val="24"/>
        </w:rPr>
        <w:t>est purement décorative. Sa présence n’est pas déterminante et n’est pas de nature à différencier le signe postérieur de la marque de l’opposante.</w:t>
      </w:r>
    </w:p>
    <w:p w14:paraId="10B50E2E" w14:textId="77777777" w:rsidR="00800D7E" w:rsidRDefault="00000000">
      <w:pPr>
        <w:pStyle w:val="Paragraphedeliste"/>
        <w:numPr>
          <w:ilvl w:val="0"/>
          <w:numId w:val="4"/>
        </w:numPr>
        <w:tabs>
          <w:tab w:val="left" w:pos="1015"/>
          <w:tab w:val="left" w:pos="1017"/>
        </w:tabs>
        <w:spacing w:before="239"/>
        <w:ind w:right="305"/>
        <w:rPr>
          <w:sz w:val="24"/>
        </w:rPr>
      </w:pPr>
      <w:r>
        <w:rPr>
          <w:sz w:val="24"/>
        </w:rPr>
        <w:t>Phonétiquement, la marque antérieure «Kappa» et l’élément verbal (et distinctif) du signe,</w:t>
      </w:r>
      <w:r>
        <w:rPr>
          <w:spacing w:val="23"/>
          <w:sz w:val="24"/>
        </w:rPr>
        <w:t xml:space="preserve"> </w:t>
      </w:r>
      <w:r>
        <w:rPr>
          <w:sz w:val="24"/>
        </w:rPr>
        <w:t>à</w:t>
      </w:r>
      <w:r>
        <w:rPr>
          <w:spacing w:val="22"/>
          <w:sz w:val="24"/>
        </w:rPr>
        <w:t xml:space="preserve"> </w:t>
      </w:r>
      <w:r>
        <w:rPr>
          <w:sz w:val="24"/>
        </w:rPr>
        <w:t>savoir</w:t>
      </w:r>
      <w:r>
        <w:rPr>
          <w:spacing w:val="22"/>
          <w:sz w:val="24"/>
        </w:rPr>
        <w:t xml:space="preserve"> </w:t>
      </w:r>
      <w:r>
        <w:rPr>
          <w:sz w:val="24"/>
        </w:rPr>
        <w:t>la</w:t>
      </w:r>
      <w:r>
        <w:rPr>
          <w:spacing w:val="22"/>
          <w:sz w:val="24"/>
        </w:rPr>
        <w:t xml:space="preserve"> </w:t>
      </w:r>
      <w:r>
        <w:rPr>
          <w:sz w:val="24"/>
        </w:rPr>
        <w:t>lettre</w:t>
      </w:r>
      <w:r>
        <w:rPr>
          <w:spacing w:val="24"/>
          <w:sz w:val="24"/>
        </w:rPr>
        <w:t xml:space="preserve"> </w:t>
      </w:r>
      <w:r>
        <w:rPr>
          <w:sz w:val="24"/>
        </w:rPr>
        <w:t>«K»,</w:t>
      </w:r>
      <w:r>
        <w:rPr>
          <w:spacing w:val="25"/>
          <w:sz w:val="24"/>
        </w:rPr>
        <w:t xml:space="preserve"> </w:t>
      </w:r>
      <w:r>
        <w:rPr>
          <w:sz w:val="24"/>
        </w:rPr>
        <w:t>seront</w:t>
      </w:r>
      <w:r>
        <w:rPr>
          <w:spacing w:val="22"/>
          <w:sz w:val="24"/>
        </w:rPr>
        <w:t xml:space="preserve"> </w:t>
      </w:r>
      <w:r>
        <w:rPr>
          <w:sz w:val="24"/>
        </w:rPr>
        <w:t>prononcés</w:t>
      </w:r>
      <w:r>
        <w:rPr>
          <w:spacing w:val="23"/>
          <w:sz w:val="24"/>
        </w:rPr>
        <w:t xml:space="preserve"> </w:t>
      </w:r>
      <w:r>
        <w:rPr>
          <w:sz w:val="24"/>
        </w:rPr>
        <w:t>de</w:t>
      </w:r>
      <w:r>
        <w:rPr>
          <w:spacing w:val="22"/>
          <w:sz w:val="24"/>
        </w:rPr>
        <w:t xml:space="preserve"> </w:t>
      </w:r>
      <w:r>
        <w:rPr>
          <w:sz w:val="24"/>
        </w:rPr>
        <w:t>la</w:t>
      </w:r>
      <w:r>
        <w:rPr>
          <w:spacing w:val="22"/>
          <w:sz w:val="24"/>
        </w:rPr>
        <w:t xml:space="preserve"> </w:t>
      </w:r>
      <w:r>
        <w:rPr>
          <w:sz w:val="24"/>
        </w:rPr>
        <w:t>même</w:t>
      </w:r>
      <w:r>
        <w:rPr>
          <w:spacing w:val="22"/>
          <w:sz w:val="24"/>
        </w:rPr>
        <w:t xml:space="preserve"> </w:t>
      </w:r>
      <w:r>
        <w:rPr>
          <w:sz w:val="24"/>
        </w:rPr>
        <w:t>manière</w:t>
      </w:r>
      <w:r>
        <w:rPr>
          <w:spacing w:val="21"/>
          <w:sz w:val="24"/>
        </w:rPr>
        <w:t xml:space="preserve"> </w:t>
      </w:r>
      <w:r>
        <w:rPr>
          <w:sz w:val="24"/>
        </w:rPr>
        <w:t>en</w:t>
      </w:r>
      <w:r>
        <w:rPr>
          <w:spacing w:val="25"/>
          <w:sz w:val="24"/>
        </w:rPr>
        <w:t xml:space="preserve"> </w:t>
      </w:r>
      <w:r>
        <w:rPr>
          <w:sz w:val="24"/>
        </w:rPr>
        <w:t>Italie,</w:t>
      </w:r>
      <w:r>
        <w:rPr>
          <w:spacing w:val="23"/>
          <w:sz w:val="24"/>
        </w:rPr>
        <w:t xml:space="preserve"> </w:t>
      </w:r>
      <w:r>
        <w:rPr>
          <w:sz w:val="24"/>
        </w:rPr>
        <w:t>donc</w:t>
      </w:r>
    </w:p>
    <w:p w14:paraId="0CEDC3B2" w14:textId="77777777" w:rsidR="00800D7E" w:rsidRDefault="00000000">
      <w:pPr>
        <w:pStyle w:val="Corpsdetexte"/>
        <w:ind w:left="1017" w:right="305"/>
        <w:jc w:val="both"/>
      </w:pPr>
      <w:r>
        <w:t>«Kappa».</w:t>
      </w:r>
      <w:r>
        <w:rPr>
          <w:spacing w:val="-12"/>
        </w:rPr>
        <w:t xml:space="preserve"> </w:t>
      </w:r>
      <w:r>
        <w:t>En</w:t>
      </w:r>
      <w:r>
        <w:rPr>
          <w:spacing w:val="-11"/>
        </w:rPr>
        <w:t xml:space="preserve"> </w:t>
      </w:r>
      <w:r>
        <w:t>effet,</w:t>
      </w:r>
      <w:r>
        <w:rPr>
          <w:spacing w:val="-11"/>
        </w:rPr>
        <w:t xml:space="preserve"> </w:t>
      </w:r>
      <w:r>
        <w:t>le</w:t>
      </w:r>
      <w:r>
        <w:rPr>
          <w:spacing w:val="-11"/>
        </w:rPr>
        <w:t xml:space="preserve"> </w:t>
      </w:r>
      <w:r>
        <w:t>signe</w:t>
      </w:r>
      <w:r>
        <w:rPr>
          <w:spacing w:val="-8"/>
        </w:rPr>
        <w:t xml:space="preserve"> </w:t>
      </w:r>
      <w:r>
        <w:t>«Kappa»</w:t>
      </w:r>
      <w:r>
        <w:rPr>
          <w:spacing w:val="-15"/>
        </w:rPr>
        <w:t xml:space="preserve"> </w:t>
      </w:r>
      <w:r>
        <w:t>n’est</w:t>
      </w:r>
      <w:r>
        <w:rPr>
          <w:spacing w:val="-11"/>
        </w:rPr>
        <w:t xml:space="preserve"> </w:t>
      </w:r>
      <w:r>
        <w:t>rien</w:t>
      </w:r>
      <w:r>
        <w:rPr>
          <w:spacing w:val="-11"/>
        </w:rPr>
        <w:t xml:space="preserve"> </w:t>
      </w:r>
      <w:r>
        <w:t>de</w:t>
      </w:r>
      <w:r>
        <w:rPr>
          <w:spacing w:val="-12"/>
        </w:rPr>
        <w:t xml:space="preserve"> </w:t>
      </w:r>
      <w:r>
        <w:t>plus</w:t>
      </w:r>
      <w:r>
        <w:rPr>
          <w:spacing w:val="-11"/>
        </w:rPr>
        <w:t xml:space="preserve"> </w:t>
      </w:r>
      <w:r>
        <w:t>que</w:t>
      </w:r>
      <w:r>
        <w:rPr>
          <w:spacing w:val="-12"/>
        </w:rPr>
        <w:t xml:space="preserve"> </w:t>
      </w:r>
      <w:r>
        <w:t>la</w:t>
      </w:r>
      <w:r>
        <w:rPr>
          <w:spacing w:val="-11"/>
        </w:rPr>
        <w:t xml:space="preserve"> </w:t>
      </w:r>
      <w:r>
        <w:t>transcription</w:t>
      </w:r>
      <w:r>
        <w:rPr>
          <w:spacing w:val="-13"/>
        </w:rPr>
        <w:t xml:space="preserve"> </w:t>
      </w:r>
      <w:r>
        <w:t>phonétique de la lettre «K».</w:t>
      </w:r>
    </w:p>
    <w:p w14:paraId="187933FF" w14:textId="77777777" w:rsidR="00800D7E" w:rsidRDefault="00000000">
      <w:pPr>
        <w:pStyle w:val="Paragraphedeliste"/>
        <w:numPr>
          <w:ilvl w:val="0"/>
          <w:numId w:val="4"/>
        </w:numPr>
        <w:tabs>
          <w:tab w:val="left" w:pos="1015"/>
          <w:tab w:val="left" w:pos="1017"/>
        </w:tabs>
        <w:ind w:right="305"/>
        <w:rPr>
          <w:sz w:val="24"/>
        </w:rPr>
      </w:pPr>
      <w:r>
        <w:rPr>
          <w:sz w:val="24"/>
        </w:rPr>
        <w:t>En étendant l’analyse à l’Union européenne, les signes «Kappa» et «K» seront prononcés</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même</w:t>
      </w:r>
      <w:r>
        <w:rPr>
          <w:spacing w:val="-15"/>
          <w:sz w:val="24"/>
        </w:rPr>
        <w:t xml:space="preserve"> </w:t>
      </w:r>
      <w:r>
        <w:rPr>
          <w:sz w:val="24"/>
        </w:rPr>
        <w:t>manière</w:t>
      </w:r>
      <w:r>
        <w:rPr>
          <w:spacing w:val="-15"/>
          <w:sz w:val="24"/>
        </w:rPr>
        <w:t xml:space="preserve"> </w:t>
      </w:r>
      <w:r>
        <w:rPr>
          <w:sz w:val="24"/>
        </w:rPr>
        <w:t>dans</w:t>
      </w:r>
      <w:r>
        <w:rPr>
          <w:spacing w:val="-15"/>
          <w:sz w:val="24"/>
        </w:rPr>
        <w:t xml:space="preserve"> </w:t>
      </w:r>
      <w:r>
        <w:rPr>
          <w:sz w:val="24"/>
        </w:rPr>
        <w:t>au</w:t>
      </w:r>
      <w:r>
        <w:rPr>
          <w:spacing w:val="-15"/>
          <w:sz w:val="24"/>
        </w:rPr>
        <w:t xml:space="preserve"> </w:t>
      </w:r>
      <w:r>
        <w:rPr>
          <w:sz w:val="24"/>
        </w:rPr>
        <w:t>moins</w:t>
      </w:r>
      <w:r>
        <w:rPr>
          <w:spacing w:val="-15"/>
          <w:sz w:val="24"/>
        </w:rPr>
        <w:t xml:space="preserve"> </w:t>
      </w:r>
      <w:r>
        <w:rPr>
          <w:sz w:val="24"/>
        </w:rPr>
        <w:t>trois</w:t>
      </w:r>
      <w:r>
        <w:rPr>
          <w:spacing w:val="-15"/>
          <w:sz w:val="24"/>
        </w:rPr>
        <w:t xml:space="preserve"> </w:t>
      </w:r>
      <w:r>
        <w:rPr>
          <w:sz w:val="24"/>
        </w:rPr>
        <w:t>pays</w:t>
      </w:r>
      <w:r>
        <w:rPr>
          <w:spacing w:val="-15"/>
          <w:sz w:val="24"/>
        </w:rPr>
        <w:t xml:space="preserve"> </w:t>
      </w:r>
      <w:r>
        <w:rPr>
          <w:sz w:val="24"/>
        </w:rPr>
        <w:t>de</w:t>
      </w:r>
      <w:r>
        <w:rPr>
          <w:spacing w:val="-15"/>
          <w:sz w:val="24"/>
        </w:rPr>
        <w:t xml:space="preserve"> </w:t>
      </w:r>
      <w:r>
        <w:rPr>
          <w:sz w:val="24"/>
        </w:rPr>
        <w:t>l’Union</w:t>
      </w:r>
      <w:r>
        <w:rPr>
          <w:spacing w:val="-15"/>
          <w:sz w:val="24"/>
        </w:rPr>
        <w:t xml:space="preserve"> </w:t>
      </w:r>
      <w:r>
        <w:rPr>
          <w:sz w:val="24"/>
        </w:rPr>
        <w:t>européenne:</w:t>
      </w:r>
      <w:r>
        <w:rPr>
          <w:spacing w:val="-15"/>
          <w:sz w:val="24"/>
        </w:rPr>
        <w:t xml:space="preserve"> </w:t>
      </w:r>
      <w:r>
        <w:rPr>
          <w:sz w:val="24"/>
        </w:rPr>
        <w:t>Italie, Grèce</w:t>
      </w:r>
      <w:r>
        <w:rPr>
          <w:spacing w:val="-14"/>
          <w:sz w:val="24"/>
        </w:rPr>
        <w:t xml:space="preserve"> </w:t>
      </w:r>
      <w:r>
        <w:rPr>
          <w:sz w:val="24"/>
        </w:rPr>
        <w:t>et</w:t>
      </w:r>
      <w:r>
        <w:rPr>
          <w:spacing w:val="-12"/>
          <w:sz w:val="24"/>
        </w:rPr>
        <w:t xml:space="preserve"> </w:t>
      </w:r>
      <w:r>
        <w:rPr>
          <w:sz w:val="24"/>
        </w:rPr>
        <w:t>Portugal.</w:t>
      </w:r>
      <w:r>
        <w:rPr>
          <w:spacing w:val="-12"/>
          <w:sz w:val="24"/>
        </w:rPr>
        <w:t xml:space="preserve"> </w:t>
      </w:r>
      <w:r>
        <w:rPr>
          <w:sz w:val="24"/>
        </w:rPr>
        <w:t>Dans</w:t>
      </w:r>
      <w:r>
        <w:rPr>
          <w:spacing w:val="-12"/>
          <w:sz w:val="24"/>
        </w:rPr>
        <w:t xml:space="preserve"> </w:t>
      </w:r>
      <w:r>
        <w:rPr>
          <w:sz w:val="24"/>
        </w:rPr>
        <w:t>les</w:t>
      </w:r>
      <w:r>
        <w:rPr>
          <w:spacing w:val="-12"/>
          <w:sz w:val="24"/>
        </w:rPr>
        <w:t xml:space="preserve"> </w:t>
      </w:r>
      <w:r>
        <w:rPr>
          <w:sz w:val="24"/>
        </w:rPr>
        <w:t>pays</w:t>
      </w:r>
      <w:r>
        <w:rPr>
          <w:spacing w:val="-12"/>
          <w:sz w:val="24"/>
        </w:rPr>
        <w:t xml:space="preserve"> </w:t>
      </w:r>
      <w:r>
        <w:rPr>
          <w:sz w:val="24"/>
        </w:rPr>
        <w:t>où</w:t>
      </w:r>
      <w:r>
        <w:rPr>
          <w:spacing w:val="-12"/>
          <w:sz w:val="24"/>
        </w:rPr>
        <w:t xml:space="preserve"> </w:t>
      </w:r>
      <w:r>
        <w:rPr>
          <w:sz w:val="24"/>
        </w:rPr>
        <w:t>la</w:t>
      </w:r>
      <w:r>
        <w:rPr>
          <w:spacing w:val="-13"/>
          <w:sz w:val="24"/>
        </w:rPr>
        <w:t xml:space="preserve"> </w:t>
      </w:r>
      <w:r>
        <w:rPr>
          <w:sz w:val="24"/>
        </w:rPr>
        <w:t>lettre</w:t>
      </w:r>
      <w:r>
        <w:rPr>
          <w:spacing w:val="-8"/>
          <w:sz w:val="24"/>
        </w:rPr>
        <w:t xml:space="preserve"> </w:t>
      </w:r>
      <w:r>
        <w:rPr>
          <w:sz w:val="24"/>
        </w:rPr>
        <w:t>«K»</w:t>
      </w:r>
      <w:r>
        <w:rPr>
          <w:spacing w:val="-15"/>
          <w:sz w:val="24"/>
        </w:rPr>
        <w:t xml:space="preserve"> </w:t>
      </w:r>
      <w:r>
        <w:rPr>
          <w:sz w:val="24"/>
        </w:rPr>
        <w:t>se</w:t>
      </w:r>
      <w:r>
        <w:rPr>
          <w:spacing w:val="-13"/>
          <w:sz w:val="24"/>
        </w:rPr>
        <w:t xml:space="preserve"> </w:t>
      </w:r>
      <w:r>
        <w:rPr>
          <w:sz w:val="24"/>
        </w:rPr>
        <w:t>prononce</w:t>
      </w:r>
      <w:r>
        <w:rPr>
          <w:spacing w:val="-13"/>
          <w:sz w:val="24"/>
        </w:rPr>
        <w:t xml:space="preserve"> </w:t>
      </w:r>
      <w:r>
        <w:rPr>
          <w:sz w:val="24"/>
        </w:rPr>
        <w:t>différemment</w:t>
      </w:r>
      <w:r>
        <w:rPr>
          <w:spacing w:val="-9"/>
          <w:sz w:val="24"/>
        </w:rPr>
        <w:t xml:space="preserve"> </w:t>
      </w:r>
      <w:r>
        <w:rPr>
          <w:sz w:val="24"/>
        </w:rPr>
        <w:t>sur</w:t>
      </w:r>
      <w:r>
        <w:rPr>
          <w:spacing w:val="-13"/>
          <w:sz w:val="24"/>
        </w:rPr>
        <w:t xml:space="preserve"> </w:t>
      </w:r>
      <w:r>
        <w:rPr>
          <w:sz w:val="24"/>
        </w:rPr>
        <w:t>le</w:t>
      </w:r>
      <w:r>
        <w:rPr>
          <w:spacing w:val="-13"/>
          <w:sz w:val="24"/>
        </w:rPr>
        <w:t xml:space="preserve"> </w:t>
      </w:r>
      <w:r>
        <w:rPr>
          <w:sz w:val="24"/>
        </w:rPr>
        <w:t>plan phonétique,</w:t>
      </w:r>
      <w:r>
        <w:rPr>
          <w:spacing w:val="-10"/>
          <w:sz w:val="24"/>
        </w:rPr>
        <w:t xml:space="preserve"> </w:t>
      </w:r>
      <w:r>
        <w:rPr>
          <w:sz w:val="24"/>
        </w:rPr>
        <w:t>la</w:t>
      </w:r>
      <w:r>
        <w:rPr>
          <w:spacing w:val="-10"/>
          <w:sz w:val="24"/>
        </w:rPr>
        <w:t xml:space="preserve"> </w:t>
      </w:r>
      <w:r>
        <w:rPr>
          <w:sz w:val="24"/>
        </w:rPr>
        <w:t>majorité</w:t>
      </w:r>
      <w:r>
        <w:rPr>
          <w:spacing w:val="-11"/>
          <w:sz w:val="24"/>
        </w:rPr>
        <w:t xml:space="preserve"> </w:t>
      </w:r>
      <w:r>
        <w:rPr>
          <w:sz w:val="24"/>
        </w:rPr>
        <w:t>du</w:t>
      </w:r>
      <w:r>
        <w:rPr>
          <w:spacing w:val="-10"/>
          <w:sz w:val="24"/>
        </w:rPr>
        <w:t xml:space="preserve"> </w:t>
      </w:r>
      <w:r>
        <w:rPr>
          <w:sz w:val="24"/>
        </w:rPr>
        <w:t>public</w:t>
      </w:r>
      <w:r>
        <w:rPr>
          <w:spacing w:val="-11"/>
          <w:sz w:val="24"/>
        </w:rPr>
        <w:t xml:space="preserve"> </w:t>
      </w:r>
      <w:r>
        <w:rPr>
          <w:sz w:val="24"/>
        </w:rPr>
        <w:t>associera</w:t>
      </w:r>
      <w:r>
        <w:rPr>
          <w:spacing w:val="-11"/>
          <w:sz w:val="24"/>
        </w:rPr>
        <w:t xml:space="preserve"> </w:t>
      </w:r>
      <w:r>
        <w:rPr>
          <w:sz w:val="24"/>
        </w:rPr>
        <w:t>toujours</w:t>
      </w:r>
      <w:r>
        <w:rPr>
          <w:spacing w:val="-9"/>
          <w:sz w:val="24"/>
        </w:rPr>
        <w:t xml:space="preserve"> </w:t>
      </w:r>
      <w:r>
        <w:rPr>
          <w:sz w:val="24"/>
        </w:rPr>
        <w:t>le</w:t>
      </w:r>
      <w:r>
        <w:rPr>
          <w:spacing w:val="-10"/>
          <w:sz w:val="24"/>
        </w:rPr>
        <w:t xml:space="preserve"> </w:t>
      </w:r>
      <w:r>
        <w:rPr>
          <w:sz w:val="24"/>
        </w:rPr>
        <w:t>mot</w:t>
      </w:r>
      <w:r>
        <w:rPr>
          <w:spacing w:val="-4"/>
          <w:sz w:val="24"/>
        </w:rPr>
        <w:t xml:space="preserve"> </w:t>
      </w:r>
      <w:r>
        <w:rPr>
          <w:sz w:val="24"/>
        </w:rPr>
        <w:t>«Kappa»</w:t>
      </w:r>
      <w:r>
        <w:rPr>
          <w:spacing w:val="-14"/>
          <w:sz w:val="24"/>
        </w:rPr>
        <w:t xml:space="preserve"> </w:t>
      </w:r>
      <w:r>
        <w:rPr>
          <w:sz w:val="24"/>
        </w:rPr>
        <w:t>à</w:t>
      </w:r>
      <w:r>
        <w:rPr>
          <w:spacing w:val="-8"/>
          <w:sz w:val="24"/>
        </w:rPr>
        <w:t xml:space="preserve"> </w:t>
      </w:r>
      <w:r>
        <w:rPr>
          <w:sz w:val="24"/>
        </w:rPr>
        <w:t>la</w:t>
      </w:r>
      <w:r>
        <w:rPr>
          <w:spacing w:val="-10"/>
          <w:sz w:val="24"/>
        </w:rPr>
        <w:t xml:space="preserve"> </w:t>
      </w:r>
      <w:r>
        <w:rPr>
          <w:sz w:val="24"/>
        </w:rPr>
        <w:t>lettre</w:t>
      </w:r>
      <w:r>
        <w:rPr>
          <w:spacing w:val="-7"/>
          <w:sz w:val="24"/>
        </w:rPr>
        <w:t xml:space="preserve"> </w:t>
      </w:r>
      <w:r>
        <w:rPr>
          <w:sz w:val="24"/>
        </w:rPr>
        <w:t>«K»</w:t>
      </w:r>
      <w:r>
        <w:rPr>
          <w:spacing w:val="-14"/>
          <w:sz w:val="24"/>
        </w:rPr>
        <w:t xml:space="preserve"> </w:t>
      </w:r>
      <w:r>
        <w:rPr>
          <w:sz w:val="24"/>
        </w:rPr>
        <w:t>de l’alphabet grec.</w:t>
      </w:r>
    </w:p>
    <w:p w14:paraId="7CCC772E" w14:textId="77777777" w:rsidR="00800D7E" w:rsidRDefault="00800D7E">
      <w:pPr>
        <w:pStyle w:val="Corpsdetexte"/>
        <w:rPr>
          <w:sz w:val="18"/>
        </w:rPr>
      </w:pPr>
    </w:p>
    <w:p w14:paraId="4B050CBB" w14:textId="77777777" w:rsidR="00800D7E" w:rsidRDefault="00800D7E">
      <w:pPr>
        <w:pStyle w:val="Corpsdetexte"/>
        <w:rPr>
          <w:sz w:val="18"/>
        </w:rPr>
      </w:pPr>
    </w:p>
    <w:p w14:paraId="1BC646DD" w14:textId="77777777" w:rsidR="00800D7E" w:rsidRDefault="00800D7E">
      <w:pPr>
        <w:pStyle w:val="Corpsdetexte"/>
        <w:rPr>
          <w:sz w:val="18"/>
        </w:rPr>
      </w:pPr>
    </w:p>
    <w:p w14:paraId="20995977" w14:textId="77777777" w:rsidR="00800D7E" w:rsidRDefault="00800D7E">
      <w:pPr>
        <w:pStyle w:val="Corpsdetexte"/>
        <w:rPr>
          <w:sz w:val="18"/>
        </w:rPr>
      </w:pPr>
    </w:p>
    <w:p w14:paraId="3609E127" w14:textId="77777777" w:rsidR="00800D7E" w:rsidRDefault="00800D7E">
      <w:pPr>
        <w:pStyle w:val="Corpsdetexte"/>
        <w:rPr>
          <w:sz w:val="18"/>
        </w:rPr>
      </w:pPr>
    </w:p>
    <w:p w14:paraId="340F747A" w14:textId="77777777" w:rsidR="00800D7E" w:rsidRDefault="00800D7E">
      <w:pPr>
        <w:pStyle w:val="Corpsdetexte"/>
        <w:rPr>
          <w:sz w:val="18"/>
        </w:rPr>
      </w:pPr>
    </w:p>
    <w:p w14:paraId="4FF447F5" w14:textId="77777777" w:rsidR="00800D7E" w:rsidRDefault="00800D7E">
      <w:pPr>
        <w:pStyle w:val="Corpsdetexte"/>
        <w:spacing w:before="65"/>
        <w:rPr>
          <w:sz w:val="18"/>
        </w:rPr>
      </w:pPr>
    </w:p>
    <w:p w14:paraId="69796176" w14:textId="77777777" w:rsidR="00800D7E" w:rsidRDefault="00000000">
      <w:pPr>
        <w:spacing w:before="1"/>
        <w:ind w:left="281" w:right="423"/>
        <w:jc w:val="center"/>
        <w:rPr>
          <w:sz w:val="18"/>
        </w:rPr>
      </w:pPr>
      <w:r>
        <w:rPr>
          <w:sz w:val="18"/>
        </w:rPr>
        <w:t>09/04/2024,</w:t>
      </w:r>
      <w:r>
        <w:rPr>
          <w:spacing w:val="-1"/>
          <w:sz w:val="18"/>
        </w:rPr>
        <w:t xml:space="preserve"> </w:t>
      </w:r>
      <w:r>
        <w:rPr>
          <w:sz w:val="18"/>
        </w:rPr>
        <w:t>R</w:t>
      </w:r>
      <w:r>
        <w:rPr>
          <w:spacing w:val="-3"/>
          <w:sz w:val="18"/>
        </w:rPr>
        <w:t xml:space="preserve"> </w:t>
      </w:r>
      <w:r>
        <w:rPr>
          <w:sz w:val="18"/>
        </w:rPr>
        <w:t>1179/2023-2 —</w:t>
      </w:r>
      <w:r>
        <w:rPr>
          <w:spacing w:val="-2"/>
          <w:sz w:val="18"/>
        </w:rPr>
        <w:t xml:space="preserve"> </w:t>
      </w:r>
      <w:r>
        <w:rPr>
          <w:sz w:val="18"/>
        </w:rPr>
        <w:t>2,</w:t>
      </w:r>
      <w:r>
        <w:rPr>
          <w:spacing w:val="-3"/>
          <w:sz w:val="18"/>
        </w:rPr>
        <w:t xml:space="preserve"> </w:t>
      </w:r>
      <w:r>
        <w:rPr>
          <w:sz w:val="18"/>
        </w:rPr>
        <w:t>DOLCE</w:t>
      </w:r>
      <w:r>
        <w:rPr>
          <w:spacing w:val="-1"/>
          <w:sz w:val="18"/>
        </w:rPr>
        <w:t xml:space="preserve"> </w:t>
      </w:r>
      <w:r>
        <w:rPr>
          <w:sz w:val="18"/>
        </w:rPr>
        <w:t>&amp; GABBANA</w:t>
      </w:r>
      <w:r>
        <w:rPr>
          <w:spacing w:val="-3"/>
          <w:sz w:val="18"/>
        </w:rPr>
        <w:t xml:space="preserve"> </w:t>
      </w:r>
      <w:r>
        <w:rPr>
          <w:sz w:val="18"/>
        </w:rPr>
        <w:t>K</w:t>
      </w:r>
      <w:r>
        <w:rPr>
          <w:spacing w:val="-1"/>
          <w:sz w:val="18"/>
        </w:rPr>
        <w:t xml:space="preserve"> </w:t>
      </w:r>
      <w:r>
        <w:rPr>
          <w:sz w:val="18"/>
        </w:rPr>
        <w:t>(fig.)/KAPPA</w:t>
      </w:r>
      <w:r>
        <w:rPr>
          <w:spacing w:val="-4"/>
          <w:sz w:val="18"/>
        </w:rPr>
        <w:t xml:space="preserve"> </w:t>
      </w:r>
      <w:r>
        <w:rPr>
          <w:sz w:val="18"/>
        </w:rPr>
        <w:t xml:space="preserve">et </w:t>
      </w:r>
      <w:r>
        <w:rPr>
          <w:spacing w:val="-5"/>
          <w:sz w:val="18"/>
        </w:rPr>
        <w:t>al.</w:t>
      </w:r>
    </w:p>
    <w:p w14:paraId="709CD570" w14:textId="77777777" w:rsidR="00800D7E" w:rsidRDefault="00800D7E">
      <w:pPr>
        <w:jc w:val="center"/>
        <w:rPr>
          <w:sz w:val="18"/>
        </w:rPr>
        <w:sectPr w:rsidR="00800D7E">
          <w:pgSz w:w="11910" w:h="16840"/>
          <w:pgMar w:top="1220" w:right="1133" w:bottom="280" w:left="1275" w:header="969" w:footer="0" w:gutter="0"/>
          <w:cols w:space="720"/>
        </w:sectPr>
      </w:pPr>
    </w:p>
    <w:p w14:paraId="4BB52744" w14:textId="77777777" w:rsidR="00800D7E" w:rsidRDefault="00000000">
      <w:pPr>
        <w:pStyle w:val="Paragraphedeliste"/>
        <w:numPr>
          <w:ilvl w:val="0"/>
          <w:numId w:val="4"/>
        </w:numPr>
        <w:tabs>
          <w:tab w:val="left" w:pos="1016"/>
        </w:tabs>
        <w:spacing w:before="204"/>
        <w:ind w:left="1016" w:right="0" w:hanging="426"/>
        <w:rPr>
          <w:sz w:val="24"/>
        </w:rPr>
      </w:pPr>
      <w:r>
        <w:rPr>
          <w:noProof/>
          <w:sz w:val="24"/>
        </w:rPr>
        <w:lastRenderedPageBreak/>
        <w:drawing>
          <wp:anchor distT="0" distB="0" distL="0" distR="0" simplePos="0" relativeHeight="487213056" behindDoc="1" locked="0" layoutInCell="1" allowOverlap="1" wp14:anchorId="3A07ED21" wp14:editId="5D20F0D0">
            <wp:simplePos x="0" y="0"/>
            <wp:positionH relativeFrom="page">
              <wp:posOffset>5713095</wp:posOffset>
            </wp:positionH>
            <wp:positionV relativeFrom="paragraph">
              <wp:posOffset>240084</wp:posOffset>
            </wp:positionV>
            <wp:extent cx="895350" cy="333375"/>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4" cstate="print"/>
                    <a:stretch>
                      <a:fillRect/>
                    </a:stretch>
                  </pic:blipFill>
                  <pic:spPr>
                    <a:xfrm>
                      <a:off x="0" y="0"/>
                      <a:ext cx="895350" cy="333375"/>
                    </a:xfrm>
                    <a:prstGeom prst="rect">
                      <a:avLst/>
                    </a:prstGeom>
                  </pic:spPr>
                </pic:pic>
              </a:graphicData>
            </a:graphic>
          </wp:anchor>
        </w:drawing>
      </w:r>
      <w:r>
        <w:rPr>
          <w:noProof/>
          <w:sz w:val="24"/>
        </w:rPr>
        <mc:AlternateContent>
          <mc:Choice Requires="wps">
            <w:drawing>
              <wp:anchor distT="0" distB="0" distL="0" distR="0" simplePos="0" relativeHeight="15735296" behindDoc="0" locked="0" layoutInCell="1" allowOverlap="1" wp14:anchorId="53C355FF" wp14:editId="07C6E9D6">
                <wp:simplePos x="0" y="0"/>
                <wp:positionH relativeFrom="page">
                  <wp:posOffset>270575</wp:posOffset>
                </wp:positionH>
                <wp:positionV relativeFrom="page">
                  <wp:posOffset>1114363</wp:posOffset>
                </wp:positionV>
                <wp:extent cx="146050" cy="921004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2F0BBE0D" w14:textId="77777777" w:rsidR="00800D7E"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[18-04-</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5296" type="#_x0000_t202" id="docshape13"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[18-04-</w:t>
                      </w:r>
                      <w:r>
                        <w:rPr>
                          <w:rFonts w:ascii="Arial MT" w:hAnsi="Arial MT"/>
                          <w:color w:val="3F3F3F"/>
                          <w:spacing w:val="-2"/>
                          <w:sz w:val="17"/>
                        </w:rPr>
                        <w:t>2024]</w:t>
                      </w:r>
                    </w:p>
                  </w:txbxContent>
                </v:textbox>
                <w10:wrap type="none"/>
              </v:shape>
            </w:pict>
          </mc:Fallback>
        </mc:AlternateContent>
      </w:r>
      <w:r>
        <w:rPr>
          <w:sz w:val="24"/>
        </w:rPr>
        <w:t>Il</w:t>
      </w:r>
      <w:r>
        <w:rPr>
          <w:spacing w:val="-3"/>
          <w:sz w:val="24"/>
        </w:rPr>
        <w:t xml:space="preserve"> </w:t>
      </w:r>
      <w:r>
        <w:rPr>
          <w:sz w:val="24"/>
        </w:rPr>
        <w:t>est</w:t>
      </w:r>
      <w:r>
        <w:rPr>
          <w:spacing w:val="-3"/>
          <w:sz w:val="24"/>
        </w:rPr>
        <w:t xml:space="preserve"> </w:t>
      </w:r>
      <w:r>
        <w:rPr>
          <w:sz w:val="24"/>
        </w:rPr>
        <w:t>fait</w:t>
      </w:r>
      <w:r>
        <w:rPr>
          <w:spacing w:val="-3"/>
          <w:sz w:val="24"/>
        </w:rPr>
        <w:t xml:space="preserve"> </w:t>
      </w:r>
      <w:r>
        <w:rPr>
          <w:sz w:val="24"/>
        </w:rPr>
        <w:t>référence</w:t>
      </w:r>
      <w:r>
        <w:rPr>
          <w:spacing w:val="-4"/>
          <w:sz w:val="24"/>
        </w:rPr>
        <w:t xml:space="preserve"> </w:t>
      </w:r>
      <w:r>
        <w:rPr>
          <w:sz w:val="24"/>
        </w:rPr>
        <w:t>à</w:t>
      </w:r>
      <w:r>
        <w:rPr>
          <w:spacing w:val="-5"/>
          <w:sz w:val="24"/>
        </w:rPr>
        <w:t xml:space="preserve"> </w:t>
      </w:r>
      <w:r>
        <w:rPr>
          <w:sz w:val="24"/>
        </w:rPr>
        <w:t>la</w:t>
      </w:r>
      <w:r>
        <w:rPr>
          <w:spacing w:val="-4"/>
          <w:sz w:val="24"/>
        </w:rPr>
        <w:t xml:space="preserve"> </w:t>
      </w:r>
      <w:r>
        <w:rPr>
          <w:sz w:val="24"/>
        </w:rPr>
        <w:t>décision</w:t>
      </w:r>
      <w:r>
        <w:rPr>
          <w:spacing w:val="-3"/>
          <w:sz w:val="24"/>
        </w:rPr>
        <w:t xml:space="preserve"> </w:t>
      </w:r>
      <w:r>
        <w:rPr>
          <w:sz w:val="24"/>
        </w:rPr>
        <w:t>d’opposition</w:t>
      </w:r>
      <w:r>
        <w:rPr>
          <w:spacing w:val="-3"/>
          <w:sz w:val="24"/>
        </w:rPr>
        <w:t xml:space="preserve"> </w:t>
      </w:r>
      <w:r>
        <w:rPr>
          <w:sz w:val="24"/>
        </w:rPr>
        <w:t>dans</w:t>
      </w:r>
      <w:r>
        <w:rPr>
          <w:spacing w:val="-4"/>
          <w:sz w:val="24"/>
        </w:rPr>
        <w:t xml:space="preserve"> </w:t>
      </w:r>
      <w:r>
        <w:rPr>
          <w:sz w:val="24"/>
        </w:rPr>
        <w:t>l’affaire</w:t>
      </w:r>
      <w:r>
        <w:rPr>
          <w:spacing w:val="-4"/>
          <w:sz w:val="24"/>
        </w:rPr>
        <w:t xml:space="preserve"> </w:t>
      </w:r>
      <w:r>
        <w:rPr>
          <w:sz w:val="24"/>
        </w:rPr>
        <w:t>B</w:t>
      </w:r>
      <w:r>
        <w:rPr>
          <w:spacing w:val="-6"/>
          <w:sz w:val="24"/>
        </w:rPr>
        <w:t xml:space="preserve"> </w:t>
      </w:r>
      <w:r>
        <w:rPr>
          <w:sz w:val="24"/>
        </w:rPr>
        <w:t>3</w:t>
      </w:r>
      <w:r>
        <w:rPr>
          <w:spacing w:val="1"/>
          <w:sz w:val="24"/>
        </w:rPr>
        <w:t xml:space="preserve"> </w:t>
      </w:r>
      <w:r>
        <w:rPr>
          <w:sz w:val="24"/>
        </w:rPr>
        <w:t>109 410,</w:t>
      </w:r>
      <w:r>
        <w:rPr>
          <w:spacing w:val="-4"/>
          <w:sz w:val="24"/>
        </w:rPr>
        <w:t xml:space="preserve"> </w:t>
      </w:r>
      <w:r>
        <w:rPr>
          <w:sz w:val="24"/>
        </w:rPr>
        <w:t>qui</w:t>
      </w:r>
      <w:r>
        <w:rPr>
          <w:spacing w:val="-3"/>
          <w:sz w:val="24"/>
        </w:rPr>
        <w:t xml:space="preserve"> </w:t>
      </w:r>
      <w:r>
        <w:rPr>
          <w:sz w:val="24"/>
        </w:rPr>
        <w:t>a</w:t>
      </w:r>
      <w:r>
        <w:rPr>
          <w:spacing w:val="-4"/>
          <w:sz w:val="24"/>
        </w:rPr>
        <w:t xml:space="preserve"> </w:t>
      </w:r>
      <w:r>
        <w:rPr>
          <w:spacing w:val="-2"/>
          <w:sz w:val="24"/>
        </w:rPr>
        <w:t>obtenu</w:t>
      </w:r>
    </w:p>
    <w:p w14:paraId="7FB04606" w14:textId="77777777" w:rsidR="00800D7E" w:rsidRDefault="00800D7E">
      <w:pPr>
        <w:pStyle w:val="Corpsdetexte"/>
        <w:spacing w:before="40"/>
      </w:pPr>
    </w:p>
    <w:p w14:paraId="287B4AB8" w14:textId="77777777" w:rsidR="00800D7E" w:rsidRDefault="00000000">
      <w:pPr>
        <w:pStyle w:val="Corpsdetexte"/>
        <w:tabs>
          <w:tab w:val="left" w:pos="9133"/>
        </w:tabs>
        <w:ind w:left="1017" w:right="303"/>
        <w:jc w:val="both"/>
      </w:pPr>
      <w:r>
        <w:t>gain</w:t>
      </w:r>
      <w:r>
        <w:rPr>
          <w:spacing w:val="40"/>
        </w:rPr>
        <w:t xml:space="preserve"> </w:t>
      </w:r>
      <w:r>
        <w:t>de</w:t>
      </w:r>
      <w:r>
        <w:rPr>
          <w:spacing w:val="40"/>
        </w:rPr>
        <w:t xml:space="preserve"> </w:t>
      </w:r>
      <w:r>
        <w:t>cause</w:t>
      </w:r>
      <w:r>
        <w:rPr>
          <w:spacing w:val="40"/>
        </w:rPr>
        <w:t xml:space="preserve"> </w:t>
      </w:r>
      <w:r>
        <w:t>pour</w:t>
      </w:r>
      <w:r>
        <w:rPr>
          <w:spacing w:val="40"/>
        </w:rPr>
        <w:t xml:space="preserve"> </w:t>
      </w:r>
      <w:r>
        <w:t>l’opposante,</w:t>
      </w:r>
      <w:r>
        <w:rPr>
          <w:spacing w:val="40"/>
        </w:rPr>
        <w:t xml:space="preserve"> </w:t>
      </w:r>
      <w:r>
        <w:t>concernant</w:t>
      </w:r>
      <w:r>
        <w:rPr>
          <w:spacing w:val="40"/>
        </w:rPr>
        <w:t xml:space="preserve"> </w:t>
      </w:r>
      <w:r>
        <w:t>la</w:t>
      </w:r>
      <w:r>
        <w:rPr>
          <w:spacing w:val="40"/>
        </w:rPr>
        <w:t xml:space="preserve"> </w:t>
      </w:r>
      <w:r>
        <w:t>marque</w:t>
      </w:r>
      <w:r>
        <w:rPr>
          <w:spacing w:val="40"/>
        </w:rPr>
        <w:t xml:space="preserve"> </w:t>
      </w:r>
      <w:r>
        <w:t>contestée</w:t>
      </w:r>
      <w:r>
        <w:tab/>
      </w:r>
      <w:r>
        <w:rPr>
          <w:spacing w:val="-10"/>
        </w:rPr>
        <w:t xml:space="preserve">, </w:t>
      </w:r>
      <w:r>
        <w:t>affirmant que les deux signes sont phonétiquement et conceptuellement similaires.</w:t>
      </w:r>
    </w:p>
    <w:p w14:paraId="1CEE361C" w14:textId="77777777" w:rsidR="00800D7E" w:rsidRDefault="00000000">
      <w:pPr>
        <w:pStyle w:val="Paragraphedeliste"/>
        <w:numPr>
          <w:ilvl w:val="0"/>
          <w:numId w:val="4"/>
        </w:numPr>
        <w:tabs>
          <w:tab w:val="left" w:pos="1015"/>
          <w:tab w:val="left" w:pos="1017"/>
        </w:tabs>
        <w:spacing w:before="239"/>
        <w:ind w:right="305"/>
        <w:rPr>
          <w:sz w:val="24"/>
        </w:rPr>
      </w:pPr>
      <w:r>
        <w:rPr>
          <w:sz w:val="24"/>
        </w:rPr>
        <w:t>Intellectuellement,</w:t>
      </w:r>
      <w:r>
        <w:rPr>
          <w:spacing w:val="-6"/>
          <w:sz w:val="24"/>
        </w:rPr>
        <w:t xml:space="preserve"> </w:t>
      </w:r>
      <w:r>
        <w:rPr>
          <w:sz w:val="24"/>
        </w:rPr>
        <w:t>les</w:t>
      </w:r>
      <w:r>
        <w:rPr>
          <w:spacing w:val="-7"/>
          <w:sz w:val="24"/>
        </w:rPr>
        <w:t xml:space="preserve"> </w:t>
      </w:r>
      <w:r>
        <w:rPr>
          <w:sz w:val="24"/>
        </w:rPr>
        <w:t>deux</w:t>
      </w:r>
      <w:r>
        <w:rPr>
          <w:spacing w:val="-7"/>
          <w:sz w:val="24"/>
        </w:rPr>
        <w:t xml:space="preserve"> </w:t>
      </w:r>
      <w:r>
        <w:rPr>
          <w:sz w:val="24"/>
        </w:rPr>
        <w:t>marques</w:t>
      </w:r>
      <w:r>
        <w:rPr>
          <w:spacing w:val="-7"/>
          <w:sz w:val="24"/>
        </w:rPr>
        <w:t xml:space="preserve"> </w:t>
      </w:r>
      <w:r>
        <w:rPr>
          <w:sz w:val="24"/>
        </w:rPr>
        <w:t>sont</w:t>
      </w:r>
      <w:r>
        <w:rPr>
          <w:spacing w:val="-6"/>
          <w:sz w:val="24"/>
        </w:rPr>
        <w:t xml:space="preserve"> </w:t>
      </w:r>
      <w:r>
        <w:rPr>
          <w:sz w:val="24"/>
        </w:rPr>
        <w:t>dépourvues</w:t>
      </w:r>
      <w:r>
        <w:rPr>
          <w:spacing w:val="-7"/>
          <w:sz w:val="24"/>
        </w:rPr>
        <w:t xml:space="preserve"> </w:t>
      </w:r>
      <w:r>
        <w:rPr>
          <w:sz w:val="24"/>
        </w:rPr>
        <w:t>de</w:t>
      </w:r>
      <w:r>
        <w:rPr>
          <w:spacing w:val="-8"/>
          <w:sz w:val="24"/>
        </w:rPr>
        <w:t xml:space="preserve"> </w:t>
      </w:r>
      <w:r>
        <w:rPr>
          <w:sz w:val="24"/>
        </w:rPr>
        <w:t>toute</w:t>
      </w:r>
      <w:r>
        <w:rPr>
          <w:spacing w:val="-8"/>
          <w:sz w:val="24"/>
        </w:rPr>
        <w:t xml:space="preserve"> </w:t>
      </w:r>
      <w:r>
        <w:rPr>
          <w:sz w:val="24"/>
        </w:rPr>
        <w:t>portée</w:t>
      </w:r>
      <w:r>
        <w:rPr>
          <w:spacing w:val="-8"/>
          <w:sz w:val="24"/>
        </w:rPr>
        <w:t xml:space="preserve"> </w:t>
      </w:r>
      <w:r>
        <w:rPr>
          <w:sz w:val="24"/>
        </w:rPr>
        <w:t>sémantique</w:t>
      </w:r>
      <w:r>
        <w:rPr>
          <w:spacing w:val="-8"/>
          <w:sz w:val="24"/>
        </w:rPr>
        <w:t xml:space="preserve"> </w:t>
      </w:r>
      <w:r>
        <w:rPr>
          <w:sz w:val="24"/>
        </w:rPr>
        <w:t>et</w:t>
      </w:r>
      <w:r>
        <w:rPr>
          <w:spacing w:val="-6"/>
          <w:sz w:val="24"/>
        </w:rPr>
        <w:t xml:space="preserve"> </w:t>
      </w:r>
      <w:r>
        <w:rPr>
          <w:sz w:val="24"/>
        </w:rPr>
        <w:t>il n’est donc pas possible de les comparer sur le plan conceptuel. Si, en revanche, les deux marques</w:t>
      </w:r>
      <w:r>
        <w:rPr>
          <w:spacing w:val="-1"/>
          <w:sz w:val="24"/>
        </w:rPr>
        <w:t xml:space="preserve"> </w:t>
      </w:r>
      <w:r>
        <w:rPr>
          <w:sz w:val="24"/>
        </w:rPr>
        <w:t>sont</w:t>
      </w:r>
      <w:r>
        <w:rPr>
          <w:spacing w:val="-1"/>
          <w:sz w:val="24"/>
        </w:rPr>
        <w:t xml:space="preserve"> </w:t>
      </w:r>
      <w:r>
        <w:rPr>
          <w:sz w:val="24"/>
        </w:rPr>
        <w:t>considérées comme faisant référence</w:t>
      </w:r>
      <w:r>
        <w:rPr>
          <w:spacing w:val="-2"/>
          <w:sz w:val="24"/>
        </w:rPr>
        <w:t xml:space="preserve"> </w:t>
      </w:r>
      <w:r>
        <w:rPr>
          <w:sz w:val="24"/>
        </w:rPr>
        <w:t>dans</w:t>
      </w:r>
      <w:r>
        <w:rPr>
          <w:spacing w:val="-1"/>
          <w:sz w:val="24"/>
        </w:rPr>
        <w:t xml:space="preserve"> </w:t>
      </w:r>
      <w:r>
        <w:rPr>
          <w:sz w:val="24"/>
        </w:rPr>
        <w:t>le caractère</w:t>
      </w:r>
      <w:r>
        <w:rPr>
          <w:spacing w:val="-1"/>
          <w:sz w:val="24"/>
        </w:rPr>
        <w:t xml:space="preserve"> </w:t>
      </w:r>
      <w:r>
        <w:rPr>
          <w:sz w:val="24"/>
        </w:rPr>
        <w:t>imaginaire de la lettre «K» dans le dictionnaire italien ou à l’alphabet latin et/ou grec, les deux signes ne peuvent être considérés comme identiques que sur le plan conceptuel.</w:t>
      </w:r>
    </w:p>
    <w:p w14:paraId="799E8BA9" w14:textId="77777777" w:rsidR="00800D7E" w:rsidRDefault="00000000">
      <w:pPr>
        <w:pStyle w:val="Paragraphedeliste"/>
        <w:numPr>
          <w:ilvl w:val="0"/>
          <w:numId w:val="4"/>
        </w:numPr>
        <w:tabs>
          <w:tab w:val="left" w:pos="1015"/>
          <w:tab w:val="left" w:pos="1017"/>
        </w:tabs>
        <w:spacing w:before="239"/>
        <w:ind w:right="310"/>
        <w:rPr>
          <w:sz w:val="24"/>
        </w:rPr>
      </w:pPr>
      <w:r>
        <w:rPr>
          <w:sz w:val="24"/>
        </w:rPr>
        <w:t>Une fois encore, la possibilité que la lettre «K» du signe puisse se voir attribuer une signification évocatrice de la première lettre du mot «English» king (et donc «kei») est contestée.</w:t>
      </w:r>
    </w:p>
    <w:p w14:paraId="5260DB23" w14:textId="77777777" w:rsidR="00800D7E" w:rsidRDefault="00000000">
      <w:pPr>
        <w:pStyle w:val="Paragraphedeliste"/>
        <w:numPr>
          <w:ilvl w:val="0"/>
          <w:numId w:val="4"/>
        </w:numPr>
        <w:tabs>
          <w:tab w:val="left" w:pos="1015"/>
          <w:tab w:val="left" w:pos="1017"/>
        </w:tabs>
        <w:ind w:right="308"/>
        <w:rPr>
          <w:sz w:val="24"/>
        </w:rPr>
      </w:pPr>
      <w:r>
        <w:rPr>
          <w:sz w:val="24"/>
        </w:rPr>
        <w:t xml:space="preserve">Les signes sont similaires au consommateur moyen italien. Ce qui importe, c’est l’impression d’ensemble produite par les signes en cause et le consommateur moyen </w:t>
      </w:r>
      <w:r>
        <w:rPr>
          <w:spacing w:val="-2"/>
          <w:sz w:val="24"/>
        </w:rPr>
        <w:t>italien:</w:t>
      </w:r>
    </w:p>
    <w:p w14:paraId="68C3BA95" w14:textId="77777777" w:rsidR="00800D7E" w:rsidRDefault="00000000">
      <w:pPr>
        <w:pStyle w:val="Paragraphedeliste"/>
        <w:numPr>
          <w:ilvl w:val="1"/>
          <w:numId w:val="4"/>
        </w:numPr>
        <w:tabs>
          <w:tab w:val="left" w:pos="1442"/>
        </w:tabs>
        <w:spacing w:before="239"/>
        <w:ind w:right="0"/>
        <w:jc w:val="left"/>
        <w:rPr>
          <w:sz w:val="24"/>
        </w:rPr>
      </w:pPr>
      <w:r>
        <w:rPr>
          <w:sz w:val="24"/>
        </w:rPr>
        <w:t>le</w:t>
      </w:r>
      <w:r>
        <w:rPr>
          <w:spacing w:val="3"/>
          <w:sz w:val="24"/>
        </w:rPr>
        <w:t xml:space="preserve"> </w:t>
      </w:r>
      <w:r>
        <w:rPr>
          <w:sz w:val="24"/>
        </w:rPr>
        <w:t>«K»</w:t>
      </w:r>
      <w:r>
        <w:rPr>
          <w:spacing w:val="-7"/>
          <w:sz w:val="24"/>
        </w:rPr>
        <w:t xml:space="preserve"> </w:t>
      </w:r>
      <w:r>
        <w:rPr>
          <w:sz w:val="24"/>
        </w:rPr>
        <w:t>est perçu</w:t>
      </w:r>
      <w:r>
        <w:rPr>
          <w:spacing w:val="-1"/>
          <w:sz w:val="24"/>
        </w:rPr>
        <w:t xml:space="preserve"> </w:t>
      </w:r>
      <w:r>
        <w:rPr>
          <w:sz w:val="24"/>
        </w:rPr>
        <w:t>comme le cœur</w:t>
      </w:r>
      <w:r>
        <w:rPr>
          <w:spacing w:val="-3"/>
          <w:sz w:val="24"/>
        </w:rPr>
        <w:t xml:space="preserve"> </w:t>
      </w:r>
      <w:r>
        <w:rPr>
          <w:sz w:val="24"/>
        </w:rPr>
        <w:t>évident de</w:t>
      </w:r>
      <w:r>
        <w:rPr>
          <w:spacing w:val="-1"/>
          <w:sz w:val="24"/>
        </w:rPr>
        <w:t xml:space="preserve"> </w:t>
      </w:r>
      <w:r>
        <w:rPr>
          <w:sz w:val="24"/>
        </w:rPr>
        <w:t>la</w:t>
      </w:r>
      <w:r>
        <w:rPr>
          <w:spacing w:val="-1"/>
          <w:sz w:val="24"/>
        </w:rPr>
        <w:t xml:space="preserve"> </w:t>
      </w:r>
      <w:r>
        <w:rPr>
          <w:spacing w:val="-2"/>
          <w:sz w:val="24"/>
        </w:rPr>
        <w:t>marque.</w:t>
      </w:r>
    </w:p>
    <w:p w14:paraId="37D9E369" w14:textId="77777777" w:rsidR="00800D7E" w:rsidRDefault="00000000">
      <w:pPr>
        <w:pStyle w:val="Paragraphedeliste"/>
        <w:numPr>
          <w:ilvl w:val="1"/>
          <w:numId w:val="4"/>
        </w:numPr>
        <w:tabs>
          <w:tab w:val="left" w:pos="1442"/>
        </w:tabs>
        <w:ind w:right="308"/>
        <w:rPr>
          <w:sz w:val="24"/>
        </w:rPr>
      </w:pPr>
      <w:r>
        <w:rPr>
          <w:sz w:val="24"/>
        </w:rPr>
        <w:t xml:space="preserve">Je souhaite attirer votre attention sur la prononciation de la lettre «K» dans son </w:t>
      </w:r>
      <w:r>
        <w:rPr>
          <w:spacing w:val="-2"/>
          <w:sz w:val="24"/>
        </w:rPr>
        <w:t>dictionnaire.</w:t>
      </w:r>
    </w:p>
    <w:p w14:paraId="3CF60198" w14:textId="77777777" w:rsidR="00800D7E" w:rsidRDefault="00000000">
      <w:pPr>
        <w:pStyle w:val="Paragraphedeliste"/>
        <w:numPr>
          <w:ilvl w:val="1"/>
          <w:numId w:val="4"/>
        </w:numPr>
        <w:tabs>
          <w:tab w:val="left" w:pos="1442"/>
        </w:tabs>
        <w:ind w:right="308"/>
        <w:rPr>
          <w:sz w:val="24"/>
        </w:rPr>
      </w:pPr>
      <w:r>
        <w:rPr>
          <w:sz w:val="24"/>
        </w:rPr>
        <w:t>se concentre sur leur transcription phonétique et, par conséquent, sur «Kappa»; cette marque est une marque forte, renommée et présente sur le marché depuis des décennies, et sa marque «Kappa» est spécifiquement utilisée pour des parfums et des vêtements.</w:t>
      </w:r>
    </w:p>
    <w:p w14:paraId="44A804E0" w14:textId="77777777" w:rsidR="00800D7E" w:rsidRDefault="00000000">
      <w:pPr>
        <w:pStyle w:val="Paragraphedeliste"/>
        <w:numPr>
          <w:ilvl w:val="0"/>
          <w:numId w:val="4"/>
        </w:numPr>
        <w:tabs>
          <w:tab w:val="left" w:pos="1015"/>
          <w:tab w:val="left" w:pos="1017"/>
        </w:tabs>
        <w:ind w:right="307"/>
        <w:rPr>
          <w:sz w:val="24"/>
        </w:rPr>
      </w:pPr>
      <w:r>
        <w:rPr>
          <w:sz w:val="24"/>
        </w:rPr>
        <w:t>Le</w:t>
      </w:r>
      <w:r>
        <w:rPr>
          <w:spacing w:val="-7"/>
          <w:sz w:val="24"/>
        </w:rPr>
        <w:t xml:space="preserve"> </w:t>
      </w:r>
      <w:r>
        <w:rPr>
          <w:sz w:val="24"/>
        </w:rPr>
        <w:t>public</w:t>
      </w:r>
      <w:r>
        <w:rPr>
          <w:spacing w:val="-9"/>
          <w:sz w:val="24"/>
        </w:rPr>
        <w:t xml:space="preserve"> </w:t>
      </w:r>
      <w:r>
        <w:rPr>
          <w:sz w:val="24"/>
        </w:rPr>
        <w:t>pertinent</w:t>
      </w:r>
      <w:r>
        <w:rPr>
          <w:spacing w:val="-6"/>
          <w:sz w:val="24"/>
        </w:rPr>
        <w:t xml:space="preserve"> </w:t>
      </w:r>
      <w:r>
        <w:rPr>
          <w:sz w:val="24"/>
        </w:rPr>
        <w:t>établira</w:t>
      </w:r>
      <w:r>
        <w:rPr>
          <w:spacing w:val="-9"/>
          <w:sz w:val="24"/>
        </w:rPr>
        <w:t xml:space="preserve"> </w:t>
      </w:r>
      <w:r>
        <w:rPr>
          <w:sz w:val="24"/>
        </w:rPr>
        <w:t>quasi</w:t>
      </w:r>
      <w:r>
        <w:rPr>
          <w:spacing w:val="-8"/>
          <w:sz w:val="24"/>
        </w:rPr>
        <w:t xml:space="preserve"> </w:t>
      </w:r>
      <w:r>
        <w:rPr>
          <w:sz w:val="24"/>
        </w:rPr>
        <w:t>automatiquement</w:t>
      </w:r>
      <w:r>
        <w:rPr>
          <w:spacing w:val="-8"/>
          <w:sz w:val="24"/>
        </w:rPr>
        <w:t xml:space="preserve"> </w:t>
      </w:r>
      <w:r>
        <w:rPr>
          <w:sz w:val="24"/>
        </w:rPr>
        <w:t>un</w:t>
      </w:r>
      <w:r>
        <w:rPr>
          <w:spacing w:val="-8"/>
          <w:sz w:val="24"/>
        </w:rPr>
        <w:t xml:space="preserve"> </w:t>
      </w:r>
      <w:r>
        <w:rPr>
          <w:sz w:val="24"/>
        </w:rPr>
        <w:t>lien</w:t>
      </w:r>
      <w:r>
        <w:rPr>
          <w:spacing w:val="-8"/>
          <w:sz w:val="24"/>
        </w:rPr>
        <w:t xml:space="preserve"> </w:t>
      </w:r>
      <w:r>
        <w:rPr>
          <w:sz w:val="24"/>
        </w:rPr>
        <w:t>entre</w:t>
      </w:r>
      <w:r>
        <w:rPr>
          <w:spacing w:val="-9"/>
          <w:sz w:val="24"/>
        </w:rPr>
        <w:t xml:space="preserve"> </w:t>
      </w:r>
      <w:r>
        <w:rPr>
          <w:sz w:val="24"/>
        </w:rPr>
        <w:t>les</w:t>
      </w:r>
      <w:r>
        <w:rPr>
          <w:spacing w:val="-9"/>
          <w:sz w:val="24"/>
        </w:rPr>
        <w:t xml:space="preserve"> </w:t>
      </w:r>
      <w:r>
        <w:rPr>
          <w:sz w:val="24"/>
        </w:rPr>
        <w:t>deux</w:t>
      </w:r>
      <w:r>
        <w:rPr>
          <w:spacing w:val="-6"/>
          <w:sz w:val="24"/>
        </w:rPr>
        <w:t xml:space="preserve"> </w:t>
      </w:r>
      <w:r>
        <w:rPr>
          <w:sz w:val="24"/>
        </w:rPr>
        <w:t>signes,</w:t>
      </w:r>
      <w:r>
        <w:rPr>
          <w:spacing w:val="-6"/>
          <w:sz w:val="24"/>
        </w:rPr>
        <w:t xml:space="preserve"> </w:t>
      </w:r>
      <w:r>
        <w:rPr>
          <w:sz w:val="24"/>
        </w:rPr>
        <w:t>avec l’avantage de la marque opposante du caractère répandu et de la renommée de la marque «Kappa».</w:t>
      </w:r>
    </w:p>
    <w:p w14:paraId="7CCFEB59" w14:textId="77777777" w:rsidR="00800D7E" w:rsidRDefault="00000000">
      <w:pPr>
        <w:pStyle w:val="Paragraphedeliste"/>
        <w:numPr>
          <w:ilvl w:val="0"/>
          <w:numId w:val="4"/>
        </w:numPr>
        <w:tabs>
          <w:tab w:val="left" w:pos="1015"/>
          <w:tab w:val="left" w:pos="1017"/>
        </w:tabs>
        <w:spacing w:before="239"/>
        <w:ind w:right="302"/>
        <w:rPr>
          <w:sz w:val="24"/>
        </w:rPr>
      </w:pPr>
      <w:r>
        <w:rPr>
          <w:sz w:val="24"/>
        </w:rPr>
        <w:t>Les publics visés par les produits en cause se chevauchent et il existe une certaine corrélation</w:t>
      </w:r>
      <w:r>
        <w:rPr>
          <w:spacing w:val="-1"/>
          <w:sz w:val="24"/>
        </w:rPr>
        <w:t xml:space="preserve"> </w:t>
      </w:r>
      <w:r>
        <w:rPr>
          <w:sz w:val="24"/>
        </w:rPr>
        <w:t>entre</w:t>
      </w:r>
      <w:r>
        <w:rPr>
          <w:spacing w:val="-3"/>
          <w:sz w:val="24"/>
        </w:rPr>
        <w:t xml:space="preserve"> </w:t>
      </w:r>
      <w:r>
        <w:rPr>
          <w:sz w:val="24"/>
        </w:rPr>
        <w:t>les</w:t>
      </w:r>
      <w:r>
        <w:rPr>
          <w:spacing w:val="-2"/>
          <w:sz w:val="24"/>
        </w:rPr>
        <w:t xml:space="preserve"> </w:t>
      </w:r>
      <w:r>
        <w:rPr>
          <w:sz w:val="24"/>
        </w:rPr>
        <w:t>secteurs</w:t>
      </w:r>
      <w:r>
        <w:rPr>
          <w:spacing w:val="-2"/>
          <w:sz w:val="24"/>
        </w:rPr>
        <w:t xml:space="preserve"> </w:t>
      </w:r>
      <w:r>
        <w:rPr>
          <w:sz w:val="24"/>
        </w:rPr>
        <w:t>de</w:t>
      </w:r>
      <w:r>
        <w:rPr>
          <w:spacing w:val="-2"/>
          <w:sz w:val="24"/>
        </w:rPr>
        <w:t xml:space="preserve"> </w:t>
      </w:r>
      <w:r>
        <w:rPr>
          <w:sz w:val="24"/>
        </w:rPr>
        <w:t>marché</w:t>
      </w:r>
      <w:r>
        <w:rPr>
          <w:spacing w:val="-2"/>
          <w:sz w:val="24"/>
        </w:rPr>
        <w:t xml:space="preserve"> </w:t>
      </w:r>
      <w:r>
        <w:rPr>
          <w:sz w:val="24"/>
        </w:rPr>
        <w:t>concernés. Cette</w:t>
      </w:r>
      <w:r>
        <w:rPr>
          <w:spacing w:val="-2"/>
          <w:sz w:val="24"/>
        </w:rPr>
        <w:t xml:space="preserve"> </w:t>
      </w:r>
      <w:r>
        <w:rPr>
          <w:sz w:val="24"/>
        </w:rPr>
        <w:t>circonstance, combinée</w:t>
      </w:r>
      <w:r>
        <w:rPr>
          <w:spacing w:val="-2"/>
          <w:sz w:val="24"/>
        </w:rPr>
        <w:t xml:space="preserve"> </w:t>
      </w:r>
      <w:r>
        <w:rPr>
          <w:sz w:val="24"/>
        </w:rPr>
        <w:t>aux fortes</w:t>
      </w:r>
      <w:r>
        <w:rPr>
          <w:spacing w:val="-3"/>
          <w:sz w:val="24"/>
        </w:rPr>
        <w:t xml:space="preserve"> </w:t>
      </w:r>
      <w:r>
        <w:rPr>
          <w:sz w:val="24"/>
        </w:rPr>
        <w:t>ressemblances</w:t>
      </w:r>
      <w:r>
        <w:rPr>
          <w:spacing w:val="-3"/>
          <w:sz w:val="24"/>
        </w:rPr>
        <w:t xml:space="preserve"> </w:t>
      </w:r>
      <w:r>
        <w:rPr>
          <w:sz w:val="24"/>
        </w:rPr>
        <w:t>entre</w:t>
      </w:r>
      <w:r>
        <w:rPr>
          <w:spacing w:val="-3"/>
          <w:sz w:val="24"/>
        </w:rPr>
        <w:t xml:space="preserve"> </w:t>
      </w:r>
      <w:r>
        <w:rPr>
          <w:sz w:val="24"/>
        </w:rPr>
        <w:t>les</w:t>
      </w:r>
      <w:r>
        <w:rPr>
          <w:spacing w:val="-3"/>
          <w:sz w:val="24"/>
        </w:rPr>
        <w:t xml:space="preserve"> </w:t>
      </w:r>
      <w:r>
        <w:rPr>
          <w:sz w:val="24"/>
        </w:rPr>
        <w:t>signes, à</w:t>
      </w:r>
      <w:r>
        <w:rPr>
          <w:spacing w:val="-3"/>
          <w:sz w:val="24"/>
        </w:rPr>
        <w:t xml:space="preserve"> </w:t>
      </w:r>
      <w:r>
        <w:rPr>
          <w:sz w:val="24"/>
        </w:rPr>
        <w:t>tout</w:t>
      </w:r>
      <w:r>
        <w:rPr>
          <w:spacing w:val="-2"/>
          <w:sz w:val="24"/>
        </w:rPr>
        <w:t xml:space="preserve"> </w:t>
      </w:r>
      <w:r>
        <w:rPr>
          <w:sz w:val="24"/>
        </w:rPr>
        <w:t>le</w:t>
      </w:r>
      <w:r>
        <w:rPr>
          <w:spacing w:val="-1"/>
          <w:sz w:val="24"/>
        </w:rPr>
        <w:t xml:space="preserve"> </w:t>
      </w:r>
      <w:r>
        <w:rPr>
          <w:sz w:val="24"/>
        </w:rPr>
        <w:t>moins</w:t>
      </w:r>
      <w:r>
        <w:rPr>
          <w:spacing w:val="-3"/>
          <w:sz w:val="24"/>
        </w:rPr>
        <w:t xml:space="preserve"> </w:t>
      </w:r>
      <w:r>
        <w:rPr>
          <w:sz w:val="24"/>
        </w:rPr>
        <w:t>d’un</w:t>
      </w:r>
      <w:r>
        <w:rPr>
          <w:spacing w:val="-2"/>
          <w:sz w:val="24"/>
        </w:rPr>
        <w:t xml:space="preserve"> </w:t>
      </w:r>
      <w:r>
        <w:rPr>
          <w:sz w:val="24"/>
        </w:rPr>
        <w:t>point</w:t>
      </w:r>
      <w:r>
        <w:rPr>
          <w:spacing w:val="-2"/>
          <w:sz w:val="24"/>
        </w:rPr>
        <w:t xml:space="preserve"> </w:t>
      </w:r>
      <w:r>
        <w:rPr>
          <w:sz w:val="24"/>
        </w:rPr>
        <w:t>de</w:t>
      </w:r>
      <w:r>
        <w:rPr>
          <w:spacing w:val="-1"/>
          <w:sz w:val="24"/>
        </w:rPr>
        <w:t xml:space="preserve"> </w:t>
      </w:r>
      <w:r>
        <w:rPr>
          <w:sz w:val="24"/>
        </w:rPr>
        <w:t>vue</w:t>
      </w:r>
      <w:r>
        <w:rPr>
          <w:spacing w:val="-3"/>
          <w:sz w:val="24"/>
        </w:rPr>
        <w:t xml:space="preserve"> </w:t>
      </w:r>
      <w:r>
        <w:rPr>
          <w:sz w:val="24"/>
        </w:rPr>
        <w:t>phonétique</w:t>
      </w:r>
      <w:r>
        <w:rPr>
          <w:spacing w:val="-3"/>
          <w:sz w:val="24"/>
        </w:rPr>
        <w:t xml:space="preserve"> </w:t>
      </w:r>
      <w:r>
        <w:rPr>
          <w:sz w:val="24"/>
        </w:rPr>
        <w:t>et conceptuel, et à la renommée reconnue de la marque antérieure, établit dans l’esprit du public une association et un lien entre eux. La similitude entre les marques est élevée et le consommateur ne pourra qu’établir un lien entre elles.</w:t>
      </w:r>
    </w:p>
    <w:p w14:paraId="4F84BDB3" w14:textId="77777777" w:rsidR="00800D7E" w:rsidRDefault="00000000">
      <w:pPr>
        <w:pStyle w:val="Paragraphedeliste"/>
        <w:numPr>
          <w:ilvl w:val="0"/>
          <w:numId w:val="4"/>
        </w:numPr>
        <w:tabs>
          <w:tab w:val="left" w:pos="1016"/>
        </w:tabs>
        <w:spacing w:before="239"/>
        <w:ind w:left="1016" w:right="0" w:hanging="426"/>
        <w:rPr>
          <w:sz w:val="24"/>
        </w:rPr>
      </w:pPr>
      <w:r>
        <w:rPr>
          <w:sz w:val="24"/>
        </w:rPr>
        <w:t>Il</w:t>
      </w:r>
      <w:r>
        <w:rPr>
          <w:spacing w:val="-12"/>
          <w:sz w:val="24"/>
        </w:rPr>
        <w:t xml:space="preserve"> </w:t>
      </w:r>
      <w:r>
        <w:rPr>
          <w:sz w:val="24"/>
        </w:rPr>
        <w:t>existe</w:t>
      </w:r>
      <w:r>
        <w:rPr>
          <w:spacing w:val="-12"/>
          <w:sz w:val="24"/>
        </w:rPr>
        <w:t xml:space="preserve"> </w:t>
      </w:r>
      <w:r>
        <w:rPr>
          <w:sz w:val="24"/>
        </w:rPr>
        <w:t>un</w:t>
      </w:r>
      <w:r>
        <w:rPr>
          <w:spacing w:val="-11"/>
          <w:sz w:val="24"/>
        </w:rPr>
        <w:t xml:space="preserve"> </w:t>
      </w:r>
      <w:r>
        <w:rPr>
          <w:sz w:val="24"/>
        </w:rPr>
        <w:t>profit</w:t>
      </w:r>
      <w:r>
        <w:rPr>
          <w:spacing w:val="-13"/>
          <w:sz w:val="24"/>
        </w:rPr>
        <w:t xml:space="preserve"> </w:t>
      </w:r>
      <w:r>
        <w:rPr>
          <w:sz w:val="24"/>
        </w:rPr>
        <w:t>indûment</w:t>
      </w:r>
      <w:r>
        <w:rPr>
          <w:spacing w:val="-11"/>
          <w:sz w:val="24"/>
        </w:rPr>
        <w:t xml:space="preserve"> </w:t>
      </w:r>
      <w:r>
        <w:rPr>
          <w:sz w:val="24"/>
        </w:rPr>
        <w:t>tiré</w:t>
      </w:r>
      <w:r>
        <w:rPr>
          <w:spacing w:val="-13"/>
          <w:sz w:val="24"/>
        </w:rPr>
        <w:t xml:space="preserve"> </w:t>
      </w:r>
      <w:r>
        <w:rPr>
          <w:sz w:val="24"/>
        </w:rPr>
        <w:t>du</w:t>
      </w:r>
      <w:r>
        <w:rPr>
          <w:spacing w:val="-11"/>
          <w:sz w:val="24"/>
        </w:rPr>
        <w:t xml:space="preserve"> </w:t>
      </w:r>
      <w:r>
        <w:rPr>
          <w:sz w:val="24"/>
        </w:rPr>
        <w:t>caractère</w:t>
      </w:r>
      <w:r>
        <w:rPr>
          <w:spacing w:val="-13"/>
          <w:sz w:val="24"/>
        </w:rPr>
        <w:t xml:space="preserve"> </w:t>
      </w:r>
      <w:r>
        <w:rPr>
          <w:sz w:val="24"/>
        </w:rPr>
        <w:t>distinctif</w:t>
      </w:r>
      <w:r>
        <w:rPr>
          <w:spacing w:val="-12"/>
          <w:sz w:val="24"/>
        </w:rPr>
        <w:t xml:space="preserve"> </w:t>
      </w:r>
      <w:r>
        <w:rPr>
          <w:sz w:val="24"/>
        </w:rPr>
        <w:t>ou</w:t>
      </w:r>
      <w:r>
        <w:rPr>
          <w:spacing w:val="-11"/>
          <w:sz w:val="24"/>
        </w:rPr>
        <w:t xml:space="preserve"> </w:t>
      </w:r>
      <w:r>
        <w:rPr>
          <w:sz w:val="24"/>
        </w:rPr>
        <w:t>de</w:t>
      </w:r>
      <w:r>
        <w:rPr>
          <w:spacing w:val="-12"/>
          <w:sz w:val="24"/>
        </w:rPr>
        <w:t xml:space="preserve"> </w:t>
      </w:r>
      <w:r>
        <w:rPr>
          <w:sz w:val="24"/>
        </w:rPr>
        <w:t>la</w:t>
      </w:r>
      <w:r>
        <w:rPr>
          <w:spacing w:val="-12"/>
          <w:sz w:val="24"/>
        </w:rPr>
        <w:t xml:space="preserve"> </w:t>
      </w:r>
      <w:r>
        <w:rPr>
          <w:sz w:val="24"/>
        </w:rPr>
        <w:t>renommée</w:t>
      </w:r>
      <w:r>
        <w:rPr>
          <w:spacing w:val="-12"/>
          <w:sz w:val="24"/>
        </w:rPr>
        <w:t xml:space="preserve"> </w:t>
      </w:r>
      <w:r>
        <w:rPr>
          <w:sz w:val="24"/>
        </w:rPr>
        <w:t>de</w:t>
      </w:r>
      <w:r>
        <w:rPr>
          <w:spacing w:val="-12"/>
          <w:sz w:val="24"/>
        </w:rPr>
        <w:t xml:space="preserve"> </w:t>
      </w:r>
      <w:r>
        <w:rPr>
          <w:sz w:val="24"/>
        </w:rPr>
        <w:t>la</w:t>
      </w:r>
      <w:r>
        <w:rPr>
          <w:spacing w:val="-12"/>
          <w:sz w:val="24"/>
        </w:rPr>
        <w:t xml:space="preserve"> </w:t>
      </w:r>
      <w:r>
        <w:rPr>
          <w:spacing w:val="-2"/>
          <w:sz w:val="24"/>
        </w:rPr>
        <w:t>marque</w:t>
      </w:r>
    </w:p>
    <w:p w14:paraId="326E6C59" w14:textId="77777777" w:rsidR="00800D7E" w:rsidRDefault="00000000">
      <w:pPr>
        <w:pStyle w:val="Corpsdetexte"/>
        <w:spacing w:before="2"/>
        <w:ind w:left="1017" w:right="305"/>
        <w:jc w:val="both"/>
      </w:pPr>
      <w:r>
        <w:t>«Kappa», en ce que le titulaire tirerait indûment profit de l’attractivité du droit antérieur en apposant ses produits sous un signe sensiblement similaire à la marque de l’opposante, largement connue sur le marché, s’appropriant ainsi indûment son pouvoir de recours et sa valeur publicitaire ou exploitant sa renommée, son image et son prestige, en tenant compte également de la similitude des produits.</w:t>
      </w:r>
    </w:p>
    <w:p w14:paraId="513F5086" w14:textId="77777777" w:rsidR="00800D7E" w:rsidRDefault="00000000">
      <w:pPr>
        <w:pStyle w:val="Paragraphedeliste"/>
        <w:numPr>
          <w:ilvl w:val="0"/>
          <w:numId w:val="4"/>
        </w:numPr>
        <w:tabs>
          <w:tab w:val="left" w:pos="1015"/>
          <w:tab w:val="left" w:pos="1017"/>
        </w:tabs>
        <w:rPr>
          <w:sz w:val="24"/>
        </w:rPr>
      </w:pPr>
      <w:r>
        <w:rPr>
          <w:sz w:val="24"/>
        </w:rPr>
        <w:t>Dans le cadre du risque de confusion entre les signes, le public des consommateurs pertinents est le public de l’Union européenne et, en particulier, les consommateurs qui achètent des articles de soin et d’hygiène, de parfumerie et de cosmétique.</w:t>
      </w:r>
    </w:p>
    <w:p w14:paraId="0500F562" w14:textId="77777777" w:rsidR="00800D7E" w:rsidRDefault="00800D7E">
      <w:pPr>
        <w:pStyle w:val="Corpsdetexte"/>
        <w:rPr>
          <w:sz w:val="18"/>
        </w:rPr>
      </w:pPr>
    </w:p>
    <w:p w14:paraId="10D255C5" w14:textId="77777777" w:rsidR="00800D7E" w:rsidRDefault="00800D7E">
      <w:pPr>
        <w:pStyle w:val="Corpsdetexte"/>
        <w:rPr>
          <w:sz w:val="18"/>
        </w:rPr>
      </w:pPr>
    </w:p>
    <w:p w14:paraId="70311DA3" w14:textId="77777777" w:rsidR="00800D7E" w:rsidRDefault="00800D7E">
      <w:pPr>
        <w:pStyle w:val="Corpsdetexte"/>
        <w:spacing w:before="113"/>
        <w:rPr>
          <w:sz w:val="18"/>
        </w:rPr>
      </w:pPr>
    </w:p>
    <w:p w14:paraId="274AE376" w14:textId="77777777" w:rsidR="00800D7E" w:rsidRDefault="00000000">
      <w:pPr>
        <w:spacing w:before="1"/>
        <w:ind w:left="281" w:right="423"/>
        <w:jc w:val="center"/>
        <w:rPr>
          <w:sz w:val="18"/>
        </w:rPr>
      </w:pPr>
      <w:r>
        <w:rPr>
          <w:sz w:val="18"/>
        </w:rPr>
        <w:t>09/04/2024,</w:t>
      </w:r>
      <w:r>
        <w:rPr>
          <w:spacing w:val="-1"/>
          <w:sz w:val="18"/>
        </w:rPr>
        <w:t xml:space="preserve"> </w:t>
      </w:r>
      <w:r>
        <w:rPr>
          <w:sz w:val="18"/>
        </w:rPr>
        <w:t>R</w:t>
      </w:r>
      <w:r>
        <w:rPr>
          <w:spacing w:val="-3"/>
          <w:sz w:val="18"/>
        </w:rPr>
        <w:t xml:space="preserve"> </w:t>
      </w:r>
      <w:r>
        <w:rPr>
          <w:sz w:val="18"/>
        </w:rPr>
        <w:t>1179/2023-2 —</w:t>
      </w:r>
      <w:r>
        <w:rPr>
          <w:spacing w:val="-2"/>
          <w:sz w:val="18"/>
        </w:rPr>
        <w:t xml:space="preserve"> </w:t>
      </w:r>
      <w:r>
        <w:rPr>
          <w:sz w:val="18"/>
        </w:rPr>
        <w:t>2,</w:t>
      </w:r>
      <w:r>
        <w:rPr>
          <w:spacing w:val="-3"/>
          <w:sz w:val="18"/>
        </w:rPr>
        <w:t xml:space="preserve"> </w:t>
      </w:r>
      <w:r>
        <w:rPr>
          <w:sz w:val="18"/>
        </w:rPr>
        <w:t>DOLCE</w:t>
      </w:r>
      <w:r>
        <w:rPr>
          <w:spacing w:val="-1"/>
          <w:sz w:val="18"/>
        </w:rPr>
        <w:t xml:space="preserve"> </w:t>
      </w:r>
      <w:r>
        <w:rPr>
          <w:sz w:val="18"/>
        </w:rPr>
        <w:t>&amp; GABBANA</w:t>
      </w:r>
      <w:r>
        <w:rPr>
          <w:spacing w:val="-3"/>
          <w:sz w:val="18"/>
        </w:rPr>
        <w:t xml:space="preserve"> </w:t>
      </w:r>
      <w:r>
        <w:rPr>
          <w:sz w:val="18"/>
        </w:rPr>
        <w:t>K</w:t>
      </w:r>
      <w:r>
        <w:rPr>
          <w:spacing w:val="-1"/>
          <w:sz w:val="18"/>
        </w:rPr>
        <w:t xml:space="preserve"> </w:t>
      </w:r>
      <w:r>
        <w:rPr>
          <w:sz w:val="18"/>
        </w:rPr>
        <w:t>(fig.)/KAPPA</w:t>
      </w:r>
      <w:r>
        <w:rPr>
          <w:spacing w:val="-4"/>
          <w:sz w:val="18"/>
        </w:rPr>
        <w:t xml:space="preserve"> </w:t>
      </w:r>
      <w:r>
        <w:rPr>
          <w:sz w:val="18"/>
        </w:rPr>
        <w:t xml:space="preserve">et </w:t>
      </w:r>
      <w:r>
        <w:rPr>
          <w:spacing w:val="-5"/>
          <w:sz w:val="18"/>
        </w:rPr>
        <w:t>al.</w:t>
      </w:r>
    </w:p>
    <w:p w14:paraId="7F04F969" w14:textId="77777777" w:rsidR="00800D7E" w:rsidRDefault="00800D7E">
      <w:pPr>
        <w:jc w:val="center"/>
        <w:rPr>
          <w:sz w:val="18"/>
        </w:rPr>
        <w:sectPr w:rsidR="00800D7E">
          <w:pgSz w:w="11910" w:h="16840"/>
          <w:pgMar w:top="1220" w:right="1133" w:bottom="280" w:left="1275" w:header="969" w:footer="0" w:gutter="0"/>
          <w:cols w:space="720"/>
        </w:sectPr>
      </w:pPr>
    </w:p>
    <w:p w14:paraId="7CE11F49" w14:textId="77777777" w:rsidR="00800D7E" w:rsidRDefault="00000000">
      <w:pPr>
        <w:pStyle w:val="Paragraphedeliste"/>
        <w:numPr>
          <w:ilvl w:val="0"/>
          <w:numId w:val="4"/>
        </w:numPr>
        <w:tabs>
          <w:tab w:val="left" w:pos="1015"/>
          <w:tab w:val="left" w:pos="1017"/>
        </w:tabs>
        <w:spacing w:before="204"/>
        <w:ind w:right="306"/>
        <w:rPr>
          <w:sz w:val="24"/>
        </w:rPr>
      </w:pPr>
      <w:r>
        <w:rPr>
          <w:noProof/>
          <w:sz w:val="24"/>
        </w:rPr>
        <w:lastRenderedPageBreak/>
        <mc:AlternateContent>
          <mc:Choice Requires="wps">
            <w:drawing>
              <wp:anchor distT="0" distB="0" distL="0" distR="0" simplePos="0" relativeHeight="15735808" behindDoc="0" locked="0" layoutInCell="1" allowOverlap="1" wp14:anchorId="7505742E" wp14:editId="6D4706D0">
                <wp:simplePos x="0" y="0"/>
                <wp:positionH relativeFrom="page">
                  <wp:posOffset>270575</wp:posOffset>
                </wp:positionH>
                <wp:positionV relativeFrom="page">
                  <wp:posOffset>1114363</wp:posOffset>
                </wp:positionV>
                <wp:extent cx="146050" cy="921004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7C2C73CE" w14:textId="77777777" w:rsidR="00800D7E"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[18-04-</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5808" type="#_x0000_t202" id="docshape14"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[18-04-</w:t>
                      </w:r>
                      <w:r>
                        <w:rPr>
                          <w:rFonts w:ascii="Arial MT" w:hAnsi="Arial MT"/>
                          <w:color w:val="3F3F3F"/>
                          <w:spacing w:val="-2"/>
                          <w:sz w:val="17"/>
                        </w:rPr>
                        <w:t>2024]</w:t>
                      </w:r>
                    </w:p>
                  </w:txbxContent>
                </v:textbox>
                <w10:wrap type="none"/>
              </v:shape>
            </w:pict>
          </mc:Fallback>
        </mc:AlternateContent>
      </w:r>
      <w:r>
        <w:rPr>
          <w:sz w:val="24"/>
        </w:rPr>
        <w:t>La</w:t>
      </w:r>
      <w:r>
        <w:rPr>
          <w:spacing w:val="-12"/>
          <w:sz w:val="24"/>
        </w:rPr>
        <w:t xml:space="preserve"> </w:t>
      </w:r>
      <w:r>
        <w:rPr>
          <w:sz w:val="24"/>
        </w:rPr>
        <w:t>marque</w:t>
      </w:r>
      <w:r>
        <w:rPr>
          <w:spacing w:val="-10"/>
          <w:sz w:val="24"/>
        </w:rPr>
        <w:t xml:space="preserve"> </w:t>
      </w:r>
      <w:r>
        <w:rPr>
          <w:sz w:val="24"/>
        </w:rPr>
        <w:t>contestée</w:t>
      </w:r>
      <w:r>
        <w:rPr>
          <w:spacing w:val="-9"/>
          <w:sz w:val="24"/>
        </w:rPr>
        <w:t xml:space="preserve"> </w:t>
      </w:r>
      <w:r>
        <w:rPr>
          <w:sz w:val="24"/>
        </w:rPr>
        <w:t>est</w:t>
      </w:r>
      <w:r>
        <w:rPr>
          <w:spacing w:val="-10"/>
          <w:sz w:val="24"/>
        </w:rPr>
        <w:t xml:space="preserve"> </w:t>
      </w:r>
      <w:r>
        <w:rPr>
          <w:sz w:val="24"/>
        </w:rPr>
        <w:t>une</w:t>
      </w:r>
      <w:r>
        <w:rPr>
          <w:spacing w:val="-12"/>
          <w:sz w:val="24"/>
        </w:rPr>
        <w:t xml:space="preserve"> </w:t>
      </w:r>
      <w:r>
        <w:rPr>
          <w:sz w:val="24"/>
        </w:rPr>
        <w:t>marque</w:t>
      </w:r>
      <w:r>
        <w:rPr>
          <w:spacing w:val="-9"/>
          <w:sz w:val="24"/>
        </w:rPr>
        <w:t xml:space="preserve"> </w:t>
      </w:r>
      <w:r>
        <w:rPr>
          <w:sz w:val="24"/>
        </w:rPr>
        <w:t>complexe</w:t>
      </w:r>
      <w:r>
        <w:rPr>
          <w:spacing w:val="-12"/>
          <w:sz w:val="24"/>
        </w:rPr>
        <w:t xml:space="preserve"> </w:t>
      </w:r>
      <w:r>
        <w:rPr>
          <w:sz w:val="24"/>
        </w:rPr>
        <w:t>dans</w:t>
      </w:r>
      <w:r>
        <w:rPr>
          <w:spacing w:val="-10"/>
          <w:sz w:val="24"/>
        </w:rPr>
        <w:t xml:space="preserve"> </w:t>
      </w:r>
      <w:r>
        <w:rPr>
          <w:sz w:val="24"/>
        </w:rPr>
        <w:t>laquelle</w:t>
      </w:r>
      <w:r>
        <w:rPr>
          <w:spacing w:val="-12"/>
          <w:sz w:val="24"/>
        </w:rPr>
        <w:t xml:space="preserve"> </w:t>
      </w:r>
      <w:r>
        <w:rPr>
          <w:sz w:val="24"/>
        </w:rPr>
        <w:t>le</w:t>
      </w:r>
      <w:r>
        <w:rPr>
          <w:spacing w:val="-11"/>
          <w:sz w:val="24"/>
        </w:rPr>
        <w:t xml:space="preserve"> </w:t>
      </w:r>
      <w:r>
        <w:rPr>
          <w:sz w:val="24"/>
        </w:rPr>
        <w:t>dessin</w:t>
      </w:r>
      <w:r>
        <w:rPr>
          <w:spacing w:val="-11"/>
          <w:sz w:val="24"/>
        </w:rPr>
        <w:t xml:space="preserve"> </w:t>
      </w:r>
      <w:r>
        <w:rPr>
          <w:sz w:val="24"/>
        </w:rPr>
        <w:t>d’une</w:t>
      </w:r>
      <w:r>
        <w:rPr>
          <w:spacing w:val="-12"/>
          <w:sz w:val="24"/>
        </w:rPr>
        <w:t xml:space="preserve"> </w:t>
      </w:r>
      <w:r>
        <w:rPr>
          <w:sz w:val="24"/>
        </w:rPr>
        <w:t>couronne (élément purement décoratif) et, en bas, le signe «DOLCE &amp; GABBANA», sur lesquels on ne peut attribuer aucune importance décisive en ce qui concerne la dénomination</w:t>
      </w:r>
      <w:r>
        <w:rPr>
          <w:spacing w:val="-12"/>
          <w:sz w:val="24"/>
        </w:rPr>
        <w:t xml:space="preserve"> </w:t>
      </w:r>
      <w:r>
        <w:rPr>
          <w:sz w:val="24"/>
        </w:rPr>
        <w:t>sociale</w:t>
      </w:r>
      <w:r>
        <w:rPr>
          <w:spacing w:val="-13"/>
          <w:sz w:val="24"/>
        </w:rPr>
        <w:t xml:space="preserve"> </w:t>
      </w:r>
      <w:r>
        <w:rPr>
          <w:sz w:val="24"/>
        </w:rPr>
        <w:t>de</w:t>
      </w:r>
      <w:r>
        <w:rPr>
          <w:spacing w:val="-11"/>
          <w:sz w:val="24"/>
        </w:rPr>
        <w:t xml:space="preserve"> </w:t>
      </w:r>
      <w:r>
        <w:rPr>
          <w:sz w:val="24"/>
        </w:rPr>
        <w:t>la</w:t>
      </w:r>
      <w:r>
        <w:rPr>
          <w:spacing w:val="-13"/>
          <w:sz w:val="24"/>
        </w:rPr>
        <w:t xml:space="preserve"> </w:t>
      </w:r>
      <w:r>
        <w:rPr>
          <w:sz w:val="24"/>
        </w:rPr>
        <w:t>titulaire</w:t>
      </w:r>
      <w:r>
        <w:rPr>
          <w:spacing w:val="-13"/>
          <w:sz w:val="24"/>
        </w:rPr>
        <w:t xml:space="preserve"> </w:t>
      </w:r>
      <w:r>
        <w:rPr>
          <w:sz w:val="24"/>
        </w:rPr>
        <w:t>ou</w:t>
      </w:r>
      <w:r>
        <w:rPr>
          <w:spacing w:val="-12"/>
          <w:sz w:val="24"/>
        </w:rPr>
        <w:t xml:space="preserve"> </w:t>
      </w:r>
      <w:r>
        <w:rPr>
          <w:sz w:val="24"/>
        </w:rPr>
        <w:t>de</w:t>
      </w:r>
      <w:r>
        <w:rPr>
          <w:spacing w:val="-13"/>
          <w:sz w:val="24"/>
        </w:rPr>
        <w:t xml:space="preserve"> </w:t>
      </w:r>
      <w:r>
        <w:rPr>
          <w:sz w:val="24"/>
        </w:rPr>
        <w:t>simples</w:t>
      </w:r>
      <w:r>
        <w:rPr>
          <w:spacing w:val="-12"/>
          <w:sz w:val="24"/>
        </w:rPr>
        <w:t xml:space="preserve"> </w:t>
      </w:r>
      <w:r>
        <w:rPr>
          <w:sz w:val="24"/>
        </w:rPr>
        <w:t>noms</w:t>
      </w:r>
      <w:r>
        <w:rPr>
          <w:spacing w:val="-11"/>
          <w:sz w:val="24"/>
        </w:rPr>
        <w:t xml:space="preserve"> </w:t>
      </w:r>
      <w:r>
        <w:rPr>
          <w:sz w:val="24"/>
        </w:rPr>
        <w:t>de</w:t>
      </w:r>
      <w:r>
        <w:rPr>
          <w:spacing w:val="-13"/>
          <w:sz w:val="24"/>
        </w:rPr>
        <w:t xml:space="preserve"> </w:t>
      </w:r>
      <w:r>
        <w:rPr>
          <w:sz w:val="24"/>
        </w:rPr>
        <w:t>famille,</w:t>
      </w:r>
      <w:r>
        <w:rPr>
          <w:spacing w:val="-12"/>
          <w:sz w:val="24"/>
        </w:rPr>
        <w:t xml:space="preserve"> </w:t>
      </w:r>
      <w:r>
        <w:rPr>
          <w:sz w:val="24"/>
        </w:rPr>
        <w:t>sont</w:t>
      </w:r>
      <w:r>
        <w:rPr>
          <w:spacing w:val="-12"/>
          <w:sz w:val="24"/>
        </w:rPr>
        <w:t xml:space="preserve"> </w:t>
      </w:r>
      <w:r>
        <w:rPr>
          <w:sz w:val="24"/>
        </w:rPr>
        <w:t>repris</w:t>
      </w:r>
      <w:r>
        <w:rPr>
          <w:spacing w:val="-12"/>
          <w:sz w:val="24"/>
        </w:rPr>
        <w:t xml:space="preserve"> </w:t>
      </w:r>
      <w:r>
        <w:rPr>
          <w:sz w:val="24"/>
        </w:rPr>
        <w:t>en</w:t>
      </w:r>
      <w:r>
        <w:rPr>
          <w:spacing w:val="-12"/>
          <w:sz w:val="24"/>
        </w:rPr>
        <w:t xml:space="preserve"> </w:t>
      </w:r>
      <w:r>
        <w:rPr>
          <w:sz w:val="24"/>
        </w:rPr>
        <w:t>haut. Pour ces raisons, l’analyse devra se concentrer sur la lettre «K».</w:t>
      </w:r>
    </w:p>
    <w:p w14:paraId="637A3452" w14:textId="77777777" w:rsidR="00800D7E" w:rsidRDefault="00000000">
      <w:pPr>
        <w:pStyle w:val="Paragraphedeliste"/>
        <w:numPr>
          <w:ilvl w:val="0"/>
          <w:numId w:val="4"/>
        </w:numPr>
        <w:tabs>
          <w:tab w:val="left" w:pos="1015"/>
          <w:tab w:val="left" w:pos="1017"/>
        </w:tabs>
        <w:spacing w:before="239"/>
        <w:ind w:right="301"/>
        <w:rPr>
          <w:sz w:val="24"/>
        </w:rPr>
      </w:pPr>
      <w:r>
        <w:rPr>
          <w:sz w:val="24"/>
        </w:rPr>
        <w:t>Le</w:t>
      </w:r>
      <w:r>
        <w:rPr>
          <w:spacing w:val="-13"/>
          <w:sz w:val="24"/>
        </w:rPr>
        <w:t xml:space="preserve"> </w:t>
      </w:r>
      <w:r>
        <w:rPr>
          <w:sz w:val="24"/>
        </w:rPr>
        <w:t>risque</w:t>
      </w:r>
      <w:r>
        <w:rPr>
          <w:spacing w:val="-15"/>
          <w:sz w:val="24"/>
        </w:rPr>
        <w:t xml:space="preserve"> </w:t>
      </w:r>
      <w:r>
        <w:rPr>
          <w:sz w:val="24"/>
        </w:rPr>
        <w:t>de</w:t>
      </w:r>
      <w:r>
        <w:rPr>
          <w:spacing w:val="-13"/>
          <w:sz w:val="24"/>
        </w:rPr>
        <w:t xml:space="preserve"> </w:t>
      </w:r>
      <w:r>
        <w:rPr>
          <w:sz w:val="24"/>
        </w:rPr>
        <w:t>confusion,</w:t>
      </w:r>
      <w:r>
        <w:rPr>
          <w:spacing w:val="-14"/>
          <w:sz w:val="24"/>
        </w:rPr>
        <w:t xml:space="preserve"> </w:t>
      </w:r>
      <w:r>
        <w:rPr>
          <w:sz w:val="24"/>
        </w:rPr>
        <w:t>mais</w:t>
      </w:r>
      <w:r>
        <w:rPr>
          <w:spacing w:val="-14"/>
          <w:sz w:val="24"/>
        </w:rPr>
        <w:t xml:space="preserve"> </w:t>
      </w:r>
      <w:r>
        <w:rPr>
          <w:sz w:val="24"/>
        </w:rPr>
        <w:t>aussi</w:t>
      </w:r>
      <w:r>
        <w:rPr>
          <w:spacing w:val="-14"/>
          <w:sz w:val="24"/>
        </w:rPr>
        <w:t xml:space="preserve"> </w:t>
      </w:r>
      <w:r>
        <w:rPr>
          <w:sz w:val="24"/>
        </w:rPr>
        <w:t>le</w:t>
      </w:r>
      <w:r>
        <w:rPr>
          <w:spacing w:val="-15"/>
          <w:sz w:val="24"/>
        </w:rPr>
        <w:t xml:space="preserve"> </w:t>
      </w:r>
      <w:r>
        <w:rPr>
          <w:sz w:val="24"/>
        </w:rPr>
        <w:t>risque</w:t>
      </w:r>
      <w:r>
        <w:rPr>
          <w:spacing w:val="-15"/>
          <w:sz w:val="24"/>
        </w:rPr>
        <w:t xml:space="preserve"> </w:t>
      </w:r>
      <w:r>
        <w:rPr>
          <w:sz w:val="24"/>
        </w:rPr>
        <w:t>d’association,</w:t>
      </w:r>
      <w:r>
        <w:rPr>
          <w:spacing w:val="-14"/>
          <w:sz w:val="24"/>
        </w:rPr>
        <w:t xml:space="preserve"> </w:t>
      </w:r>
      <w:r>
        <w:rPr>
          <w:sz w:val="24"/>
        </w:rPr>
        <w:t>sont</w:t>
      </w:r>
      <w:r>
        <w:rPr>
          <w:spacing w:val="-14"/>
          <w:sz w:val="24"/>
        </w:rPr>
        <w:t xml:space="preserve"> </w:t>
      </w:r>
      <w:r>
        <w:rPr>
          <w:sz w:val="24"/>
        </w:rPr>
        <w:t>pertinents.</w:t>
      </w:r>
      <w:r>
        <w:rPr>
          <w:spacing w:val="-14"/>
          <w:sz w:val="24"/>
        </w:rPr>
        <w:t xml:space="preserve"> </w:t>
      </w:r>
      <w:r>
        <w:rPr>
          <w:sz w:val="24"/>
        </w:rPr>
        <w:t>Étant</w:t>
      </w:r>
      <w:r>
        <w:rPr>
          <w:spacing w:val="-14"/>
          <w:sz w:val="24"/>
        </w:rPr>
        <w:t xml:space="preserve"> </w:t>
      </w:r>
      <w:r>
        <w:rPr>
          <w:sz w:val="24"/>
        </w:rPr>
        <w:t>donné que</w:t>
      </w:r>
      <w:r>
        <w:rPr>
          <w:spacing w:val="-15"/>
          <w:sz w:val="24"/>
        </w:rPr>
        <w:t xml:space="preserve"> </w:t>
      </w:r>
      <w:r>
        <w:rPr>
          <w:sz w:val="24"/>
        </w:rPr>
        <w:t>l’opposante</w:t>
      </w:r>
      <w:r>
        <w:rPr>
          <w:spacing w:val="-15"/>
          <w:sz w:val="24"/>
        </w:rPr>
        <w:t xml:space="preserve"> </w:t>
      </w:r>
      <w:r>
        <w:rPr>
          <w:sz w:val="24"/>
        </w:rPr>
        <w:t>opère</w:t>
      </w:r>
      <w:r>
        <w:rPr>
          <w:spacing w:val="-15"/>
          <w:sz w:val="24"/>
        </w:rPr>
        <w:t xml:space="preserve"> </w:t>
      </w:r>
      <w:r>
        <w:rPr>
          <w:sz w:val="24"/>
        </w:rPr>
        <w:t>également</w:t>
      </w:r>
      <w:r>
        <w:rPr>
          <w:spacing w:val="-15"/>
          <w:sz w:val="24"/>
        </w:rPr>
        <w:t xml:space="preserve"> </w:t>
      </w:r>
      <w:r>
        <w:rPr>
          <w:sz w:val="24"/>
        </w:rPr>
        <w:t>dans</w:t>
      </w:r>
      <w:r>
        <w:rPr>
          <w:spacing w:val="-15"/>
          <w:sz w:val="24"/>
        </w:rPr>
        <w:t xml:space="preserve"> </w:t>
      </w:r>
      <w:r>
        <w:rPr>
          <w:sz w:val="24"/>
        </w:rPr>
        <w:t>le</w:t>
      </w:r>
      <w:r>
        <w:rPr>
          <w:spacing w:val="-15"/>
          <w:sz w:val="24"/>
        </w:rPr>
        <w:t xml:space="preserve"> </w:t>
      </w:r>
      <w:r>
        <w:rPr>
          <w:sz w:val="24"/>
        </w:rPr>
        <w:t>secteur</w:t>
      </w:r>
      <w:r>
        <w:rPr>
          <w:spacing w:val="-15"/>
          <w:sz w:val="24"/>
        </w:rPr>
        <w:t xml:space="preserve"> </w:t>
      </w:r>
      <w:r>
        <w:rPr>
          <w:sz w:val="24"/>
        </w:rPr>
        <w:t>des</w:t>
      </w:r>
      <w:r>
        <w:rPr>
          <w:spacing w:val="-15"/>
          <w:sz w:val="24"/>
        </w:rPr>
        <w:t xml:space="preserve"> </w:t>
      </w:r>
      <w:r>
        <w:rPr>
          <w:sz w:val="24"/>
        </w:rPr>
        <w:t>produits</w:t>
      </w:r>
      <w:r>
        <w:rPr>
          <w:spacing w:val="-15"/>
          <w:sz w:val="24"/>
        </w:rPr>
        <w:t xml:space="preserve"> </w:t>
      </w:r>
      <w:r>
        <w:rPr>
          <w:sz w:val="24"/>
        </w:rPr>
        <w:t>de</w:t>
      </w:r>
      <w:r>
        <w:rPr>
          <w:spacing w:val="-15"/>
          <w:sz w:val="24"/>
        </w:rPr>
        <w:t xml:space="preserve"> </w:t>
      </w:r>
      <w:r>
        <w:rPr>
          <w:sz w:val="24"/>
        </w:rPr>
        <w:t>parfumerie</w:t>
      </w:r>
      <w:r>
        <w:rPr>
          <w:spacing w:val="-14"/>
          <w:sz w:val="24"/>
        </w:rPr>
        <w:t xml:space="preserve"> </w:t>
      </w:r>
      <w:r>
        <w:rPr>
          <w:sz w:val="24"/>
        </w:rPr>
        <w:t>et</w:t>
      </w:r>
      <w:r>
        <w:rPr>
          <w:spacing w:val="-15"/>
          <w:sz w:val="24"/>
        </w:rPr>
        <w:t xml:space="preserve"> </w:t>
      </w:r>
      <w:r>
        <w:rPr>
          <w:sz w:val="24"/>
        </w:rPr>
        <w:t>de</w:t>
      </w:r>
      <w:r>
        <w:rPr>
          <w:spacing w:val="-15"/>
          <w:sz w:val="24"/>
        </w:rPr>
        <w:t xml:space="preserve"> </w:t>
      </w:r>
      <w:r>
        <w:rPr>
          <w:sz w:val="24"/>
        </w:rPr>
        <w:t xml:space="preserve">soins corporels et qu’il existe de nombreuses opérations de comarquage </w:t>
      </w:r>
      <w:r>
        <w:rPr>
          <w:i/>
          <w:sz w:val="24"/>
        </w:rPr>
        <w:t xml:space="preserve">portant </w:t>
      </w:r>
      <w:r>
        <w:rPr>
          <w:sz w:val="24"/>
        </w:rPr>
        <w:t>la marque</w:t>
      </w:r>
    </w:p>
    <w:p w14:paraId="623610EB" w14:textId="77777777" w:rsidR="00800D7E" w:rsidRDefault="00000000">
      <w:pPr>
        <w:pStyle w:val="Corpsdetexte"/>
        <w:ind w:left="1017" w:right="307"/>
        <w:jc w:val="both"/>
      </w:pPr>
      <w:r>
        <w:t>«Kappa», elle accroît le risque de confusion dans l’esprit des consommateurs, qui peuvent</w:t>
      </w:r>
      <w:r>
        <w:rPr>
          <w:spacing w:val="-1"/>
        </w:rPr>
        <w:t xml:space="preserve"> </w:t>
      </w:r>
      <w:r>
        <w:t>être amenés à</w:t>
      </w:r>
      <w:r>
        <w:rPr>
          <w:spacing w:val="-2"/>
        </w:rPr>
        <w:t xml:space="preserve"> </w:t>
      </w:r>
      <w:r>
        <w:t>croire</w:t>
      </w:r>
      <w:r>
        <w:rPr>
          <w:spacing w:val="-2"/>
        </w:rPr>
        <w:t xml:space="preserve"> </w:t>
      </w:r>
      <w:r>
        <w:t>que</w:t>
      </w:r>
      <w:r>
        <w:rPr>
          <w:spacing w:val="-2"/>
        </w:rPr>
        <w:t xml:space="preserve"> </w:t>
      </w:r>
      <w:r>
        <w:t>les</w:t>
      </w:r>
      <w:r>
        <w:rPr>
          <w:spacing w:val="-2"/>
        </w:rPr>
        <w:t xml:space="preserve"> </w:t>
      </w:r>
      <w:r>
        <w:t>produits</w:t>
      </w:r>
      <w:r>
        <w:rPr>
          <w:spacing w:val="-1"/>
        </w:rPr>
        <w:t xml:space="preserve"> </w:t>
      </w:r>
      <w:r>
        <w:t>fabriqués</w:t>
      </w:r>
      <w:r>
        <w:rPr>
          <w:spacing w:val="-2"/>
        </w:rPr>
        <w:t xml:space="preserve"> </w:t>
      </w:r>
      <w:r>
        <w:t>par</w:t>
      </w:r>
      <w:r>
        <w:rPr>
          <w:spacing w:val="-2"/>
        </w:rPr>
        <w:t xml:space="preserve"> </w:t>
      </w:r>
      <w:r>
        <w:t>la</w:t>
      </w:r>
      <w:r>
        <w:rPr>
          <w:spacing w:val="-2"/>
        </w:rPr>
        <w:t xml:space="preserve"> </w:t>
      </w:r>
      <w:r>
        <w:t>titulaire</w:t>
      </w:r>
      <w:r>
        <w:rPr>
          <w:spacing w:val="-2"/>
        </w:rPr>
        <w:t xml:space="preserve"> </w:t>
      </w:r>
      <w:r>
        <w:t>sont le</w:t>
      </w:r>
      <w:r>
        <w:rPr>
          <w:spacing w:val="-2"/>
        </w:rPr>
        <w:t xml:space="preserve"> </w:t>
      </w:r>
      <w:r>
        <w:t>résultat de ce type d’accords.</w:t>
      </w:r>
    </w:p>
    <w:p w14:paraId="4F33ED20" w14:textId="77777777" w:rsidR="00800D7E" w:rsidRDefault="00000000">
      <w:pPr>
        <w:pStyle w:val="Paragraphedeliste"/>
        <w:numPr>
          <w:ilvl w:val="0"/>
          <w:numId w:val="4"/>
        </w:numPr>
        <w:tabs>
          <w:tab w:val="left" w:pos="1015"/>
          <w:tab w:val="left" w:pos="1017"/>
        </w:tabs>
        <w:spacing w:before="238"/>
        <w:rPr>
          <w:sz w:val="24"/>
        </w:rPr>
      </w:pPr>
      <w:r>
        <w:rPr>
          <w:sz w:val="24"/>
        </w:rPr>
        <w:t>En ce qui concerne la comparaison des produits, les produits cosmétiques sont revendiqués tant par l’enregistrement antérieur que par la demande de marque contestée</w:t>
      </w:r>
      <w:r>
        <w:rPr>
          <w:spacing w:val="-4"/>
          <w:sz w:val="24"/>
        </w:rPr>
        <w:t xml:space="preserve"> </w:t>
      </w:r>
      <w:r>
        <w:rPr>
          <w:sz w:val="24"/>
        </w:rPr>
        <w:t>et</w:t>
      </w:r>
      <w:r>
        <w:rPr>
          <w:spacing w:val="-5"/>
          <w:sz w:val="24"/>
        </w:rPr>
        <w:t xml:space="preserve"> </w:t>
      </w:r>
      <w:r>
        <w:rPr>
          <w:sz w:val="24"/>
        </w:rPr>
        <w:t>sont</w:t>
      </w:r>
      <w:r>
        <w:rPr>
          <w:spacing w:val="-5"/>
          <w:sz w:val="24"/>
        </w:rPr>
        <w:t xml:space="preserve"> </w:t>
      </w:r>
      <w:r>
        <w:rPr>
          <w:sz w:val="24"/>
        </w:rPr>
        <w:t>donc</w:t>
      </w:r>
      <w:r>
        <w:rPr>
          <w:spacing w:val="-7"/>
          <w:sz w:val="24"/>
        </w:rPr>
        <w:t xml:space="preserve"> </w:t>
      </w:r>
      <w:r>
        <w:rPr>
          <w:sz w:val="24"/>
        </w:rPr>
        <w:t>identiques.</w:t>
      </w:r>
      <w:r>
        <w:rPr>
          <w:spacing w:val="-3"/>
          <w:sz w:val="24"/>
        </w:rPr>
        <w:t xml:space="preserve"> </w:t>
      </w:r>
      <w:r>
        <w:rPr>
          <w:sz w:val="24"/>
        </w:rPr>
        <w:t>Les</w:t>
      </w:r>
      <w:r>
        <w:rPr>
          <w:spacing w:val="-6"/>
          <w:sz w:val="24"/>
        </w:rPr>
        <w:t xml:space="preserve"> </w:t>
      </w:r>
      <w:r>
        <w:rPr>
          <w:sz w:val="24"/>
        </w:rPr>
        <w:t>produits</w:t>
      </w:r>
      <w:r>
        <w:rPr>
          <w:spacing w:val="-6"/>
          <w:sz w:val="24"/>
        </w:rPr>
        <w:t xml:space="preserve"> </w:t>
      </w:r>
      <w:r>
        <w:rPr>
          <w:sz w:val="24"/>
        </w:rPr>
        <w:t>sont</w:t>
      </w:r>
      <w:r>
        <w:rPr>
          <w:spacing w:val="-5"/>
          <w:sz w:val="24"/>
        </w:rPr>
        <w:t xml:space="preserve"> </w:t>
      </w:r>
      <w:r>
        <w:rPr>
          <w:sz w:val="24"/>
        </w:rPr>
        <w:t>identiques</w:t>
      </w:r>
      <w:r>
        <w:rPr>
          <w:spacing w:val="-6"/>
          <w:sz w:val="24"/>
        </w:rPr>
        <w:t xml:space="preserve"> </w:t>
      </w:r>
      <w:r>
        <w:rPr>
          <w:sz w:val="24"/>
        </w:rPr>
        <w:t>non</w:t>
      </w:r>
      <w:r>
        <w:rPr>
          <w:spacing w:val="-6"/>
          <w:sz w:val="24"/>
        </w:rPr>
        <w:t xml:space="preserve"> </w:t>
      </w:r>
      <w:r>
        <w:rPr>
          <w:sz w:val="24"/>
        </w:rPr>
        <w:t>seulement</w:t>
      </w:r>
      <w:r>
        <w:rPr>
          <w:spacing w:val="-5"/>
          <w:sz w:val="24"/>
        </w:rPr>
        <w:t xml:space="preserve"> </w:t>
      </w:r>
      <w:r>
        <w:rPr>
          <w:sz w:val="24"/>
        </w:rPr>
        <w:t>lorsque les produits revendiqués sont totalement identiques par l’usage du même ou de synonymes, mais aussi lorsque et dans la mesure où les produits de la marque contestée relèvent de la catégorie plus large de la marque antérieure.</w:t>
      </w:r>
    </w:p>
    <w:p w14:paraId="161CB1BB" w14:textId="77777777" w:rsidR="00800D7E" w:rsidRDefault="00000000">
      <w:pPr>
        <w:pStyle w:val="Paragraphedeliste"/>
        <w:numPr>
          <w:ilvl w:val="0"/>
          <w:numId w:val="4"/>
        </w:numPr>
        <w:tabs>
          <w:tab w:val="left" w:pos="1015"/>
          <w:tab w:val="left" w:pos="1017"/>
        </w:tabs>
        <w:ind w:right="300"/>
        <w:rPr>
          <w:i/>
          <w:sz w:val="24"/>
        </w:rPr>
      </w:pPr>
      <w:r>
        <w:rPr>
          <w:sz w:val="24"/>
        </w:rPr>
        <w:t xml:space="preserve">À la lumière de ce principe, les expressions supplémentaires suivantes, revendiquées par la titulaire, doivent être considérées comme totalement identiques aux </w:t>
      </w:r>
      <w:r>
        <w:rPr>
          <w:i/>
          <w:sz w:val="24"/>
        </w:rPr>
        <w:t>cosmétiques:</w:t>
      </w:r>
      <w:r>
        <w:rPr>
          <w:i/>
          <w:spacing w:val="40"/>
          <w:sz w:val="24"/>
        </w:rPr>
        <w:t xml:space="preserve"> </w:t>
      </w:r>
      <w:r>
        <w:rPr>
          <w:i/>
          <w:sz w:val="24"/>
        </w:rPr>
        <w:t>lotions capillaires; cosmétiques à base de gels; crèmes pour le visage (cosmétiques); mascaras; eye-liners (terme non expressément prévu par la classification de Nice mais partie de cosmétiques pour les yeux); fard à paupières crayons de maquillage; produits de bronzage; rouge à lèvres; paniers de base-ball; crèmes</w:t>
      </w:r>
      <w:r>
        <w:rPr>
          <w:i/>
          <w:spacing w:val="-3"/>
          <w:sz w:val="24"/>
        </w:rPr>
        <w:t xml:space="preserve"> </w:t>
      </w:r>
      <w:r>
        <w:rPr>
          <w:i/>
          <w:sz w:val="24"/>
        </w:rPr>
        <w:t>pour</w:t>
      </w:r>
      <w:r>
        <w:rPr>
          <w:i/>
          <w:spacing w:val="-6"/>
          <w:sz w:val="24"/>
        </w:rPr>
        <w:t xml:space="preserve"> </w:t>
      </w:r>
      <w:r>
        <w:rPr>
          <w:i/>
          <w:sz w:val="24"/>
        </w:rPr>
        <w:t>le</w:t>
      </w:r>
      <w:r>
        <w:rPr>
          <w:i/>
          <w:spacing w:val="-4"/>
          <w:sz w:val="24"/>
        </w:rPr>
        <w:t xml:space="preserve"> </w:t>
      </w:r>
      <w:r>
        <w:rPr>
          <w:i/>
          <w:sz w:val="24"/>
        </w:rPr>
        <w:t>corps</w:t>
      </w:r>
      <w:r>
        <w:rPr>
          <w:i/>
          <w:spacing w:val="-3"/>
          <w:sz w:val="24"/>
        </w:rPr>
        <w:t xml:space="preserve"> </w:t>
      </w:r>
      <w:r>
        <w:rPr>
          <w:i/>
          <w:sz w:val="24"/>
        </w:rPr>
        <w:t>(cosmétiques);</w:t>
      </w:r>
      <w:r>
        <w:rPr>
          <w:i/>
          <w:spacing w:val="-3"/>
          <w:sz w:val="24"/>
        </w:rPr>
        <w:t xml:space="preserve"> </w:t>
      </w:r>
      <w:r>
        <w:rPr>
          <w:i/>
          <w:sz w:val="24"/>
        </w:rPr>
        <w:t>vernis</w:t>
      </w:r>
      <w:r>
        <w:rPr>
          <w:i/>
          <w:spacing w:val="-5"/>
          <w:sz w:val="24"/>
        </w:rPr>
        <w:t xml:space="preserve"> </w:t>
      </w:r>
      <w:r>
        <w:rPr>
          <w:i/>
          <w:sz w:val="24"/>
        </w:rPr>
        <w:t>à</w:t>
      </w:r>
      <w:r>
        <w:rPr>
          <w:i/>
          <w:spacing w:val="-4"/>
          <w:sz w:val="24"/>
        </w:rPr>
        <w:t xml:space="preserve"> </w:t>
      </w:r>
      <w:r>
        <w:rPr>
          <w:i/>
          <w:sz w:val="24"/>
        </w:rPr>
        <w:t>ongles;</w:t>
      </w:r>
      <w:r>
        <w:rPr>
          <w:i/>
          <w:spacing w:val="-7"/>
          <w:sz w:val="24"/>
        </w:rPr>
        <w:t xml:space="preserve"> </w:t>
      </w:r>
      <w:r>
        <w:rPr>
          <w:i/>
          <w:sz w:val="24"/>
        </w:rPr>
        <w:t>préparations</w:t>
      </w:r>
      <w:r>
        <w:rPr>
          <w:i/>
          <w:spacing w:val="-5"/>
          <w:sz w:val="24"/>
        </w:rPr>
        <w:t xml:space="preserve"> </w:t>
      </w:r>
      <w:r>
        <w:rPr>
          <w:i/>
          <w:sz w:val="24"/>
        </w:rPr>
        <w:t>pour</w:t>
      </w:r>
      <w:r>
        <w:rPr>
          <w:i/>
          <w:spacing w:val="-6"/>
          <w:sz w:val="24"/>
        </w:rPr>
        <w:t xml:space="preserve"> </w:t>
      </w:r>
      <w:r>
        <w:rPr>
          <w:i/>
          <w:sz w:val="24"/>
        </w:rPr>
        <w:t>renforcer</w:t>
      </w:r>
      <w:r>
        <w:rPr>
          <w:i/>
          <w:spacing w:val="-6"/>
          <w:sz w:val="24"/>
        </w:rPr>
        <w:t xml:space="preserve"> </w:t>
      </w:r>
      <w:r>
        <w:rPr>
          <w:i/>
          <w:sz w:val="24"/>
        </w:rPr>
        <w:t>les ongles;</w:t>
      </w:r>
      <w:r>
        <w:rPr>
          <w:i/>
          <w:spacing w:val="-8"/>
          <w:sz w:val="24"/>
        </w:rPr>
        <w:t xml:space="preserve"> </w:t>
      </w:r>
      <w:r>
        <w:rPr>
          <w:i/>
          <w:sz w:val="24"/>
        </w:rPr>
        <w:t>acéon</w:t>
      </w:r>
      <w:r>
        <w:rPr>
          <w:i/>
          <w:spacing w:val="-5"/>
          <w:sz w:val="24"/>
        </w:rPr>
        <w:t xml:space="preserve"> </w:t>
      </w:r>
      <w:r>
        <w:rPr>
          <w:i/>
          <w:sz w:val="24"/>
        </w:rPr>
        <w:t>(le</w:t>
      </w:r>
      <w:r>
        <w:rPr>
          <w:i/>
          <w:spacing w:val="-8"/>
          <w:sz w:val="24"/>
        </w:rPr>
        <w:t xml:space="preserve"> </w:t>
      </w:r>
      <w:r>
        <w:rPr>
          <w:i/>
          <w:sz w:val="24"/>
        </w:rPr>
        <w:t>terme</w:t>
      </w:r>
      <w:r>
        <w:rPr>
          <w:i/>
          <w:spacing w:val="-8"/>
          <w:sz w:val="24"/>
        </w:rPr>
        <w:t xml:space="preserve"> </w:t>
      </w:r>
      <w:r>
        <w:rPr>
          <w:i/>
          <w:sz w:val="24"/>
        </w:rPr>
        <w:t>germe</w:t>
      </w:r>
      <w:r>
        <w:rPr>
          <w:i/>
          <w:spacing w:val="-9"/>
          <w:sz w:val="24"/>
        </w:rPr>
        <w:t xml:space="preserve"> </w:t>
      </w:r>
      <w:r>
        <w:rPr>
          <w:i/>
          <w:sz w:val="24"/>
        </w:rPr>
        <w:t>pour</w:t>
      </w:r>
      <w:r>
        <w:rPr>
          <w:i/>
          <w:spacing w:val="-7"/>
          <w:sz w:val="24"/>
        </w:rPr>
        <w:t xml:space="preserve"> </w:t>
      </w:r>
      <w:r>
        <w:rPr>
          <w:i/>
          <w:sz w:val="24"/>
        </w:rPr>
        <w:t>définir</w:t>
      </w:r>
      <w:r>
        <w:rPr>
          <w:i/>
          <w:spacing w:val="-7"/>
          <w:sz w:val="24"/>
        </w:rPr>
        <w:t xml:space="preserve"> </w:t>
      </w:r>
      <w:r>
        <w:rPr>
          <w:i/>
          <w:sz w:val="24"/>
        </w:rPr>
        <w:t>le</w:t>
      </w:r>
      <w:r>
        <w:rPr>
          <w:i/>
          <w:spacing w:val="-8"/>
          <w:sz w:val="24"/>
        </w:rPr>
        <w:t xml:space="preserve"> </w:t>
      </w:r>
      <w:r>
        <w:rPr>
          <w:i/>
          <w:sz w:val="24"/>
        </w:rPr>
        <w:t>solvant</w:t>
      </w:r>
      <w:r>
        <w:rPr>
          <w:i/>
          <w:spacing w:val="-7"/>
          <w:sz w:val="24"/>
        </w:rPr>
        <w:t xml:space="preserve"> </w:t>
      </w:r>
      <w:r>
        <w:rPr>
          <w:i/>
          <w:sz w:val="24"/>
        </w:rPr>
        <w:t>pour</w:t>
      </w:r>
      <w:r>
        <w:rPr>
          <w:i/>
          <w:spacing w:val="-7"/>
          <w:sz w:val="24"/>
        </w:rPr>
        <w:t xml:space="preserve"> </w:t>
      </w:r>
      <w:r>
        <w:rPr>
          <w:i/>
          <w:sz w:val="24"/>
        </w:rPr>
        <w:t>éliminer</w:t>
      </w:r>
      <w:r>
        <w:rPr>
          <w:i/>
          <w:spacing w:val="-7"/>
          <w:sz w:val="24"/>
        </w:rPr>
        <w:t xml:space="preserve"> </w:t>
      </w:r>
      <w:r>
        <w:rPr>
          <w:i/>
          <w:sz w:val="24"/>
        </w:rPr>
        <w:t>le</w:t>
      </w:r>
      <w:r>
        <w:rPr>
          <w:i/>
          <w:spacing w:val="-8"/>
          <w:sz w:val="24"/>
        </w:rPr>
        <w:t xml:space="preserve"> </w:t>
      </w:r>
      <w:r>
        <w:rPr>
          <w:i/>
          <w:sz w:val="24"/>
        </w:rPr>
        <w:t>vernis</w:t>
      </w:r>
      <w:r>
        <w:rPr>
          <w:i/>
          <w:spacing w:val="-7"/>
          <w:sz w:val="24"/>
        </w:rPr>
        <w:t xml:space="preserve"> </w:t>
      </w:r>
      <w:r>
        <w:rPr>
          <w:i/>
          <w:sz w:val="24"/>
        </w:rPr>
        <w:t>à</w:t>
      </w:r>
      <w:r>
        <w:rPr>
          <w:i/>
          <w:spacing w:val="-7"/>
          <w:sz w:val="24"/>
        </w:rPr>
        <w:t xml:space="preserve"> </w:t>
      </w:r>
      <w:r>
        <w:rPr>
          <w:i/>
          <w:sz w:val="24"/>
        </w:rPr>
        <w:t xml:space="preserve">ongles considéré identique aux produits cosmétiques); huiles cosmétiques; crèmes de bronzage. </w:t>
      </w:r>
      <w:r>
        <w:rPr>
          <w:sz w:val="24"/>
        </w:rPr>
        <w:t xml:space="preserve">De même, il est considéré que </w:t>
      </w:r>
      <w:r>
        <w:rPr>
          <w:i/>
          <w:sz w:val="24"/>
        </w:rPr>
        <w:t xml:space="preserve">les produits de toilette et de parfumerie </w:t>
      </w:r>
      <w:r>
        <w:rPr>
          <w:sz w:val="24"/>
        </w:rPr>
        <w:t>revendiqués par l’opposante sont identiques aux produits suivants de la titulaire, qui font tous partie de cette catégorie plus large</w:t>
      </w:r>
      <w:r>
        <w:rPr>
          <w:i/>
          <w:sz w:val="24"/>
        </w:rPr>
        <w:t>: parfums; parfums solides; bain fouma contre</w:t>
      </w:r>
      <w:r>
        <w:rPr>
          <w:i/>
          <w:spacing w:val="-9"/>
          <w:sz w:val="24"/>
        </w:rPr>
        <w:t xml:space="preserve"> </w:t>
      </w:r>
      <w:r>
        <w:rPr>
          <w:i/>
          <w:sz w:val="24"/>
        </w:rPr>
        <w:t>la</w:t>
      </w:r>
      <w:r>
        <w:rPr>
          <w:i/>
          <w:spacing w:val="-8"/>
          <w:sz w:val="24"/>
        </w:rPr>
        <w:t xml:space="preserve"> </w:t>
      </w:r>
      <w:r>
        <w:rPr>
          <w:i/>
          <w:sz w:val="24"/>
        </w:rPr>
        <w:t>transpiration;</w:t>
      </w:r>
      <w:r>
        <w:rPr>
          <w:i/>
          <w:spacing w:val="-9"/>
          <w:sz w:val="24"/>
        </w:rPr>
        <w:t xml:space="preserve"> </w:t>
      </w:r>
      <w:r>
        <w:rPr>
          <w:i/>
          <w:sz w:val="24"/>
        </w:rPr>
        <w:t>pâtes</w:t>
      </w:r>
      <w:r>
        <w:rPr>
          <w:i/>
          <w:spacing w:val="-9"/>
          <w:sz w:val="24"/>
        </w:rPr>
        <w:t xml:space="preserve"> </w:t>
      </w:r>
      <w:r>
        <w:rPr>
          <w:i/>
          <w:sz w:val="24"/>
        </w:rPr>
        <w:t>dentifrices;</w:t>
      </w:r>
      <w:r>
        <w:rPr>
          <w:i/>
          <w:spacing w:val="-9"/>
          <w:sz w:val="24"/>
        </w:rPr>
        <w:t xml:space="preserve"> </w:t>
      </w:r>
      <w:r>
        <w:rPr>
          <w:i/>
          <w:sz w:val="24"/>
        </w:rPr>
        <w:t>shampooings;</w:t>
      </w:r>
      <w:r>
        <w:rPr>
          <w:i/>
          <w:spacing w:val="-9"/>
          <w:sz w:val="24"/>
        </w:rPr>
        <w:t xml:space="preserve"> </w:t>
      </w:r>
      <w:r>
        <w:rPr>
          <w:i/>
          <w:sz w:val="24"/>
        </w:rPr>
        <w:t>préparations</w:t>
      </w:r>
      <w:r>
        <w:rPr>
          <w:i/>
          <w:spacing w:val="-8"/>
          <w:sz w:val="24"/>
        </w:rPr>
        <w:t xml:space="preserve"> </w:t>
      </w:r>
      <w:r>
        <w:rPr>
          <w:i/>
          <w:sz w:val="24"/>
        </w:rPr>
        <w:t>permanentes</w:t>
      </w:r>
      <w:r>
        <w:rPr>
          <w:i/>
          <w:spacing w:val="-9"/>
          <w:sz w:val="24"/>
        </w:rPr>
        <w:t xml:space="preserve"> </w:t>
      </w:r>
      <w:r>
        <w:rPr>
          <w:i/>
          <w:sz w:val="24"/>
        </w:rPr>
        <w:t>et produits de frittage (tels que produits et traitements capillaires); teintures pour les cheveux (comme produits et traitements capillaires).</w:t>
      </w:r>
    </w:p>
    <w:p w14:paraId="65DB02E3" w14:textId="77777777" w:rsidR="00800D7E" w:rsidRDefault="00000000">
      <w:pPr>
        <w:pStyle w:val="Paragraphedeliste"/>
        <w:numPr>
          <w:ilvl w:val="0"/>
          <w:numId w:val="4"/>
        </w:numPr>
        <w:tabs>
          <w:tab w:val="left" w:pos="1015"/>
          <w:tab w:val="left" w:pos="1017"/>
        </w:tabs>
        <w:spacing w:before="239"/>
        <w:ind w:right="302"/>
        <w:rPr>
          <w:sz w:val="24"/>
        </w:rPr>
      </w:pPr>
      <w:r>
        <w:rPr>
          <w:sz w:val="24"/>
        </w:rPr>
        <w:t>Selon</w:t>
      </w:r>
      <w:r>
        <w:rPr>
          <w:spacing w:val="-13"/>
          <w:sz w:val="24"/>
        </w:rPr>
        <w:t xml:space="preserve"> </w:t>
      </w:r>
      <w:r>
        <w:rPr>
          <w:sz w:val="24"/>
        </w:rPr>
        <w:t>l’outil</w:t>
      </w:r>
      <w:r>
        <w:rPr>
          <w:spacing w:val="-12"/>
          <w:sz w:val="24"/>
        </w:rPr>
        <w:t xml:space="preserve"> </w:t>
      </w:r>
      <w:r>
        <w:rPr>
          <w:i/>
          <w:sz w:val="24"/>
        </w:rPr>
        <w:t>Similarity</w:t>
      </w:r>
      <w:r>
        <w:rPr>
          <w:i/>
          <w:spacing w:val="-14"/>
          <w:sz w:val="24"/>
        </w:rPr>
        <w:t xml:space="preserve"> </w:t>
      </w:r>
      <w:r>
        <w:rPr>
          <w:i/>
          <w:sz w:val="24"/>
        </w:rPr>
        <w:t>de</w:t>
      </w:r>
      <w:r>
        <w:rPr>
          <w:i/>
          <w:spacing w:val="-15"/>
          <w:sz w:val="24"/>
        </w:rPr>
        <w:t xml:space="preserve"> </w:t>
      </w:r>
      <w:r>
        <w:rPr>
          <w:i/>
          <w:sz w:val="24"/>
        </w:rPr>
        <w:t>l’EUIPO</w:t>
      </w:r>
      <w:r>
        <w:rPr>
          <w:sz w:val="24"/>
        </w:rPr>
        <w:t>,</w:t>
      </w:r>
      <w:r>
        <w:rPr>
          <w:spacing w:val="-13"/>
          <w:sz w:val="24"/>
        </w:rPr>
        <w:t xml:space="preserve"> </w:t>
      </w:r>
      <w:r>
        <w:rPr>
          <w:i/>
          <w:sz w:val="24"/>
        </w:rPr>
        <w:t>les</w:t>
      </w:r>
      <w:r>
        <w:rPr>
          <w:i/>
          <w:spacing w:val="-13"/>
          <w:sz w:val="24"/>
        </w:rPr>
        <w:t xml:space="preserve"> </w:t>
      </w:r>
      <w:r>
        <w:rPr>
          <w:i/>
          <w:sz w:val="24"/>
        </w:rPr>
        <w:t>huiles</w:t>
      </w:r>
      <w:r>
        <w:rPr>
          <w:i/>
          <w:spacing w:val="-13"/>
          <w:sz w:val="24"/>
        </w:rPr>
        <w:t xml:space="preserve"> </w:t>
      </w:r>
      <w:r>
        <w:rPr>
          <w:i/>
          <w:sz w:val="24"/>
        </w:rPr>
        <w:t>essentielles</w:t>
      </w:r>
      <w:r>
        <w:rPr>
          <w:i/>
          <w:spacing w:val="-11"/>
          <w:sz w:val="24"/>
        </w:rPr>
        <w:t xml:space="preserve"> </w:t>
      </w:r>
      <w:r>
        <w:rPr>
          <w:sz w:val="24"/>
        </w:rPr>
        <w:t>de</w:t>
      </w:r>
      <w:r>
        <w:rPr>
          <w:spacing w:val="-14"/>
          <w:sz w:val="24"/>
        </w:rPr>
        <w:t xml:space="preserve"> </w:t>
      </w:r>
      <w:r>
        <w:rPr>
          <w:sz w:val="24"/>
        </w:rPr>
        <w:t>la</w:t>
      </w:r>
      <w:r>
        <w:rPr>
          <w:spacing w:val="-14"/>
          <w:sz w:val="24"/>
        </w:rPr>
        <w:t xml:space="preserve"> </w:t>
      </w:r>
      <w:r>
        <w:rPr>
          <w:sz w:val="24"/>
        </w:rPr>
        <w:t>marque</w:t>
      </w:r>
      <w:r>
        <w:rPr>
          <w:spacing w:val="-14"/>
          <w:sz w:val="24"/>
        </w:rPr>
        <w:t xml:space="preserve"> </w:t>
      </w:r>
      <w:r>
        <w:rPr>
          <w:sz w:val="24"/>
        </w:rPr>
        <w:t>contestée</w:t>
      </w:r>
      <w:r>
        <w:rPr>
          <w:spacing w:val="-14"/>
          <w:sz w:val="24"/>
        </w:rPr>
        <w:t xml:space="preserve"> </w:t>
      </w:r>
      <w:r>
        <w:rPr>
          <w:sz w:val="24"/>
        </w:rPr>
        <w:t>sont similaires aux catégories plus larges de produits cosmétiques et de toilette pour leur finalité, leur public pertinent et leurs canaux de distribution.</w:t>
      </w:r>
    </w:p>
    <w:p w14:paraId="1E0AA1E6" w14:textId="77777777" w:rsidR="00800D7E" w:rsidRDefault="00000000">
      <w:pPr>
        <w:pStyle w:val="Paragraphedeliste"/>
        <w:numPr>
          <w:ilvl w:val="0"/>
          <w:numId w:val="4"/>
        </w:numPr>
        <w:tabs>
          <w:tab w:val="left" w:pos="1015"/>
          <w:tab w:val="left" w:pos="1017"/>
        </w:tabs>
        <w:spacing w:before="242"/>
        <w:ind w:right="311"/>
        <w:rPr>
          <w:sz w:val="24"/>
        </w:rPr>
      </w:pPr>
      <w:r>
        <w:rPr>
          <w:sz w:val="24"/>
        </w:rPr>
        <w:t>Il existe un risque évident de confusion entre les signes en raison des similitudes phonétiques et conceptuelles évidentes.</w:t>
      </w:r>
    </w:p>
    <w:p w14:paraId="18F1A975" w14:textId="77777777" w:rsidR="00800D7E" w:rsidRDefault="00000000">
      <w:pPr>
        <w:pStyle w:val="Paragraphedeliste"/>
        <w:numPr>
          <w:ilvl w:val="0"/>
          <w:numId w:val="4"/>
        </w:numPr>
        <w:tabs>
          <w:tab w:val="left" w:pos="1015"/>
          <w:tab w:val="left" w:pos="1017"/>
        </w:tabs>
        <w:spacing w:before="239"/>
        <w:ind w:right="306"/>
        <w:rPr>
          <w:sz w:val="24"/>
        </w:rPr>
      </w:pPr>
      <w:r>
        <w:rPr>
          <w:sz w:val="24"/>
        </w:rPr>
        <w:t>Un consommateur qui n’est pas confronté à une comparaison directe entre les signes pourrait</w:t>
      </w:r>
      <w:r>
        <w:rPr>
          <w:spacing w:val="-1"/>
          <w:sz w:val="24"/>
        </w:rPr>
        <w:t xml:space="preserve"> </w:t>
      </w:r>
      <w:r>
        <w:rPr>
          <w:sz w:val="24"/>
        </w:rPr>
        <w:t>naturellement</w:t>
      </w:r>
      <w:r>
        <w:rPr>
          <w:spacing w:val="-1"/>
          <w:sz w:val="24"/>
        </w:rPr>
        <w:t xml:space="preserve"> </w:t>
      </w:r>
      <w:r>
        <w:rPr>
          <w:sz w:val="24"/>
        </w:rPr>
        <w:t>associer</w:t>
      </w:r>
      <w:r>
        <w:rPr>
          <w:spacing w:val="-3"/>
          <w:sz w:val="24"/>
        </w:rPr>
        <w:t xml:space="preserve"> </w:t>
      </w:r>
      <w:r>
        <w:rPr>
          <w:sz w:val="24"/>
        </w:rPr>
        <w:t>la</w:t>
      </w:r>
      <w:r>
        <w:rPr>
          <w:spacing w:val="-2"/>
          <w:sz w:val="24"/>
        </w:rPr>
        <w:t xml:space="preserve"> </w:t>
      </w:r>
      <w:r>
        <w:rPr>
          <w:sz w:val="24"/>
        </w:rPr>
        <w:t>marque</w:t>
      </w:r>
      <w:r>
        <w:rPr>
          <w:spacing w:val="-2"/>
          <w:sz w:val="24"/>
        </w:rPr>
        <w:t xml:space="preserve"> </w:t>
      </w:r>
      <w:r>
        <w:rPr>
          <w:sz w:val="24"/>
        </w:rPr>
        <w:t>de</w:t>
      </w:r>
      <w:r>
        <w:rPr>
          <w:spacing w:val="-2"/>
          <w:sz w:val="24"/>
        </w:rPr>
        <w:t xml:space="preserve"> </w:t>
      </w:r>
      <w:r>
        <w:rPr>
          <w:sz w:val="24"/>
        </w:rPr>
        <w:t>l’opposante</w:t>
      </w:r>
      <w:r>
        <w:rPr>
          <w:spacing w:val="-2"/>
          <w:sz w:val="24"/>
        </w:rPr>
        <w:t xml:space="preserve"> </w:t>
      </w:r>
      <w:r>
        <w:rPr>
          <w:sz w:val="24"/>
        </w:rPr>
        <w:t>à</w:t>
      </w:r>
      <w:r>
        <w:rPr>
          <w:spacing w:val="-2"/>
          <w:sz w:val="24"/>
        </w:rPr>
        <w:t xml:space="preserve"> </w:t>
      </w:r>
      <w:r>
        <w:rPr>
          <w:sz w:val="24"/>
        </w:rPr>
        <w:t>la</w:t>
      </w:r>
      <w:r>
        <w:rPr>
          <w:spacing w:val="-2"/>
          <w:sz w:val="24"/>
        </w:rPr>
        <w:t xml:space="preserve"> </w:t>
      </w:r>
      <w:r>
        <w:rPr>
          <w:sz w:val="24"/>
        </w:rPr>
        <w:t>marque</w:t>
      </w:r>
      <w:r>
        <w:rPr>
          <w:spacing w:val="-2"/>
          <w:sz w:val="24"/>
        </w:rPr>
        <w:t xml:space="preserve"> </w:t>
      </w:r>
      <w:r>
        <w:rPr>
          <w:sz w:val="24"/>
        </w:rPr>
        <w:t>de</w:t>
      </w:r>
      <w:r>
        <w:rPr>
          <w:spacing w:val="-2"/>
          <w:sz w:val="24"/>
        </w:rPr>
        <w:t xml:space="preserve"> </w:t>
      </w:r>
      <w:r>
        <w:rPr>
          <w:sz w:val="24"/>
        </w:rPr>
        <w:t>l’opposante, étant donné que le signe lui est attribuable d’une manière ou d’une autre.</w:t>
      </w:r>
    </w:p>
    <w:p w14:paraId="09FEAA20" w14:textId="77777777" w:rsidR="00800D7E" w:rsidRDefault="00000000">
      <w:pPr>
        <w:pStyle w:val="Paragraphedeliste"/>
        <w:numPr>
          <w:ilvl w:val="0"/>
          <w:numId w:val="4"/>
        </w:numPr>
        <w:tabs>
          <w:tab w:val="left" w:pos="1015"/>
          <w:tab w:val="left" w:pos="1017"/>
        </w:tabs>
        <w:spacing w:before="239"/>
        <w:rPr>
          <w:sz w:val="24"/>
        </w:rPr>
      </w:pPr>
      <w:r>
        <w:rPr>
          <w:sz w:val="24"/>
        </w:rPr>
        <w:t>La</w:t>
      </w:r>
      <w:r>
        <w:rPr>
          <w:spacing w:val="-15"/>
          <w:sz w:val="24"/>
        </w:rPr>
        <w:t xml:space="preserve"> </w:t>
      </w:r>
      <w:r>
        <w:rPr>
          <w:sz w:val="24"/>
        </w:rPr>
        <w:t>présence</w:t>
      </w:r>
      <w:r>
        <w:rPr>
          <w:spacing w:val="-15"/>
          <w:sz w:val="24"/>
        </w:rPr>
        <w:t xml:space="preserve"> </w:t>
      </w:r>
      <w:r>
        <w:rPr>
          <w:sz w:val="24"/>
        </w:rPr>
        <w:t>du</w:t>
      </w:r>
      <w:r>
        <w:rPr>
          <w:spacing w:val="-15"/>
          <w:sz w:val="24"/>
        </w:rPr>
        <w:t xml:space="preserve"> </w:t>
      </w:r>
      <w:r>
        <w:rPr>
          <w:sz w:val="24"/>
        </w:rPr>
        <w:t>signe</w:t>
      </w:r>
      <w:r>
        <w:rPr>
          <w:spacing w:val="-15"/>
          <w:sz w:val="24"/>
        </w:rPr>
        <w:t xml:space="preserve"> </w:t>
      </w:r>
      <w:r>
        <w:rPr>
          <w:sz w:val="24"/>
        </w:rPr>
        <w:t>«DOLCE</w:t>
      </w:r>
      <w:r>
        <w:rPr>
          <w:spacing w:val="-12"/>
          <w:sz w:val="24"/>
        </w:rPr>
        <w:t xml:space="preserve"> </w:t>
      </w:r>
      <w:r>
        <w:rPr>
          <w:sz w:val="24"/>
        </w:rPr>
        <w:t>&amp;</w:t>
      </w:r>
      <w:r>
        <w:rPr>
          <w:spacing w:val="-15"/>
          <w:sz w:val="24"/>
        </w:rPr>
        <w:t xml:space="preserve"> </w:t>
      </w:r>
      <w:r>
        <w:rPr>
          <w:sz w:val="24"/>
        </w:rPr>
        <w:t>GABBANA»</w:t>
      </w:r>
      <w:r>
        <w:rPr>
          <w:spacing w:val="-15"/>
          <w:sz w:val="24"/>
        </w:rPr>
        <w:t xml:space="preserve"> </w:t>
      </w:r>
      <w:r>
        <w:rPr>
          <w:sz w:val="24"/>
        </w:rPr>
        <w:t>n’est</w:t>
      </w:r>
      <w:r>
        <w:rPr>
          <w:spacing w:val="-14"/>
          <w:sz w:val="24"/>
        </w:rPr>
        <w:t xml:space="preserve"> </w:t>
      </w:r>
      <w:r>
        <w:rPr>
          <w:sz w:val="24"/>
        </w:rPr>
        <w:t>pas</w:t>
      </w:r>
      <w:r>
        <w:rPr>
          <w:spacing w:val="-14"/>
          <w:sz w:val="24"/>
        </w:rPr>
        <w:t xml:space="preserve"> </w:t>
      </w:r>
      <w:r>
        <w:rPr>
          <w:sz w:val="24"/>
        </w:rPr>
        <w:t>de</w:t>
      </w:r>
      <w:r>
        <w:rPr>
          <w:spacing w:val="-15"/>
          <w:sz w:val="24"/>
        </w:rPr>
        <w:t xml:space="preserve"> </w:t>
      </w:r>
      <w:r>
        <w:rPr>
          <w:sz w:val="24"/>
        </w:rPr>
        <w:t>nature</w:t>
      </w:r>
      <w:r>
        <w:rPr>
          <w:spacing w:val="-15"/>
          <w:sz w:val="24"/>
        </w:rPr>
        <w:t xml:space="preserve"> </w:t>
      </w:r>
      <w:r>
        <w:rPr>
          <w:sz w:val="24"/>
        </w:rPr>
        <w:t>à</w:t>
      </w:r>
      <w:r>
        <w:rPr>
          <w:spacing w:val="-13"/>
          <w:sz w:val="24"/>
        </w:rPr>
        <w:t xml:space="preserve"> </w:t>
      </w:r>
      <w:r>
        <w:rPr>
          <w:sz w:val="24"/>
        </w:rPr>
        <w:t>exclure</w:t>
      </w:r>
      <w:r>
        <w:rPr>
          <w:spacing w:val="-15"/>
          <w:sz w:val="24"/>
        </w:rPr>
        <w:t xml:space="preserve"> </w:t>
      </w:r>
      <w:r>
        <w:rPr>
          <w:sz w:val="24"/>
        </w:rPr>
        <w:t>un</w:t>
      </w:r>
      <w:r>
        <w:rPr>
          <w:spacing w:val="-14"/>
          <w:sz w:val="24"/>
        </w:rPr>
        <w:t xml:space="preserve"> </w:t>
      </w:r>
      <w:r>
        <w:rPr>
          <w:sz w:val="24"/>
        </w:rPr>
        <w:t>risque de confusion.</w:t>
      </w:r>
    </w:p>
    <w:p w14:paraId="09D13F15" w14:textId="77777777" w:rsidR="00800D7E" w:rsidRDefault="00800D7E">
      <w:pPr>
        <w:pStyle w:val="Corpsdetexte"/>
        <w:rPr>
          <w:sz w:val="18"/>
        </w:rPr>
      </w:pPr>
    </w:p>
    <w:p w14:paraId="3B6DB79C" w14:textId="77777777" w:rsidR="00800D7E" w:rsidRDefault="00800D7E">
      <w:pPr>
        <w:pStyle w:val="Corpsdetexte"/>
        <w:rPr>
          <w:sz w:val="18"/>
        </w:rPr>
      </w:pPr>
    </w:p>
    <w:p w14:paraId="7B29B13D" w14:textId="77777777" w:rsidR="00800D7E" w:rsidRDefault="00800D7E">
      <w:pPr>
        <w:pStyle w:val="Corpsdetexte"/>
        <w:rPr>
          <w:sz w:val="18"/>
        </w:rPr>
      </w:pPr>
    </w:p>
    <w:p w14:paraId="09815BA3" w14:textId="77777777" w:rsidR="00800D7E" w:rsidRDefault="00800D7E">
      <w:pPr>
        <w:pStyle w:val="Corpsdetexte"/>
        <w:spacing w:before="115"/>
        <w:rPr>
          <w:sz w:val="18"/>
        </w:rPr>
      </w:pPr>
    </w:p>
    <w:p w14:paraId="42A53409" w14:textId="77777777" w:rsidR="00800D7E" w:rsidRDefault="00000000">
      <w:pPr>
        <w:spacing w:before="1"/>
        <w:ind w:left="281" w:right="423"/>
        <w:jc w:val="center"/>
        <w:rPr>
          <w:sz w:val="18"/>
        </w:rPr>
      </w:pPr>
      <w:r>
        <w:rPr>
          <w:sz w:val="18"/>
        </w:rPr>
        <w:t>09/04/2024,</w:t>
      </w:r>
      <w:r>
        <w:rPr>
          <w:spacing w:val="-1"/>
          <w:sz w:val="18"/>
        </w:rPr>
        <w:t xml:space="preserve"> </w:t>
      </w:r>
      <w:r>
        <w:rPr>
          <w:sz w:val="18"/>
        </w:rPr>
        <w:t>R</w:t>
      </w:r>
      <w:r>
        <w:rPr>
          <w:spacing w:val="-3"/>
          <w:sz w:val="18"/>
        </w:rPr>
        <w:t xml:space="preserve"> </w:t>
      </w:r>
      <w:r>
        <w:rPr>
          <w:sz w:val="18"/>
        </w:rPr>
        <w:t>1179/2023-2 —</w:t>
      </w:r>
      <w:r>
        <w:rPr>
          <w:spacing w:val="-2"/>
          <w:sz w:val="18"/>
        </w:rPr>
        <w:t xml:space="preserve"> </w:t>
      </w:r>
      <w:r>
        <w:rPr>
          <w:sz w:val="18"/>
        </w:rPr>
        <w:t>2,</w:t>
      </w:r>
      <w:r>
        <w:rPr>
          <w:spacing w:val="-3"/>
          <w:sz w:val="18"/>
        </w:rPr>
        <w:t xml:space="preserve"> </w:t>
      </w:r>
      <w:r>
        <w:rPr>
          <w:sz w:val="18"/>
        </w:rPr>
        <w:t>DOLCE</w:t>
      </w:r>
      <w:r>
        <w:rPr>
          <w:spacing w:val="-1"/>
          <w:sz w:val="18"/>
        </w:rPr>
        <w:t xml:space="preserve"> </w:t>
      </w:r>
      <w:r>
        <w:rPr>
          <w:sz w:val="18"/>
        </w:rPr>
        <w:t>&amp; GABBANA</w:t>
      </w:r>
      <w:r>
        <w:rPr>
          <w:spacing w:val="-3"/>
          <w:sz w:val="18"/>
        </w:rPr>
        <w:t xml:space="preserve"> </w:t>
      </w:r>
      <w:r>
        <w:rPr>
          <w:sz w:val="18"/>
        </w:rPr>
        <w:t>K</w:t>
      </w:r>
      <w:r>
        <w:rPr>
          <w:spacing w:val="-1"/>
          <w:sz w:val="18"/>
        </w:rPr>
        <w:t xml:space="preserve"> </w:t>
      </w:r>
      <w:r>
        <w:rPr>
          <w:sz w:val="18"/>
        </w:rPr>
        <w:t>(fig.)/KAPPA</w:t>
      </w:r>
      <w:r>
        <w:rPr>
          <w:spacing w:val="-4"/>
          <w:sz w:val="18"/>
        </w:rPr>
        <w:t xml:space="preserve"> </w:t>
      </w:r>
      <w:r>
        <w:rPr>
          <w:sz w:val="18"/>
        </w:rPr>
        <w:t xml:space="preserve">et </w:t>
      </w:r>
      <w:r>
        <w:rPr>
          <w:spacing w:val="-5"/>
          <w:sz w:val="18"/>
        </w:rPr>
        <w:t>al.</w:t>
      </w:r>
    </w:p>
    <w:p w14:paraId="56CA2378" w14:textId="77777777" w:rsidR="00800D7E" w:rsidRDefault="00800D7E">
      <w:pPr>
        <w:jc w:val="center"/>
        <w:rPr>
          <w:sz w:val="18"/>
        </w:rPr>
        <w:sectPr w:rsidR="00800D7E">
          <w:pgSz w:w="11910" w:h="16840"/>
          <w:pgMar w:top="1220" w:right="1133" w:bottom="280" w:left="1275" w:header="969" w:footer="0" w:gutter="0"/>
          <w:cols w:space="720"/>
        </w:sectPr>
      </w:pPr>
    </w:p>
    <w:p w14:paraId="23BFA982" w14:textId="77777777" w:rsidR="00800D7E" w:rsidRDefault="00000000">
      <w:pPr>
        <w:pStyle w:val="Paragraphedeliste"/>
        <w:numPr>
          <w:ilvl w:val="0"/>
          <w:numId w:val="4"/>
        </w:numPr>
        <w:tabs>
          <w:tab w:val="left" w:pos="1015"/>
          <w:tab w:val="left" w:pos="1017"/>
        </w:tabs>
        <w:spacing w:before="204"/>
        <w:ind w:right="301"/>
        <w:rPr>
          <w:sz w:val="24"/>
        </w:rPr>
      </w:pPr>
      <w:r>
        <w:rPr>
          <w:noProof/>
          <w:sz w:val="24"/>
        </w:rPr>
        <w:lastRenderedPageBreak/>
        <mc:AlternateContent>
          <mc:Choice Requires="wps">
            <w:drawing>
              <wp:anchor distT="0" distB="0" distL="0" distR="0" simplePos="0" relativeHeight="15736320" behindDoc="0" locked="0" layoutInCell="1" allowOverlap="1" wp14:anchorId="58DD4E60" wp14:editId="3D14999C">
                <wp:simplePos x="0" y="0"/>
                <wp:positionH relativeFrom="page">
                  <wp:posOffset>270575</wp:posOffset>
                </wp:positionH>
                <wp:positionV relativeFrom="page">
                  <wp:posOffset>1114363</wp:posOffset>
                </wp:positionV>
                <wp:extent cx="146050" cy="921004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186FF032" w14:textId="77777777" w:rsidR="00800D7E"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[18-04-</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6320" type="#_x0000_t202" id="docshape15"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[18-04-</w:t>
                      </w:r>
                      <w:r>
                        <w:rPr>
                          <w:rFonts w:ascii="Arial MT" w:hAnsi="Arial MT"/>
                          <w:color w:val="3F3F3F"/>
                          <w:spacing w:val="-2"/>
                          <w:sz w:val="17"/>
                        </w:rPr>
                        <w:t>2024]</w:t>
                      </w:r>
                    </w:p>
                  </w:txbxContent>
                </v:textbox>
                <w10:wrap type="none"/>
              </v:shape>
            </w:pict>
          </mc:Fallback>
        </mc:AlternateContent>
      </w:r>
      <w:r>
        <w:rPr>
          <w:sz w:val="24"/>
        </w:rPr>
        <w:t>L’usage constant de la marque «Kappa» dans le domaine de la marque co et l’usage intensif de sa propre marque dans des transactions commerciales bien en dehors de son activité principale sont des éléments suffisants pour entraîner un risque de confusion dans l’esprit du public qui, précisément, ne juge pas peu probable que d’autres</w:t>
      </w:r>
      <w:r>
        <w:rPr>
          <w:spacing w:val="-15"/>
          <w:sz w:val="24"/>
        </w:rPr>
        <w:t xml:space="preserve"> </w:t>
      </w:r>
      <w:r>
        <w:rPr>
          <w:sz w:val="24"/>
        </w:rPr>
        <w:t>grandes</w:t>
      </w:r>
      <w:r>
        <w:rPr>
          <w:spacing w:val="-15"/>
          <w:sz w:val="24"/>
        </w:rPr>
        <w:t xml:space="preserve"> </w:t>
      </w:r>
      <w:r>
        <w:rPr>
          <w:sz w:val="24"/>
        </w:rPr>
        <w:t>maisons</w:t>
      </w:r>
      <w:r>
        <w:rPr>
          <w:spacing w:val="-15"/>
          <w:sz w:val="24"/>
        </w:rPr>
        <w:t xml:space="preserve"> </w:t>
      </w:r>
      <w:r>
        <w:rPr>
          <w:sz w:val="24"/>
        </w:rPr>
        <w:t>puissent</w:t>
      </w:r>
      <w:r>
        <w:rPr>
          <w:spacing w:val="-15"/>
          <w:sz w:val="24"/>
        </w:rPr>
        <w:t xml:space="preserve"> </w:t>
      </w:r>
      <w:r>
        <w:rPr>
          <w:sz w:val="24"/>
        </w:rPr>
        <w:t>coopérer</w:t>
      </w:r>
      <w:r>
        <w:rPr>
          <w:spacing w:val="-15"/>
          <w:sz w:val="24"/>
        </w:rPr>
        <w:t xml:space="preserve"> </w:t>
      </w:r>
      <w:r>
        <w:rPr>
          <w:sz w:val="24"/>
        </w:rPr>
        <w:t>avec</w:t>
      </w:r>
      <w:r>
        <w:rPr>
          <w:spacing w:val="-15"/>
          <w:sz w:val="24"/>
        </w:rPr>
        <w:t xml:space="preserve"> </w:t>
      </w:r>
      <w:r>
        <w:rPr>
          <w:sz w:val="24"/>
        </w:rPr>
        <w:t>l’opposante</w:t>
      </w:r>
      <w:r>
        <w:rPr>
          <w:spacing w:val="-15"/>
          <w:sz w:val="24"/>
        </w:rPr>
        <w:t xml:space="preserve"> </w:t>
      </w:r>
      <w:r>
        <w:rPr>
          <w:sz w:val="24"/>
        </w:rPr>
        <w:t>en</w:t>
      </w:r>
      <w:r>
        <w:rPr>
          <w:spacing w:val="-15"/>
          <w:sz w:val="24"/>
        </w:rPr>
        <w:t xml:space="preserve"> </w:t>
      </w:r>
      <w:r>
        <w:rPr>
          <w:sz w:val="24"/>
        </w:rPr>
        <w:t>associant</w:t>
      </w:r>
      <w:r>
        <w:rPr>
          <w:spacing w:val="-15"/>
          <w:sz w:val="24"/>
        </w:rPr>
        <w:t xml:space="preserve"> </w:t>
      </w:r>
      <w:r>
        <w:rPr>
          <w:sz w:val="24"/>
        </w:rPr>
        <w:t>ses</w:t>
      </w:r>
      <w:r>
        <w:rPr>
          <w:spacing w:val="-15"/>
          <w:sz w:val="24"/>
        </w:rPr>
        <w:t xml:space="preserve"> </w:t>
      </w:r>
      <w:r>
        <w:rPr>
          <w:sz w:val="24"/>
        </w:rPr>
        <w:t>marques à la marque «Kappa».</w:t>
      </w:r>
    </w:p>
    <w:p w14:paraId="0AD69DD2" w14:textId="77777777" w:rsidR="00800D7E" w:rsidRDefault="00000000">
      <w:pPr>
        <w:pStyle w:val="Paragraphedeliste"/>
        <w:numPr>
          <w:ilvl w:val="0"/>
          <w:numId w:val="4"/>
        </w:numPr>
        <w:tabs>
          <w:tab w:val="left" w:pos="1015"/>
          <w:tab w:val="left" w:pos="1017"/>
        </w:tabs>
        <w:spacing w:before="239"/>
        <w:ind w:right="301"/>
        <w:rPr>
          <w:sz w:val="24"/>
        </w:rPr>
      </w:pPr>
      <w:r>
        <w:rPr>
          <w:sz w:val="24"/>
        </w:rPr>
        <w:t>En ce qui concerne le caractère distinctif et la renommée de la marque «Kappa», l’usage étendu et répandu, les activités promotionnelles et publicitaires à grande échelle,</w:t>
      </w:r>
      <w:r>
        <w:rPr>
          <w:spacing w:val="-9"/>
          <w:sz w:val="24"/>
        </w:rPr>
        <w:t xml:space="preserve"> </w:t>
      </w:r>
      <w:r>
        <w:rPr>
          <w:sz w:val="24"/>
        </w:rPr>
        <w:t>ainsi</w:t>
      </w:r>
      <w:r>
        <w:rPr>
          <w:spacing w:val="-8"/>
          <w:sz w:val="24"/>
        </w:rPr>
        <w:t xml:space="preserve"> </w:t>
      </w:r>
      <w:r>
        <w:rPr>
          <w:sz w:val="24"/>
        </w:rPr>
        <w:t>que</w:t>
      </w:r>
      <w:r>
        <w:rPr>
          <w:spacing w:val="-9"/>
          <w:sz w:val="24"/>
        </w:rPr>
        <w:t xml:space="preserve"> </w:t>
      </w:r>
      <w:r>
        <w:rPr>
          <w:sz w:val="24"/>
        </w:rPr>
        <w:t>les</w:t>
      </w:r>
      <w:r>
        <w:rPr>
          <w:spacing w:val="-9"/>
          <w:sz w:val="24"/>
        </w:rPr>
        <w:t xml:space="preserve"> </w:t>
      </w:r>
      <w:r>
        <w:rPr>
          <w:sz w:val="24"/>
        </w:rPr>
        <w:t>nombreuses</w:t>
      </w:r>
      <w:r>
        <w:rPr>
          <w:spacing w:val="-9"/>
          <w:sz w:val="24"/>
        </w:rPr>
        <w:t xml:space="preserve"> </w:t>
      </w:r>
      <w:r>
        <w:rPr>
          <w:sz w:val="24"/>
        </w:rPr>
        <w:t>initiatives</w:t>
      </w:r>
      <w:r>
        <w:rPr>
          <w:spacing w:val="-9"/>
          <w:sz w:val="24"/>
        </w:rPr>
        <w:t xml:space="preserve"> </w:t>
      </w:r>
      <w:r>
        <w:rPr>
          <w:sz w:val="24"/>
        </w:rPr>
        <w:t>menées</w:t>
      </w:r>
      <w:r>
        <w:rPr>
          <w:spacing w:val="-9"/>
          <w:sz w:val="24"/>
        </w:rPr>
        <w:t xml:space="preserve"> </w:t>
      </w:r>
      <w:r>
        <w:rPr>
          <w:sz w:val="24"/>
        </w:rPr>
        <w:t>par</w:t>
      </w:r>
      <w:r>
        <w:rPr>
          <w:spacing w:val="-9"/>
          <w:sz w:val="24"/>
        </w:rPr>
        <w:t xml:space="preserve"> </w:t>
      </w:r>
      <w:r>
        <w:rPr>
          <w:sz w:val="24"/>
        </w:rPr>
        <w:t>l’opposante</w:t>
      </w:r>
      <w:r>
        <w:rPr>
          <w:spacing w:val="-9"/>
          <w:sz w:val="24"/>
        </w:rPr>
        <w:t xml:space="preserve"> </w:t>
      </w:r>
      <w:r>
        <w:rPr>
          <w:sz w:val="24"/>
        </w:rPr>
        <w:t>ont</w:t>
      </w:r>
      <w:r>
        <w:rPr>
          <w:spacing w:val="-9"/>
          <w:sz w:val="24"/>
        </w:rPr>
        <w:t xml:space="preserve"> </w:t>
      </w:r>
      <w:r>
        <w:rPr>
          <w:sz w:val="24"/>
        </w:rPr>
        <w:t>conduit</w:t>
      </w:r>
      <w:r>
        <w:rPr>
          <w:spacing w:val="-9"/>
          <w:sz w:val="24"/>
        </w:rPr>
        <w:t xml:space="preserve"> </w:t>
      </w:r>
      <w:r>
        <w:rPr>
          <w:sz w:val="24"/>
        </w:rPr>
        <w:t>à</w:t>
      </w:r>
      <w:r>
        <w:rPr>
          <w:spacing w:val="-9"/>
          <w:sz w:val="24"/>
        </w:rPr>
        <w:t xml:space="preserve"> </w:t>
      </w:r>
      <w:r>
        <w:rPr>
          <w:sz w:val="24"/>
        </w:rPr>
        <w:t>une diffusion, une</w:t>
      </w:r>
      <w:r>
        <w:rPr>
          <w:spacing w:val="-1"/>
          <w:sz w:val="24"/>
        </w:rPr>
        <w:t xml:space="preserve"> </w:t>
      </w:r>
      <w:r>
        <w:rPr>
          <w:sz w:val="24"/>
        </w:rPr>
        <w:t>connaissance</w:t>
      </w:r>
      <w:r>
        <w:rPr>
          <w:spacing w:val="-1"/>
          <w:sz w:val="24"/>
        </w:rPr>
        <w:t xml:space="preserve"> </w:t>
      </w:r>
      <w:r>
        <w:rPr>
          <w:sz w:val="24"/>
        </w:rPr>
        <w:t>et une</w:t>
      </w:r>
      <w:r>
        <w:rPr>
          <w:spacing w:val="-1"/>
          <w:sz w:val="24"/>
        </w:rPr>
        <w:t xml:space="preserve"> </w:t>
      </w:r>
      <w:r>
        <w:rPr>
          <w:sz w:val="24"/>
        </w:rPr>
        <w:t>reconnaissance significatives de</w:t>
      </w:r>
      <w:r>
        <w:rPr>
          <w:spacing w:val="-1"/>
          <w:sz w:val="24"/>
        </w:rPr>
        <w:t xml:space="preserve"> </w:t>
      </w:r>
      <w:r>
        <w:rPr>
          <w:sz w:val="24"/>
        </w:rPr>
        <w:t>la</w:t>
      </w:r>
      <w:r>
        <w:rPr>
          <w:spacing w:val="-1"/>
          <w:sz w:val="24"/>
        </w:rPr>
        <w:t xml:space="preserve"> </w:t>
      </w:r>
      <w:r>
        <w:rPr>
          <w:sz w:val="24"/>
        </w:rPr>
        <w:t>marque</w:t>
      </w:r>
      <w:r>
        <w:rPr>
          <w:spacing w:val="-1"/>
          <w:sz w:val="24"/>
        </w:rPr>
        <w:t xml:space="preserve"> </w:t>
      </w:r>
      <w:r>
        <w:rPr>
          <w:sz w:val="24"/>
        </w:rPr>
        <w:t>par les consommateurs pertinents sur le territoire de l’Union européenne. Dès lors, cette renommée</w:t>
      </w:r>
      <w:r>
        <w:rPr>
          <w:spacing w:val="-4"/>
          <w:sz w:val="24"/>
        </w:rPr>
        <w:t xml:space="preserve"> </w:t>
      </w:r>
      <w:r>
        <w:rPr>
          <w:sz w:val="24"/>
        </w:rPr>
        <w:t>a</w:t>
      </w:r>
      <w:r>
        <w:rPr>
          <w:spacing w:val="-4"/>
          <w:sz w:val="24"/>
        </w:rPr>
        <w:t xml:space="preserve"> </w:t>
      </w:r>
      <w:r>
        <w:rPr>
          <w:sz w:val="24"/>
        </w:rPr>
        <w:t>un</w:t>
      </w:r>
      <w:r>
        <w:rPr>
          <w:spacing w:val="-3"/>
          <w:sz w:val="24"/>
        </w:rPr>
        <w:t xml:space="preserve"> </w:t>
      </w:r>
      <w:r>
        <w:rPr>
          <w:sz w:val="24"/>
        </w:rPr>
        <w:t>impact</w:t>
      </w:r>
      <w:r>
        <w:rPr>
          <w:spacing w:val="-3"/>
          <w:sz w:val="24"/>
        </w:rPr>
        <w:t xml:space="preserve"> </w:t>
      </w:r>
      <w:r>
        <w:rPr>
          <w:sz w:val="24"/>
        </w:rPr>
        <w:t>considérable</w:t>
      </w:r>
      <w:r>
        <w:rPr>
          <w:spacing w:val="-3"/>
          <w:sz w:val="24"/>
        </w:rPr>
        <w:t xml:space="preserve"> </w:t>
      </w:r>
      <w:r>
        <w:rPr>
          <w:sz w:val="24"/>
        </w:rPr>
        <w:t>sur</w:t>
      </w:r>
      <w:r>
        <w:rPr>
          <w:spacing w:val="-4"/>
          <w:sz w:val="24"/>
        </w:rPr>
        <w:t xml:space="preserve"> </w:t>
      </w:r>
      <w:r>
        <w:rPr>
          <w:sz w:val="24"/>
        </w:rPr>
        <w:t>l’appréciation</w:t>
      </w:r>
      <w:r>
        <w:rPr>
          <w:spacing w:val="-3"/>
          <w:sz w:val="24"/>
        </w:rPr>
        <w:t xml:space="preserve"> </w:t>
      </w:r>
      <w:r>
        <w:rPr>
          <w:sz w:val="24"/>
        </w:rPr>
        <w:t>du</w:t>
      </w:r>
      <w:r>
        <w:rPr>
          <w:spacing w:val="-3"/>
          <w:sz w:val="24"/>
        </w:rPr>
        <w:t xml:space="preserve"> </w:t>
      </w:r>
      <w:r>
        <w:rPr>
          <w:sz w:val="24"/>
        </w:rPr>
        <w:t>risque</w:t>
      </w:r>
      <w:r>
        <w:rPr>
          <w:spacing w:val="-3"/>
          <w:sz w:val="24"/>
        </w:rPr>
        <w:t xml:space="preserve"> </w:t>
      </w:r>
      <w:r>
        <w:rPr>
          <w:sz w:val="24"/>
        </w:rPr>
        <w:t>de</w:t>
      </w:r>
      <w:r>
        <w:rPr>
          <w:spacing w:val="-5"/>
          <w:sz w:val="24"/>
        </w:rPr>
        <w:t xml:space="preserve"> </w:t>
      </w:r>
      <w:r>
        <w:rPr>
          <w:sz w:val="24"/>
        </w:rPr>
        <w:t>confusion</w:t>
      </w:r>
      <w:r>
        <w:rPr>
          <w:spacing w:val="-3"/>
          <w:sz w:val="24"/>
        </w:rPr>
        <w:t xml:space="preserve"> </w:t>
      </w:r>
      <w:r>
        <w:rPr>
          <w:sz w:val="24"/>
        </w:rPr>
        <w:t>avec</w:t>
      </w:r>
      <w:r>
        <w:rPr>
          <w:spacing w:val="-4"/>
          <w:sz w:val="24"/>
        </w:rPr>
        <w:t xml:space="preserve"> </w:t>
      </w:r>
      <w:r>
        <w:rPr>
          <w:sz w:val="24"/>
        </w:rPr>
        <w:t>le signe de la titulaire.</w:t>
      </w:r>
    </w:p>
    <w:p w14:paraId="6671409A" w14:textId="77777777" w:rsidR="00800D7E" w:rsidRDefault="00000000">
      <w:pPr>
        <w:pStyle w:val="Paragraphedeliste"/>
        <w:numPr>
          <w:ilvl w:val="0"/>
          <w:numId w:val="6"/>
        </w:numPr>
        <w:tabs>
          <w:tab w:val="left" w:pos="590"/>
        </w:tabs>
        <w:ind w:right="308"/>
        <w:rPr>
          <w:sz w:val="24"/>
        </w:rPr>
      </w:pPr>
      <w:r>
        <w:rPr>
          <w:sz w:val="24"/>
        </w:rPr>
        <w:t>Les</w:t>
      </w:r>
      <w:r>
        <w:rPr>
          <w:spacing w:val="-8"/>
          <w:sz w:val="24"/>
        </w:rPr>
        <w:t xml:space="preserve"> </w:t>
      </w:r>
      <w:r>
        <w:rPr>
          <w:sz w:val="24"/>
        </w:rPr>
        <w:t>arguments</w:t>
      </w:r>
      <w:r>
        <w:rPr>
          <w:spacing w:val="-10"/>
          <w:sz w:val="24"/>
        </w:rPr>
        <w:t xml:space="preserve"> </w:t>
      </w:r>
      <w:r>
        <w:rPr>
          <w:sz w:val="24"/>
        </w:rPr>
        <w:t>de</w:t>
      </w:r>
      <w:r>
        <w:rPr>
          <w:spacing w:val="-9"/>
          <w:sz w:val="24"/>
        </w:rPr>
        <w:t xml:space="preserve"> </w:t>
      </w:r>
      <w:r>
        <w:rPr>
          <w:sz w:val="24"/>
        </w:rPr>
        <w:t>la</w:t>
      </w:r>
      <w:r>
        <w:rPr>
          <w:spacing w:val="-10"/>
          <w:sz w:val="24"/>
        </w:rPr>
        <w:t xml:space="preserve"> </w:t>
      </w:r>
      <w:r>
        <w:rPr>
          <w:sz w:val="24"/>
        </w:rPr>
        <w:t>titulaire</w:t>
      </w:r>
      <w:r>
        <w:rPr>
          <w:spacing w:val="-11"/>
          <w:sz w:val="24"/>
        </w:rPr>
        <w:t xml:space="preserve"> </w:t>
      </w:r>
      <w:r>
        <w:rPr>
          <w:sz w:val="24"/>
        </w:rPr>
        <w:t>présentés</w:t>
      </w:r>
      <w:r>
        <w:rPr>
          <w:spacing w:val="-9"/>
          <w:sz w:val="24"/>
        </w:rPr>
        <w:t xml:space="preserve"> </w:t>
      </w:r>
      <w:r>
        <w:rPr>
          <w:sz w:val="24"/>
        </w:rPr>
        <w:t>en</w:t>
      </w:r>
      <w:r>
        <w:rPr>
          <w:spacing w:val="-10"/>
          <w:sz w:val="24"/>
        </w:rPr>
        <w:t xml:space="preserve"> </w:t>
      </w:r>
      <w:r>
        <w:rPr>
          <w:sz w:val="24"/>
        </w:rPr>
        <w:t>réponse</w:t>
      </w:r>
      <w:r>
        <w:rPr>
          <w:spacing w:val="-9"/>
          <w:sz w:val="24"/>
        </w:rPr>
        <w:t xml:space="preserve"> </w:t>
      </w:r>
      <w:r>
        <w:rPr>
          <w:sz w:val="24"/>
        </w:rPr>
        <w:t>au</w:t>
      </w:r>
      <w:r>
        <w:rPr>
          <w:spacing w:val="-10"/>
          <w:sz w:val="24"/>
        </w:rPr>
        <w:t xml:space="preserve"> </w:t>
      </w:r>
      <w:r>
        <w:rPr>
          <w:sz w:val="24"/>
        </w:rPr>
        <w:t>recours</w:t>
      </w:r>
      <w:r>
        <w:rPr>
          <w:spacing w:val="-10"/>
          <w:sz w:val="24"/>
        </w:rPr>
        <w:t xml:space="preserve"> </w:t>
      </w:r>
      <w:r>
        <w:rPr>
          <w:sz w:val="24"/>
        </w:rPr>
        <w:t>peuvent</w:t>
      </w:r>
      <w:r>
        <w:rPr>
          <w:spacing w:val="-10"/>
          <w:sz w:val="24"/>
        </w:rPr>
        <w:t xml:space="preserve"> </w:t>
      </w:r>
      <w:r>
        <w:rPr>
          <w:sz w:val="24"/>
        </w:rPr>
        <w:t>être</w:t>
      </w:r>
      <w:r>
        <w:rPr>
          <w:spacing w:val="-10"/>
          <w:sz w:val="24"/>
        </w:rPr>
        <w:t xml:space="preserve"> </w:t>
      </w:r>
      <w:r>
        <w:rPr>
          <w:sz w:val="24"/>
        </w:rPr>
        <w:t>résumés</w:t>
      </w:r>
      <w:r>
        <w:rPr>
          <w:spacing w:val="-10"/>
          <w:sz w:val="24"/>
        </w:rPr>
        <w:t xml:space="preserve"> </w:t>
      </w:r>
      <w:r>
        <w:rPr>
          <w:sz w:val="24"/>
        </w:rPr>
        <w:t xml:space="preserve">comme </w:t>
      </w:r>
      <w:r>
        <w:rPr>
          <w:spacing w:val="-2"/>
          <w:sz w:val="24"/>
        </w:rPr>
        <w:t>suit:</w:t>
      </w:r>
    </w:p>
    <w:p w14:paraId="21C84072" w14:textId="77777777" w:rsidR="00800D7E" w:rsidRDefault="00000000">
      <w:pPr>
        <w:pStyle w:val="Paragraphedeliste"/>
        <w:numPr>
          <w:ilvl w:val="0"/>
          <w:numId w:val="3"/>
        </w:numPr>
        <w:tabs>
          <w:tab w:val="left" w:pos="1015"/>
          <w:tab w:val="left" w:pos="1017"/>
        </w:tabs>
        <w:spacing w:before="239"/>
        <w:ind w:right="304"/>
        <w:rPr>
          <w:sz w:val="24"/>
        </w:rPr>
      </w:pPr>
      <w:r>
        <w:rPr>
          <w:sz w:val="24"/>
        </w:rPr>
        <w:t>La</w:t>
      </w:r>
      <w:r>
        <w:rPr>
          <w:spacing w:val="-15"/>
          <w:sz w:val="24"/>
        </w:rPr>
        <w:t xml:space="preserve"> </w:t>
      </w:r>
      <w:r>
        <w:rPr>
          <w:sz w:val="24"/>
        </w:rPr>
        <w:t>documentation</w:t>
      </w:r>
      <w:r>
        <w:rPr>
          <w:spacing w:val="-15"/>
          <w:sz w:val="24"/>
        </w:rPr>
        <w:t xml:space="preserve"> </w:t>
      </w:r>
      <w:r>
        <w:rPr>
          <w:sz w:val="24"/>
        </w:rPr>
        <w:t>présentée</w:t>
      </w:r>
      <w:r>
        <w:rPr>
          <w:spacing w:val="-15"/>
          <w:sz w:val="24"/>
        </w:rPr>
        <w:t xml:space="preserve"> </w:t>
      </w:r>
      <w:r>
        <w:rPr>
          <w:sz w:val="24"/>
        </w:rPr>
        <w:t>par</w:t>
      </w:r>
      <w:r>
        <w:rPr>
          <w:spacing w:val="-15"/>
          <w:sz w:val="24"/>
        </w:rPr>
        <w:t xml:space="preserve"> </w:t>
      </w:r>
      <w:r>
        <w:rPr>
          <w:sz w:val="24"/>
        </w:rPr>
        <w:t>l’opposante</w:t>
      </w:r>
      <w:r>
        <w:rPr>
          <w:spacing w:val="-15"/>
          <w:sz w:val="24"/>
        </w:rPr>
        <w:t xml:space="preserve"> </w:t>
      </w:r>
      <w:r>
        <w:rPr>
          <w:sz w:val="24"/>
        </w:rPr>
        <w:t>n’est</w:t>
      </w:r>
      <w:r>
        <w:rPr>
          <w:spacing w:val="-13"/>
          <w:sz w:val="24"/>
        </w:rPr>
        <w:t xml:space="preserve"> </w:t>
      </w:r>
      <w:r>
        <w:rPr>
          <w:sz w:val="24"/>
        </w:rPr>
        <w:t>pas</w:t>
      </w:r>
      <w:r>
        <w:rPr>
          <w:spacing w:val="-14"/>
          <w:sz w:val="24"/>
        </w:rPr>
        <w:t xml:space="preserve"> </w:t>
      </w:r>
      <w:r>
        <w:rPr>
          <w:sz w:val="24"/>
        </w:rPr>
        <w:t>de</w:t>
      </w:r>
      <w:r>
        <w:rPr>
          <w:spacing w:val="-15"/>
          <w:sz w:val="24"/>
        </w:rPr>
        <w:t xml:space="preserve"> </w:t>
      </w:r>
      <w:r>
        <w:rPr>
          <w:sz w:val="24"/>
        </w:rPr>
        <w:t>nature</w:t>
      </w:r>
      <w:r>
        <w:rPr>
          <w:spacing w:val="-15"/>
          <w:sz w:val="24"/>
        </w:rPr>
        <w:t xml:space="preserve"> </w:t>
      </w:r>
      <w:r>
        <w:rPr>
          <w:sz w:val="24"/>
        </w:rPr>
        <w:t>à</w:t>
      </w:r>
      <w:r>
        <w:rPr>
          <w:spacing w:val="-15"/>
          <w:sz w:val="24"/>
        </w:rPr>
        <w:t xml:space="preserve"> </w:t>
      </w:r>
      <w:r>
        <w:rPr>
          <w:sz w:val="24"/>
        </w:rPr>
        <w:t>prouver</w:t>
      </w:r>
      <w:r>
        <w:rPr>
          <w:spacing w:val="-14"/>
          <w:sz w:val="24"/>
        </w:rPr>
        <w:t xml:space="preserve"> </w:t>
      </w:r>
      <w:r>
        <w:rPr>
          <w:sz w:val="24"/>
        </w:rPr>
        <w:t>la</w:t>
      </w:r>
      <w:r>
        <w:rPr>
          <w:spacing w:val="-14"/>
          <w:sz w:val="24"/>
        </w:rPr>
        <w:t xml:space="preserve"> </w:t>
      </w:r>
      <w:r>
        <w:rPr>
          <w:sz w:val="24"/>
        </w:rPr>
        <w:t>prétendue renommée</w:t>
      </w:r>
      <w:r>
        <w:rPr>
          <w:spacing w:val="-8"/>
          <w:sz w:val="24"/>
        </w:rPr>
        <w:t xml:space="preserve"> </w:t>
      </w:r>
      <w:r>
        <w:rPr>
          <w:sz w:val="24"/>
        </w:rPr>
        <w:t>ou</w:t>
      </w:r>
      <w:r>
        <w:rPr>
          <w:spacing w:val="-7"/>
          <w:sz w:val="24"/>
        </w:rPr>
        <w:t xml:space="preserve"> </w:t>
      </w:r>
      <w:r>
        <w:rPr>
          <w:sz w:val="24"/>
        </w:rPr>
        <w:t>l’usage</w:t>
      </w:r>
      <w:r>
        <w:rPr>
          <w:spacing w:val="-8"/>
          <w:sz w:val="24"/>
        </w:rPr>
        <w:t xml:space="preserve"> </w:t>
      </w:r>
      <w:r>
        <w:rPr>
          <w:sz w:val="24"/>
        </w:rPr>
        <w:t>sérieux</w:t>
      </w:r>
      <w:r>
        <w:rPr>
          <w:spacing w:val="-5"/>
          <w:sz w:val="24"/>
        </w:rPr>
        <w:t xml:space="preserve"> </w:t>
      </w:r>
      <w:r>
        <w:rPr>
          <w:sz w:val="24"/>
        </w:rPr>
        <w:t>des</w:t>
      </w:r>
      <w:r>
        <w:rPr>
          <w:spacing w:val="-7"/>
          <w:sz w:val="24"/>
        </w:rPr>
        <w:t xml:space="preserve"> </w:t>
      </w:r>
      <w:r>
        <w:rPr>
          <w:sz w:val="24"/>
        </w:rPr>
        <w:t>deux</w:t>
      </w:r>
      <w:r>
        <w:rPr>
          <w:spacing w:val="-7"/>
          <w:sz w:val="24"/>
        </w:rPr>
        <w:t xml:space="preserve"> </w:t>
      </w:r>
      <w:r>
        <w:rPr>
          <w:sz w:val="24"/>
        </w:rPr>
        <w:t>marques</w:t>
      </w:r>
      <w:r>
        <w:rPr>
          <w:spacing w:val="-7"/>
          <w:sz w:val="24"/>
        </w:rPr>
        <w:t xml:space="preserve"> </w:t>
      </w:r>
      <w:r>
        <w:rPr>
          <w:sz w:val="24"/>
        </w:rPr>
        <w:t>antérieures.</w:t>
      </w:r>
      <w:r>
        <w:rPr>
          <w:spacing w:val="-4"/>
          <w:sz w:val="24"/>
        </w:rPr>
        <w:t xml:space="preserve"> </w:t>
      </w:r>
      <w:r>
        <w:rPr>
          <w:sz w:val="24"/>
        </w:rPr>
        <w:t>Il</w:t>
      </w:r>
      <w:r>
        <w:rPr>
          <w:spacing w:val="-6"/>
          <w:sz w:val="24"/>
        </w:rPr>
        <w:t xml:space="preserve"> </w:t>
      </w:r>
      <w:r>
        <w:rPr>
          <w:sz w:val="24"/>
        </w:rPr>
        <w:t>s’agit</w:t>
      </w:r>
      <w:r>
        <w:rPr>
          <w:spacing w:val="-6"/>
          <w:sz w:val="24"/>
        </w:rPr>
        <w:t xml:space="preserve"> </w:t>
      </w:r>
      <w:r>
        <w:rPr>
          <w:sz w:val="24"/>
        </w:rPr>
        <w:t>d’un</w:t>
      </w:r>
      <w:r>
        <w:rPr>
          <w:spacing w:val="-8"/>
          <w:sz w:val="24"/>
        </w:rPr>
        <w:t xml:space="preserve"> </w:t>
      </w:r>
      <w:r>
        <w:rPr>
          <w:sz w:val="24"/>
        </w:rPr>
        <w:t>caldre</w:t>
      </w:r>
      <w:r>
        <w:rPr>
          <w:spacing w:val="-8"/>
          <w:sz w:val="24"/>
        </w:rPr>
        <w:t xml:space="preserve"> </w:t>
      </w:r>
      <w:r>
        <w:rPr>
          <w:sz w:val="24"/>
        </w:rPr>
        <w:t>dans lequel</w:t>
      </w:r>
      <w:r>
        <w:rPr>
          <w:spacing w:val="-3"/>
          <w:sz w:val="24"/>
        </w:rPr>
        <w:t xml:space="preserve"> </w:t>
      </w:r>
      <w:r>
        <w:rPr>
          <w:sz w:val="24"/>
        </w:rPr>
        <w:t>différents</w:t>
      </w:r>
      <w:r>
        <w:rPr>
          <w:spacing w:val="-3"/>
          <w:sz w:val="24"/>
        </w:rPr>
        <w:t xml:space="preserve"> </w:t>
      </w:r>
      <w:r>
        <w:rPr>
          <w:sz w:val="24"/>
        </w:rPr>
        <w:t>signes</w:t>
      </w:r>
      <w:r>
        <w:rPr>
          <w:spacing w:val="-3"/>
          <w:sz w:val="24"/>
        </w:rPr>
        <w:t xml:space="preserve"> </w:t>
      </w:r>
      <w:r>
        <w:rPr>
          <w:sz w:val="24"/>
        </w:rPr>
        <w:t>ont</w:t>
      </w:r>
      <w:r>
        <w:rPr>
          <w:spacing w:val="-3"/>
          <w:sz w:val="24"/>
        </w:rPr>
        <w:t xml:space="preserve"> </w:t>
      </w:r>
      <w:r>
        <w:rPr>
          <w:sz w:val="24"/>
        </w:rPr>
        <w:t>été</w:t>
      </w:r>
      <w:r>
        <w:rPr>
          <w:spacing w:val="-4"/>
          <w:sz w:val="24"/>
        </w:rPr>
        <w:t xml:space="preserve"> </w:t>
      </w:r>
      <w:r>
        <w:rPr>
          <w:sz w:val="24"/>
        </w:rPr>
        <w:t>insérés.</w:t>
      </w:r>
      <w:r>
        <w:rPr>
          <w:spacing w:val="-1"/>
          <w:sz w:val="24"/>
        </w:rPr>
        <w:t xml:space="preserve"> </w:t>
      </w:r>
      <w:r>
        <w:rPr>
          <w:sz w:val="24"/>
        </w:rPr>
        <w:t>Il</w:t>
      </w:r>
      <w:r>
        <w:rPr>
          <w:spacing w:val="-3"/>
          <w:sz w:val="24"/>
        </w:rPr>
        <w:t xml:space="preserve"> </w:t>
      </w:r>
      <w:r>
        <w:rPr>
          <w:sz w:val="24"/>
        </w:rPr>
        <w:t>ne</w:t>
      </w:r>
      <w:r>
        <w:rPr>
          <w:spacing w:val="-4"/>
          <w:sz w:val="24"/>
        </w:rPr>
        <w:t xml:space="preserve"> </w:t>
      </w:r>
      <w:r>
        <w:rPr>
          <w:sz w:val="24"/>
        </w:rPr>
        <w:t>fait</w:t>
      </w:r>
      <w:r>
        <w:rPr>
          <w:spacing w:val="-3"/>
          <w:sz w:val="24"/>
        </w:rPr>
        <w:t xml:space="preserve"> </w:t>
      </w:r>
      <w:r>
        <w:rPr>
          <w:sz w:val="24"/>
        </w:rPr>
        <w:t>pas</w:t>
      </w:r>
      <w:r>
        <w:rPr>
          <w:spacing w:val="-3"/>
          <w:sz w:val="24"/>
        </w:rPr>
        <w:t xml:space="preserve"> </w:t>
      </w:r>
      <w:r>
        <w:rPr>
          <w:sz w:val="24"/>
        </w:rPr>
        <w:t>clairement</w:t>
      </w:r>
      <w:r>
        <w:rPr>
          <w:spacing w:val="-3"/>
          <w:sz w:val="24"/>
        </w:rPr>
        <w:t xml:space="preserve"> </w:t>
      </w:r>
      <w:r>
        <w:rPr>
          <w:sz w:val="24"/>
        </w:rPr>
        <w:t>référence</w:t>
      </w:r>
      <w:r>
        <w:rPr>
          <w:spacing w:val="-2"/>
          <w:sz w:val="24"/>
        </w:rPr>
        <w:t xml:space="preserve"> </w:t>
      </w:r>
      <w:r>
        <w:rPr>
          <w:sz w:val="24"/>
        </w:rPr>
        <w:t>à</w:t>
      </w:r>
      <w:r>
        <w:rPr>
          <w:spacing w:val="-2"/>
          <w:sz w:val="24"/>
        </w:rPr>
        <w:t xml:space="preserve"> </w:t>
      </w:r>
      <w:r>
        <w:rPr>
          <w:sz w:val="24"/>
        </w:rPr>
        <w:t>la</w:t>
      </w:r>
      <w:r>
        <w:rPr>
          <w:spacing w:val="-3"/>
          <w:sz w:val="24"/>
        </w:rPr>
        <w:t xml:space="preserve"> </w:t>
      </w:r>
      <w:r>
        <w:rPr>
          <w:sz w:val="24"/>
        </w:rPr>
        <w:t>marque de l’Union européenne «Kappa».</w:t>
      </w:r>
    </w:p>
    <w:p w14:paraId="1A5D097E" w14:textId="77777777" w:rsidR="00800D7E" w:rsidRDefault="00000000">
      <w:pPr>
        <w:pStyle w:val="Paragraphedeliste"/>
        <w:numPr>
          <w:ilvl w:val="0"/>
          <w:numId w:val="3"/>
        </w:numPr>
        <w:tabs>
          <w:tab w:val="left" w:pos="1015"/>
          <w:tab w:val="left" w:pos="1017"/>
        </w:tabs>
        <w:spacing w:before="239"/>
        <w:ind w:right="302"/>
        <w:rPr>
          <w:sz w:val="24"/>
        </w:rPr>
      </w:pPr>
      <w:r>
        <w:rPr>
          <w:sz w:val="24"/>
        </w:rPr>
        <w:t>Les documents de l’opposante montrent, pour la plupart, le signe «Kappa» associé à d’autres</w:t>
      </w:r>
      <w:r>
        <w:rPr>
          <w:spacing w:val="-15"/>
          <w:sz w:val="24"/>
        </w:rPr>
        <w:t xml:space="preserve"> </w:t>
      </w:r>
      <w:r>
        <w:rPr>
          <w:sz w:val="24"/>
        </w:rPr>
        <w:t>éléments</w:t>
      </w:r>
      <w:r>
        <w:rPr>
          <w:spacing w:val="-15"/>
          <w:sz w:val="24"/>
        </w:rPr>
        <w:t xml:space="preserve"> </w:t>
      </w:r>
      <w:r>
        <w:rPr>
          <w:sz w:val="24"/>
        </w:rPr>
        <w:t>distinctifs</w:t>
      </w:r>
      <w:r>
        <w:rPr>
          <w:spacing w:val="-15"/>
          <w:sz w:val="24"/>
        </w:rPr>
        <w:t xml:space="preserve"> </w:t>
      </w:r>
      <w:r>
        <w:rPr>
          <w:sz w:val="24"/>
        </w:rPr>
        <w:t>—</w:t>
      </w:r>
      <w:r>
        <w:rPr>
          <w:spacing w:val="-15"/>
          <w:sz w:val="24"/>
        </w:rPr>
        <w:t xml:space="preserve"> </w:t>
      </w:r>
      <w:r>
        <w:rPr>
          <w:sz w:val="24"/>
        </w:rPr>
        <w:t>comme</w:t>
      </w:r>
      <w:r>
        <w:rPr>
          <w:spacing w:val="-15"/>
          <w:sz w:val="24"/>
        </w:rPr>
        <w:t xml:space="preserve"> </w:t>
      </w:r>
      <w:r>
        <w:rPr>
          <w:sz w:val="24"/>
        </w:rPr>
        <w:t>le</w:t>
      </w:r>
      <w:r>
        <w:rPr>
          <w:spacing w:val="-15"/>
          <w:sz w:val="24"/>
        </w:rPr>
        <w:t xml:space="preserve"> </w:t>
      </w:r>
      <w:r>
        <w:rPr>
          <w:sz w:val="24"/>
        </w:rPr>
        <w:t>logo</w:t>
      </w:r>
      <w:r>
        <w:rPr>
          <w:spacing w:val="-15"/>
          <w:sz w:val="24"/>
        </w:rPr>
        <w:t xml:space="preserve"> </w:t>
      </w:r>
      <w:r>
        <w:rPr>
          <w:sz w:val="24"/>
        </w:rPr>
        <w:t>représentant</w:t>
      </w:r>
      <w:r>
        <w:rPr>
          <w:spacing w:val="-15"/>
          <w:sz w:val="24"/>
        </w:rPr>
        <w:t xml:space="preserve"> </w:t>
      </w:r>
      <w:r>
        <w:rPr>
          <w:sz w:val="24"/>
        </w:rPr>
        <w:t>deux</w:t>
      </w:r>
      <w:r>
        <w:rPr>
          <w:spacing w:val="-15"/>
          <w:sz w:val="24"/>
        </w:rPr>
        <w:t xml:space="preserve"> </w:t>
      </w:r>
      <w:r>
        <w:rPr>
          <w:sz w:val="24"/>
        </w:rPr>
        <w:t>personnes</w:t>
      </w:r>
      <w:r>
        <w:rPr>
          <w:spacing w:val="-15"/>
          <w:sz w:val="24"/>
        </w:rPr>
        <w:t xml:space="preserve"> </w:t>
      </w:r>
      <w:r>
        <w:rPr>
          <w:sz w:val="24"/>
        </w:rPr>
        <w:t>en</w:t>
      </w:r>
      <w:r>
        <w:rPr>
          <w:spacing w:val="-15"/>
          <w:sz w:val="24"/>
        </w:rPr>
        <w:t xml:space="preserve"> </w:t>
      </w:r>
      <w:r>
        <w:rPr>
          <w:sz w:val="24"/>
        </w:rPr>
        <w:t>arrière- plan — et ne contiennent aucun élément de preuve spécifique susceptible de démontrer que le premier est perçu indépendamment de ces autres éléments.</w:t>
      </w:r>
    </w:p>
    <w:p w14:paraId="7E41E376" w14:textId="77777777" w:rsidR="00800D7E" w:rsidRDefault="00000000">
      <w:pPr>
        <w:pStyle w:val="Paragraphedeliste"/>
        <w:numPr>
          <w:ilvl w:val="0"/>
          <w:numId w:val="3"/>
        </w:numPr>
        <w:tabs>
          <w:tab w:val="left" w:pos="1015"/>
          <w:tab w:val="left" w:pos="1017"/>
        </w:tabs>
        <w:spacing w:before="239"/>
        <w:ind w:right="307"/>
        <w:rPr>
          <w:sz w:val="24"/>
        </w:rPr>
      </w:pPr>
      <w:r>
        <w:rPr>
          <w:sz w:val="24"/>
        </w:rPr>
        <w:t>Par exemple, l’annexe 20 contient une seule déclaration pour les marques «Kappa, robe DI</w:t>
      </w:r>
      <w:r>
        <w:rPr>
          <w:spacing w:val="-1"/>
          <w:sz w:val="24"/>
        </w:rPr>
        <w:t xml:space="preserve"> </w:t>
      </w:r>
      <w:r>
        <w:rPr>
          <w:sz w:val="24"/>
        </w:rPr>
        <w:t xml:space="preserve">Kappa, K KONTROLL et Logo représentant deux backrests person», ce qui ne permet pas de déduire à quelle marque spécifique les données pertinentes font </w:t>
      </w:r>
      <w:r>
        <w:rPr>
          <w:spacing w:val="-2"/>
          <w:sz w:val="24"/>
        </w:rPr>
        <w:t>référence.</w:t>
      </w:r>
    </w:p>
    <w:p w14:paraId="40C02B04" w14:textId="77777777" w:rsidR="00800D7E" w:rsidRDefault="00000000">
      <w:pPr>
        <w:pStyle w:val="Paragraphedeliste"/>
        <w:numPr>
          <w:ilvl w:val="0"/>
          <w:numId w:val="3"/>
        </w:numPr>
        <w:tabs>
          <w:tab w:val="left" w:pos="1015"/>
          <w:tab w:val="left" w:pos="1017"/>
        </w:tabs>
        <w:spacing w:before="241"/>
        <w:ind w:right="301"/>
        <w:rPr>
          <w:sz w:val="24"/>
        </w:rPr>
      </w:pPr>
      <w:r>
        <w:rPr>
          <w:sz w:val="24"/>
        </w:rPr>
        <w:t>Le fait que l’opposante ait expressément renoncé à son droit de contester la décision en</w:t>
      </w:r>
      <w:r>
        <w:rPr>
          <w:spacing w:val="-10"/>
          <w:sz w:val="24"/>
        </w:rPr>
        <w:t xml:space="preserve"> </w:t>
      </w:r>
      <w:r>
        <w:rPr>
          <w:sz w:val="24"/>
        </w:rPr>
        <w:t>ce</w:t>
      </w:r>
      <w:r>
        <w:rPr>
          <w:spacing w:val="-11"/>
          <w:sz w:val="24"/>
        </w:rPr>
        <w:t xml:space="preserve"> </w:t>
      </w:r>
      <w:r>
        <w:rPr>
          <w:sz w:val="24"/>
        </w:rPr>
        <w:t>qui</w:t>
      </w:r>
      <w:r>
        <w:rPr>
          <w:spacing w:val="-9"/>
          <w:sz w:val="24"/>
        </w:rPr>
        <w:t xml:space="preserve"> </w:t>
      </w:r>
      <w:r>
        <w:rPr>
          <w:sz w:val="24"/>
        </w:rPr>
        <w:t>concerne</w:t>
      </w:r>
      <w:r>
        <w:rPr>
          <w:spacing w:val="-11"/>
          <w:sz w:val="24"/>
        </w:rPr>
        <w:t xml:space="preserve"> </w:t>
      </w:r>
      <w:r>
        <w:rPr>
          <w:sz w:val="24"/>
        </w:rPr>
        <w:t>la</w:t>
      </w:r>
      <w:r>
        <w:rPr>
          <w:spacing w:val="-10"/>
          <w:sz w:val="24"/>
        </w:rPr>
        <w:t xml:space="preserve"> </w:t>
      </w:r>
      <w:r>
        <w:rPr>
          <w:sz w:val="24"/>
        </w:rPr>
        <w:t>marque</w:t>
      </w:r>
      <w:r>
        <w:rPr>
          <w:spacing w:val="-11"/>
          <w:sz w:val="24"/>
        </w:rPr>
        <w:t xml:space="preserve"> </w:t>
      </w:r>
      <w:r>
        <w:rPr>
          <w:sz w:val="24"/>
        </w:rPr>
        <w:t>verbale</w:t>
      </w:r>
      <w:r>
        <w:rPr>
          <w:spacing w:val="-11"/>
          <w:sz w:val="24"/>
        </w:rPr>
        <w:t xml:space="preserve"> </w:t>
      </w:r>
      <w:r>
        <w:rPr>
          <w:sz w:val="24"/>
        </w:rPr>
        <w:t>italienne</w:t>
      </w:r>
      <w:r>
        <w:rPr>
          <w:spacing w:val="-6"/>
          <w:sz w:val="24"/>
        </w:rPr>
        <w:t xml:space="preserve"> </w:t>
      </w:r>
      <w:r>
        <w:rPr>
          <w:sz w:val="24"/>
        </w:rPr>
        <w:t>«K»</w:t>
      </w:r>
      <w:r>
        <w:rPr>
          <w:spacing w:val="-12"/>
          <w:sz w:val="24"/>
        </w:rPr>
        <w:t xml:space="preserve"> </w:t>
      </w:r>
      <w:r>
        <w:rPr>
          <w:sz w:val="24"/>
        </w:rPr>
        <w:t>montre</w:t>
      </w:r>
      <w:r>
        <w:rPr>
          <w:spacing w:val="-11"/>
          <w:sz w:val="24"/>
        </w:rPr>
        <w:t xml:space="preserve"> </w:t>
      </w:r>
      <w:r>
        <w:rPr>
          <w:sz w:val="24"/>
        </w:rPr>
        <w:t>qu’elle</w:t>
      </w:r>
      <w:r>
        <w:rPr>
          <w:spacing w:val="-11"/>
          <w:sz w:val="24"/>
        </w:rPr>
        <w:t xml:space="preserve"> </w:t>
      </w:r>
      <w:r>
        <w:rPr>
          <w:sz w:val="24"/>
        </w:rPr>
        <w:t>sait</w:t>
      </w:r>
      <w:r>
        <w:rPr>
          <w:spacing w:val="-9"/>
          <w:sz w:val="24"/>
        </w:rPr>
        <w:t xml:space="preserve"> </w:t>
      </w:r>
      <w:r>
        <w:rPr>
          <w:sz w:val="24"/>
        </w:rPr>
        <w:t>qu’elle</w:t>
      </w:r>
      <w:r>
        <w:rPr>
          <w:spacing w:val="-11"/>
          <w:sz w:val="24"/>
        </w:rPr>
        <w:t xml:space="preserve"> </w:t>
      </w:r>
      <w:r>
        <w:rPr>
          <w:sz w:val="24"/>
        </w:rPr>
        <w:t>ne</w:t>
      </w:r>
      <w:r>
        <w:rPr>
          <w:spacing w:val="-11"/>
          <w:sz w:val="24"/>
        </w:rPr>
        <w:t xml:space="preserve"> </w:t>
      </w:r>
      <w:r>
        <w:rPr>
          <w:sz w:val="24"/>
        </w:rPr>
        <w:t>peut se</w:t>
      </w:r>
      <w:r>
        <w:rPr>
          <w:spacing w:val="-14"/>
          <w:sz w:val="24"/>
        </w:rPr>
        <w:t xml:space="preserve"> </w:t>
      </w:r>
      <w:r>
        <w:rPr>
          <w:sz w:val="24"/>
        </w:rPr>
        <w:t>prévaloir</w:t>
      </w:r>
      <w:r>
        <w:rPr>
          <w:spacing w:val="-14"/>
          <w:sz w:val="24"/>
        </w:rPr>
        <w:t xml:space="preserve"> </w:t>
      </w:r>
      <w:r>
        <w:rPr>
          <w:sz w:val="24"/>
        </w:rPr>
        <w:t>d’aucune</w:t>
      </w:r>
      <w:r>
        <w:rPr>
          <w:spacing w:val="-14"/>
          <w:sz w:val="24"/>
        </w:rPr>
        <w:t xml:space="preserve"> </w:t>
      </w:r>
      <w:r>
        <w:rPr>
          <w:sz w:val="24"/>
        </w:rPr>
        <w:t>exclusivité</w:t>
      </w:r>
      <w:r>
        <w:rPr>
          <w:spacing w:val="-14"/>
          <w:sz w:val="24"/>
        </w:rPr>
        <w:t xml:space="preserve"> </w:t>
      </w:r>
      <w:r>
        <w:rPr>
          <w:sz w:val="24"/>
        </w:rPr>
        <w:t>ou</w:t>
      </w:r>
      <w:r>
        <w:rPr>
          <w:spacing w:val="-13"/>
          <w:sz w:val="24"/>
        </w:rPr>
        <w:t xml:space="preserve"> </w:t>
      </w:r>
      <w:r>
        <w:rPr>
          <w:sz w:val="24"/>
        </w:rPr>
        <w:t>revendication</w:t>
      </w:r>
      <w:r>
        <w:rPr>
          <w:spacing w:val="-13"/>
          <w:sz w:val="24"/>
        </w:rPr>
        <w:t xml:space="preserve"> </w:t>
      </w:r>
      <w:r>
        <w:rPr>
          <w:sz w:val="24"/>
        </w:rPr>
        <w:t>de</w:t>
      </w:r>
      <w:r>
        <w:rPr>
          <w:spacing w:val="-14"/>
          <w:sz w:val="24"/>
        </w:rPr>
        <w:t xml:space="preserve"> </w:t>
      </w:r>
      <w:r>
        <w:rPr>
          <w:sz w:val="24"/>
        </w:rPr>
        <w:t>monopolisation</w:t>
      </w:r>
      <w:r>
        <w:rPr>
          <w:spacing w:val="-12"/>
          <w:sz w:val="24"/>
        </w:rPr>
        <w:t xml:space="preserve"> </w:t>
      </w:r>
      <w:r>
        <w:rPr>
          <w:sz w:val="24"/>
        </w:rPr>
        <w:t>sur</w:t>
      </w:r>
      <w:r>
        <w:rPr>
          <w:spacing w:val="-14"/>
          <w:sz w:val="24"/>
        </w:rPr>
        <w:t xml:space="preserve"> </w:t>
      </w:r>
      <w:r>
        <w:rPr>
          <w:sz w:val="24"/>
        </w:rPr>
        <w:t>la</w:t>
      </w:r>
      <w:r>
        <w:rPr>
          <w:spacing w:val="-14"/>
          <w:sz w:val="24"/>
        </w:rPr>
        <w:t xml:space="preserve"> </w:t>
      </w:r>
      <w:r>
        <w:rPr>
          <w:sz w:val="24"/>
        </w:rPr>
        <w:t>lettre</w:t>
      </w:r>
      <w:r>
        <w:rPr>
          <w:spacing w:val="-10"/>
          <w:sz w:val="24"/>
        </w:rPr>
        <w:t xml:space="preserve"> </w:t>
      </w:r>
      <w:r>
        <w:rPr>
          <w:sz w:val="24"/>
        </w:rPr>
        <w:t>«K» en tant que telle.</w:t>
      </w:r>
    </w:p>
    <w:p w14:paraId="273F09C1" w14:textId="77777777" w:rsidR="00800D7E" w:rsidRDefault="00000000">
      <w:pPr>
        <w:pStyle w:val="Paragraphedeliste"/>
        <w:numPr>
          <w:ilvl w:val="0"/>
          <w:numId w:val="3"/>
        </w:numPr>
        <w:tabs>
          <w:tab w:val="left" w:pos="1016"/>
        </w:tabs>
        <w:spacing w:before="239" w:line="294" w:lineRule="exact"/>
        <w:ind w:left="1016" w:right="0" w:hanging="426"/>
        <w:rPr>
          <w:sz w:val="24"/>
        </w:rPr>
      </w:pPr>
      <w:r>
        <w:rPr>
          <w:sz w:val="24"/>
        </w:rPr>
        <w:t>Il</w:t>
      </w:r>
      <w:r>
        <w:rPr>
          <w:spacing w:val="52"/>
          <w:sz w:val="24"/>
        </w:rPr>
        <w:t xml:space="preserve"> </w:t>
      </w:r>
      <w:r>
        <w:rPr>
          <w:sz w:val="24"/>
        </w:rPr>
        <w:t>est</w:t>
      </w:r>
      <w:r>
        <w:rPr>
          <w:spacing w:val="54"/>
          <w:sz w:val="24"/>
        </w:rPr>
        <w:t xml:space="preserve"> </w:t>
      </w:r>
      <w:r>
        <w:rPr>
          <w:sz w:val="24"/>
        </w:rPr>
        <w:t>donc</w:t>
      </w:r>
      <w:r>
        <w:rPr>
          <w:spacing w:val="54"/>
          <w:sz w:val="24"/>
        </w:rPr>
        <w:t xml:space="preserve"> </w:t>
      </w:r>
      <w:r>
        <w:rPr>
          <w:sz w:val="24"/>
        </w:rPr>
        <w:t>facile</w:t>
      </w:r>
      <w:r>
        <w:rPr>
          <w:spacing w:val="53"/>
          <w:sz w:val="24"/>
        </w:rPr>
        <w:t xml:space="preserve"> </w:t>
      </w:r>
      <w:r>
        <w:rPr>
          <w:sz w:val="24"/>
        </w:rPr>
        <w:t>et</w:t>
      </w:r>
      <w:r>
        <w:rPr>
          <w:spacing w:val="55"/>
          <w:sz w:val="24"/>
        </w:rPr>
        <w:t xml:space="preserve"> </w:t>
      </w:r>
      <w:r>
        <w:rPr>
          <w:sz w:val="24"/>
        </w:rPr>
        <w:t>automatique</w:t>
      </w:r>
      <w:r>
        <w:rPr>
          <w:spacing w:val="53"/>
          <w:sz w:val="24"/>
        </w:rPr>
        <w:t xml:space="preserve"> </w:t>
      </w:r>
      <w:r>
        <w:rPr>
          <w:sz w:val="24"/>
        </w:rPr>
        <w:t>d’exclure</w:t>
      </w:r>
      <w:r>
        <w:rPr>
          <w:spacing w:val="53"/>
          <w:sz w:val="24"/>
        </w:rPr>
        <w:t xml:space="preserve"> </w:t>
      </w:r>
      <w:r>
        <w:rPr>
          <w:sz w:val="24"/>
        </w:rPr>
        <w:t>tout</w:t>
      </w:r>
      <w:r>
        <w:rPr>
          <w:spacing w:val="54"/>
          <w:sz w:val="24"/>
        </w:rPr>
        <w:t xml:space="preserve"> </w:t>
      </w:r>
      <w:r>
        <w:rPr>
          <w:sz w:val="24"/>
        </w:rPr>
        <w:t>chevauchement</w:t>
      </w:r>
      <w:r>
        <w:rPr>
          <w:spacing w:val="55"/>
          <w:sz w:val="24"/>
        </w:rPr>
        <w:t xml:space="preserve"> </w:t>
      </w:r>
      <w:r>
        <w:rPr>
          <w:sz w:val="24"/>
        </w:rPr>
        <w:t>entre</w:t>
      </w:r>
      <w:r>
        <w:rPr>
          <w:spacing w:val="52"/>
          <w:sz w:val="24"/>
        </w:rPr>
        <w:t xml:space="preserve"> </w:t>
      </w:r>
      <w:r>
        <w:rPr>
          <w:sz w:val="24"/>
        </w:rPr>
        <w:t>la</w:t>
      </w:r>
      <w:r>
        <w:rPr>
          <w:spacing w:val="54"/>
          <w:sz w:val="24"/>
        </w:rPr>
        <w:t xml:space="preserve"> </w:t>
      </w:r>
      <w:r>
        <w:rPr>
          <w:spacing w:val="-2"/>
          <w:sz w:val="24"/>
        </w:rPr>
        <w:t>marque</w:t>
      </w:r>
    </w:p>
    <w:p w14:paraId="3865E7A9" w14:textId="77777777" w:rsidR="00800D7E" w:rsidRDefault="00000000">
      <w:pPr>
        <w:pStyle w:val="Corpsdetexte"/>
        <w:ind w:left="1017" w:right="304"/>
        <w:jc w:val="both"/>
      </w:pPr>
      <w:r>
        <w:t xml:space="preserve">«Kappa» et la marque opposée, et donc l’applicabilité des deux motifs de refus en vertu des articles 8 (1) (b) et (5) du RMUE. Cela est dû au simple fait que les consommateurs percevront les signes en cause comme des signes radicalement </w:t>
      </w:r>
      <w:r>
        <w:rPr>
          <w:spacing w:val="-2"/>
        </w:rPr>
        <w:t>différents.</w:t>
      </w:r>
    </w:p>
    <w:p w14:paraId="3875213A" w14:textId="77777777" w:rsidR="00800D7E" w:rsidRDefault="00000000">
      <w:pPr>
        <w:pStyle w:val="Paragraphedeliste"/>
        <w:numPr>
          <w:ilvl w:val="0"/>
          <w:numId w:val="3"/>
        </w:numPr>
        <w:tabs>
          <w:tab w:val="left" w:pos="1015"/>
          <w:tab w:val="left" w:pos="1017"/>
        </w:tabs>
        <w:ind w:right="310"/>
        <w:rPr>
          <w:sz w:val="24"/>
        </w:rPr>
      </w:pPr>
      <w:r>
        <w:rPr>
          <w:sz w:val="24"/>
        </w:rPr>
        <w:t>La seule ressemblance entre la marque contestée et la marque antérieure réside dans son lien avec la lettre «K» et dans le fait que la prononciation de cette lettre dans certaines langues est précisément «Kappa».</w:t>
      </w:r>
    </w:p>
    <w:p w14:paraId="008877F4" w14:textId="77777777" w:rsidR="00800D7E" w:rsidRDefault="00000000">
      <w:pPr>
        <w:pStyle w:val="Paragraphedeliste"/>
        <w:numPr>
          <w:ilvl w:val="0"/>
          <w:numId w:val="3"/>
        </w:numPr>
        <w:tabs>
          <w:tab w:val="left" w:pos="1015"/>
          <w:tab w:val="left" w:pos="1017"/>
        </w:tabs>
        <w:spacing w:before="239"/>
        <w:rPr>
          <w:sz w:val="24"/>
        </w:rPr>
      </w:pPr>
      <w:r>
        <w:rPr>
          <w:spacing w:val="-2"/>
          <w:sz w:val="24"/>
        </w:rPr>
        <w:t>Toutefois,</w:t>
      </w:r>
      <w:r>
        <w:rPr>
          <w:spacing w:val="-5"/>
          <w:sz w:val="24"/>
        </w:rPr>
        <w:t xml:space="preserve"> </w:t>
      </w:r>
      <w:r>
        <w:rPr>
          <w:spacing w:val="-2"/>
          <w:sz w:val="24"/>
        </w:rPr>
        <w:t>un</w:t>
      </w:r>
      <w:r>
        <w:rPr>
          <w:spacing w:val="-7"/>
          <w:sz w:val="24"/>
        </w:rPr>
        <w:t xml:space="preserve"> </w:t>
      </w:r>
      <w:r>
        <w:rPr>
          <w:spacing w:val="-2"/>
          <w:sz w:val="24"/>
        </w:rPr>
        <w:t>signe</w:t>
      </w:r>
      <w:r>
        <w:rPr>
          <w:spacing w:val="-8"/>
          <w:sz w:val="24"/>
        </w:rPr>
        <w:t xml:space="preserve"> </w:t>
      </w:r>
      <w:r>
        <w:rPr>
          <w:spacing w:val="-2"/>
          <w:sz w:val="24"/>
        </w:rPr>
        <w:t>composé</w:t>
      </w:r>
      <w:r>
        <w:rPr>
          <w:spacing w:val="-8"/>
          <w:sz w:val="24"/>
        </w:rPr>
        <w:t xml:space="preserve"> </w:t>
      </w:r>
      <w:r>
        <w:rPr>
          <w:spacing w:val="-2"/>
          <w:sz w:val="24"/>
        </w:rPr>
        <w:t>du</w:t>
      </w:r>
      <w:r>
        <w:rPr>
          <w:spacing w:val="-7"/>
          <w:sz w:val="24"/>
        </w:rPr>
        <w:t xml:space="preserve"> </w:t>
      </w:r>
      <w:r>
        <w:rPr>
          <w:spacing w:val="-2"/>
          <w:sz w:val="24"/>
        </w:rPr>
        <w:t>nom</w:t>
      </w:r>
      <w:r>
        <w:rPr>
          <w:spacing w:val="-5"/>
          <w:sz w:val="24"/>
        </w:rPr>
        <w:t xml:space="preserve"> </w:t>
      </w:r>
      <w:r>
        <w:rPr>
          <w:spacing w:val="-2"/>
          <w:sz w:val="24"/>
        </w:rPr>
        <w:t>d’une</w:t>
      </w:r>
      <w:r>
        <w:rPr>
          <w:spacing w:val="-9"/>
          <w:sz w:val="24"/>
        </w:rPr>
        <w:t xml:space="preserve"> </w:t>
      </w:r>
      <w:r>
        <w:rPr>
          <w:spacing w:val="-2"/>
          <w:sz w:val="24"/>
        </w:rPr>
        <w:t>lettre</w:t>
      </w:r>
      <w:r>
        <w:rPr>
          <w:spacing w:val="-8"/>
          <w:sz w:val="24"/>
        </w:rPr>
        <w:t xml:space="preserve"> </w:t>
      </w:r>
      <w:r>
        <w:rPr>
          <w:spacing w:val="-2"/>
          <w:sz w:val="24"/>
        </w:rPr>
        <w:t>de</w:t>
      </w:r>
      <w:r>
        <w:rPr>
          <w:spacing w:val="-8"/>
          <w:sz w:val="24"/>
        </w:rPr>
        <w:t xml:space="preserve"> </w:t>
      </w:r>
      <w:r>
        <w:rPr>
          <w:spacing w:val="-2"/>
          <w:sz w:val="24"/>
        </w:rPr>
        <w:t>l’alphabet</w:t>
      </w:r>
      <w:r>
        <w:rPr>
          <w:spacing w:val="-5"/>
          <w:sz w:val="24"/>
        </w:rPr>
        <w:t xml:space="preserve"> </w:t>
      </w:r>
      <w:r>
        <w:rPr>
          <w:spacing w:val="-2"/>
          <w:sz w:val="24"/>
        </w:rPr>
        <w:t>dans</w:t>
      </w:r>
      <w:r>
        <w:rPr>
          <w:spacing w:val="-7"/>
          <w:sz w:val="24"/>
        </w:rPr>
        <w:t xml:space="preserve"> </w:t>
      </w:r>
      <w:r>
        <w:rPr>
          <w:spacing w:val="-2"/>
          <w:sz w:val="24"/>
        </w:rPr>
        <w:t>une</w:t>
      </w:r>
      <w:r>
        <w:rPr>
          <w:spacing w:val="-8"/>
          <w:sz w:val="24"/>
        </w:rPr>
        <w:t xml:space="preserve"> </w:t>
      </w:r>
      <w:r>
        <w:rPr>
          <w:spacing w:val="-2"/>
          <w:sz w:val="24"/>
        </w:rPr>
        <w:t>langue</w:t>
      </w:r>
      <w:r>
        <w:rPr>
          <w:spacing w:val="-8"/>
          <w:sz w:val="24"/>
        </w:rPr>
        <w:t xml:space="preserve"> </w:t>
      </w:r>
      <w:r>
        <w:rPr>
          <w:spacing w:val="-2"/>
          <w:sz w:val="24"/>
        </w:rPr>
        <w:t xml:space="preserve">donnée </w:t>
      </w:r>
      <w:r>
        <w:rPr>
          <w:sz w:val="24"/>
        </w:rPr>
        <w:t>ne peut certainement pas bénéficier d’une protection identique, voire plus étendue qu’une marque constituée de la lettre elle-même et considérée en elle-même.</w:t>
      </w:r>
    </w:p>
    <w:p w14:paraId="0E6E82DE" w14:textId="77777777" w:rsidR="00800D7E" w:rsidRDefault="00800D7E">
      <w:pPr>
        <w:pStyle w:val="Corpsdetexte"/>
        <w:rPr>
          <w:sz w:val="18"/>
        </w:rPr>
      </w:pPr>
    </w:p>
    <w:p w14:paraId="409F2D1B" w14:textId="77777777" w:rsidR="00800D7E" w:rsidRDefault="00800D7E">
      <w:pPr>
        <w:pStyle w:val="Corpsdetexte"/>
        <w:spacing w:before="33"/>
        <w:rPr>
          <w:sz w:val="18"/>
        </w:rPr>
      </w:pPr>
    </w:p>
    <w:p w14:paraId="35923B77" w14:textId="77777777" w:rsidR="00800D7E" w:rsidRDefault="00000000">
      <w:pPr>
        <w:ind w:left="281" w:right="423"/>
        <w:jc w:val="center"/>
        <w:rPr>
          <w:sz w:val="18"/>
        </w:rPr>
      </w:pPr>
      <w:r>
        <w:rPr>
          <w:sz w:val="18"/>
        </w:rPr>
        <w:t>09/04/2024,</w:t>
      </w:r>
      <w:r>
        <w:rPr>
          <w:spacing w:val="-1"/>
          <w:sz w:val="18"/>
        </w:rPr>
        <w:t xml:space="preserve"> </w:t>
      </w:r>
      <w:r>
        <w:rPr>
          <w:sz w:val="18"/>
        </w:rPr>
        <w:t>R</w:t>
      </w:r>
      <w:r>
        <w:rPr>
          <w:spacing w:val="-3"/>
          <w:sz w:val="18"/>
        </w:rPr>
        <w:t xml:space="preserve"> </w:t>
      </w:r>
      <w:r>
        <w:rPr>
          <w:sz w:val="18"/>
        </w:rPr>
        <w:t>1179/2023-2 —</w:t>
      </w:r>
      <w:r>
        <w:rPr>
          <w:spacing w:val="-2"/>
          <w:sz w:val="18"/>
        </w:rPr>
        <w:t xml:space="preserve"> </w:t>
      </w:r>
      <w:r>
        <w:rPr>
          <w:sz w:val="18"/>
        </w:rPr>
        <w:t>2,</w:t>
      </w:r>
      <w:r>
        <w:rPr>
          <w:spacing w:val="-3"/>
          <w:sz w:val="18"/>
        </w:rPr>
        <w:t xml:space="preserve"> </w:t>
      </w:r>
      <w:r>
        <w:rPr>
          <w:sz w:val="18"/>
        </w:rPr>
        <w:t>DOLCE</w:t>
      </w:r>
      <w:r>
        <w:rPr>
          <w:spacing w:val="-1"/>
          <w:sz w:val="18"/>
        </w:rPr>
        <w:t xml:space="preserve"> </w:t>
      </w:r>
      <w:r>
        <w:rPr>
          <w:sz w:val="18"/>
        </w:rPr>
        <w:t>&amp; GABBANA</w:t>
      </w:r>
      <w:r>
        <w:rPr>
          <w:spacing w:val="-3"/>
          <w:sz w:val="18"/>
        </w:rPr>
        <w:t xml:space="preserve"> </w:t>
      </w:r>
      <w:r>
        <w:rPr>
          <w:sz w:val="18"/>
        </w:rPr>
        <w:t>K</w:t>
      </w:r>
      <w:r>
        <w:rPr>
          <w:spacing w:val="-1"/>
          <w:sz w:val="18"/>
        </w:rPr>
        <w:t xml:space="preserve"> </w:t>
      </w:r>
      <w:r>
        <w:rPr>
          <w:sz w:val="18"/>
        </w:rPr>
        <w:t>(fig.)/KAPPA</w:t>
      </w:r>
      <w:r>
        <w:rPr>
          <w:spacing w:val="-4"/>
          <w:sz w:val="18"/>
        </w:rPr>
        <w:t xml:space="preserve"> </w:t>
      </w:r>
      <w:r>
        <w:rPr>
          <w:sz w:val="18"/>
        </w:rPr>
        <w:t xml:space="preserve">et </w:t>
      </w:r>
      <w:r>
        <w:rPr>
          <w:spacing w:val="-5"/>
          <w:sz w:val="18"/>
        </w:rPr>
        <w:t>al.</w:t>
      </w:r>
    </w:p>
    <w:p w14:paraId="46000D83" w14:textId="77777777" w:rsidR="00800D7E" w:rsidRDefault="00800D7E">
      <w:pPr>
        <w:jc w:val="center"/>
        <w:rPr>
          <w:sz w:val="18"/>
        </w:rPr>
        <w:sectPr w:rsidR="00800D7E">
          <w:pgSz w:w="11910" w:h="16840"/>
          <w:pgMar w:top="1220" w:right="1133" w:bottom="280" w:left="1275" w:header="969" w:footer="0" w:gutter="0"/>
          <w:cols w:space="720"/>
        </w:sectPr>
      </w:pPr>
    </w:p>
    <w:p w14:paraId="0B1326CC" w14:textId="77777777" w:rsidR="00800D7E" w:rsidRDefault="00000000">
      <w:pPr>
        <w:pStyle w:val="Paragraphedeliste"/>
        <w:numPr>
          <w:ilvl w:val="0"/>
          <w:numId w:val="3"/>
        </w:numPr>
        <w:tabs>
          <w:tab w:val="left" w:pos="1015"/>
          <w:tab w:val="left" w:pos="1017"/>
        </w:tabs>
        <w:spacing w:before="204"/>
        <w:ind w:right="310"/>
        <w:rPr>
          <w:sz w:val="24"/>
        </w:rPr>
      </w:pPr>
      <w:r>
        <w:rPr>
          <w:noProof/>
          <w:sz w:val="24"/>
        </w:rPr>
        <w:lastRenderedPageBreak/>
        <mc:AlternateContent>
          <mc:Choice Requires="wps">
            <w:drawing>
              <wp:anchor distT="0" distB="0" distL="0" distR="0" simplePos="0" relativeHeight="15736832" behindDoc="0" locked="0" layoutInCell="1" allowOverlap="1" wp14:anchorId="5A55BC41" wp14:editId="2623E780">
                <wp:simplePos x="0" y="0"/>
                <wp:positionH relativeFrom="page">
                  <wp:posOffset>270575</wp:posOffset>
                </wp:positionH>
                <wp:positionV relativeFrom="page">
                  <wp:posOffset>1114363</wp:posOffset>
                </wp:positionV>
                <wp:extent cx="146050" cy="921004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559AF953" w14:textId="77777777" w:rsidR="00800D7E"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[18-04-</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6832" type="#_x0000_t202" id="docshape16"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[18-04-</w:t>
                      </w:r>
                      <w:r>
                        <w:rPr>
                          <w:rFonts w:ascii="Arial MT" w:hAnsi="Arial MT"/>
                          <w:color w:val="3F3F3F"/>
                          <w:spacing w:val="-2"/>
                          <w:sz w:val="17"/>
                        </w:rPr>
                        <w:t>2024]</w:t>
                      </w:r>
                    </w:p>
                  </w:txbxContent>
                </v:textbox>
                <w10:wrap type="none"/>
              </v:shape>
            </w:pict>
          </mc:Fallback>
        </mc:AlternateContent>
      </w:r>
      <w:r>
        <w:rPr>
          <w:sz w:val="24"/>
        </w:rPr>
        <w:t>La marque contestée est une marque complexe qui doit être prise en compte en tant que telle.</w:t>
      </w:r>
    </w:p>
    <w:p w14:paraId="78C4092B" w14:textId="77777777" w:rsidR="00800D7E" w:rsidRDefault="00000000">
      <w:pPr>
        <w:pStyle w:val="Paragraphedeliste"/>
        <w:numPr>
          <w:ilvl w:val="0"/>
          <w:numId w:val="3"/>
        </w:numPr>
        <w:tabs>
          <w:tab w:val="left" w:pos="1015"/>
          <w:tab w:val="left" w:pos="1017"/>
        </w:tabs>
        <w:spacing w:before="238"/>
        <w:ind w:right="306"/>
        <w:rPr>
          <w:sz w:val="24"/>
        </w:rPr>
      </w:pPr>
      <w:r>
        <w:rPr>
          <w:sz w:val="24"/>
        </w:rPr>
        <w:t>«K» est un élément qui doit en tout état de cause être considéré comme ayant une valeur</w:t>
      </w:r>
      <w:r>
        <w:rPr>
          <w:spacing w:val="-6"/>
          <w:sz w:val="24"/>
        </w:rPr>
        <w:t xml:space="preserve"> </w:t>
      </w:r>
      <w:r>
        <w:rPr>
          <w:sz w:val="24"/>
        </w:rPr>
        <w:t>distinctive</w:t>
      </w:r>
      <w:r>
        <w:rPr>
          <w:spacing w:val="-5"/>
          <w:sz w:val="24"/>
        </w:rPr>
        <w:t xml:space="preserve"> </w:t>
      </w:r>
      <w:r>
        <w:rPr>
          <w:sz w:val="24"/>
        </w:rPr>
        <w:t>tout</w:t>
      </w:r>
      <w:r>
        <w:rPr>
          <w:spacing w:val="-4"/>
          <w:sz w:val="24"/>
        </w:rPr>
        <w:t xml:space="preserve"> </w:t>
      </w:r>
      <w:r>
        <w:rPr>
          <w:sz w:val="24"/>
        </w:rPr>
        <w:t>à</w:t>
      </w:r>
      <w:r>
        <w:rPr>
          <w:spacing w:val="-4"/>
          <w:sz w:val="24"/>
        </w:rPr>
        <w:t xml:space="preserve"> </w:t>
      </w:r>
      <w:r>
        <w:rPr>
          <w:sz w:val="24"/>
        </w:rPr>
        <w:t>fait</w:t>
      </w:r>
      <w:r>
        <w:rPr>
          <w:spacing w:val="-4"/>
          <w:sz w:val="24"/>
        </w:rPr>
        <w:t xml:space="preserve"> </w:t>
      </w:r>
      <w:r>
        <w:rPr>
          <w:sz w:val="24"/>
        </w:rPr>
        <w:t>minime</w:t>
      </w:r>
      <w:r>
        <w:rPr>
          <w:spacing w:val="-6"/>
          <w:sz w:val="24"/>
        </w:rPr>
        <w:t xml:space="preserve"> </w:t>
      </w:r>
      <w:r>
        <w:rPr>
          <w:sz w:val="24"/>
        </w:rPr>
        <w:t>et</w:t>
      </w:r>
      <w:r>
        <w:rPr>
          <w:spacing w:val="-4"/>
          <w:sz w:val="24"/>
        </w:rPr>
        <w:t xml:space="preserve"> </w:t>
      </w:r>
      <w:r>
        <w:rPr>
          <w:sz w:val="24"/>
        </w:rPr>
        <w:t>négligeable.</w:t>
      </w:r>
      <w:r>
        <w:rPr>
          <w:spacing w:val="-5"/>
          <w:sz w:val="24"/>
        </w:rPr>
        <w:t xml:space="preserve"> </w:t>
      </w:r>
      <w:r>
        <w:rPr>
          <w:sz w:val="24"/>
        </w:rPr>
        <w:t>Elle</w:t>
      </w:r>
      <w:r>
        <w:rPr>
          <w:spacing w:val="-5"/>
          <w:sz w:val="24"/>
        </w:rPr>
        <w:t xml:space="preserve"> </w:t>
      </w:r>
      <w:r>
        <w:rPr>
          <w:sz w:val="24"/>
        </w:rPr>
        <w:t>ne</w:t>
      </w:r>
      <w:r>
        <w:rPr>
          <w:spacing w:val="-6"/>
          <w:sz w:val="24"/>
        </w:rPr>
        <w:t xml:space="preserve"> </w:t>
      </w:r>
      <w:r>
        <w:rPr>
          <w:sz w:val="24"/>
        </w:rPr>
        <w:t>peut</w:t>
      </w:r>
      <w:r>
        <w:rPr>
          <w:spacing w:val="-4"/>
          <w:sz w:val="24"/>
        </w:rPr>
        <w:t xml:space="preserve"> </w:t>
      </w:r>
      <w:r>
        <w:rPr>
          <w:sz w:val="24"/>
        </w:rPr>
        <w:t>certainement</w:t>
      </w:r>
      <w:r>
        <w:rPr>
          <w:spacing w:val="-4"/>
          <w:sz w:val="24"/>
        </w:rPr>
        <w:t xml:space="preserve"> </w:t>
      </w:r>
      <w:r>
        <w:rPr>
          <w:sz w:val="24"/>
        </w:rPr>
        <w:t>pas</w:t>
      </w:r>
      <w:r>
        <w:rPr>
          <w:spacing w:val="-5"/>
          <w:sz w:val="24"/>
        </w:rPr>
        <w:t xml:space="preserve"> </w:t>
      </w:r>
      <w:r>
        <w:rPr>
          <w:sz w:val="24"/>
        </w:rPr>
        <w:t>être considérée comme ayant une «valeur distinctive autonome»</w:t>
      </w:r>
      <w:r>
        <w:rPr>
          <w:spacing w:val="-4"/>
          <w:sz w:val="24"/>
        </w:rPr>
        <w:t xml:space="preserve"> </w:t>
      </w:r>
      <w:r>
        <w:rPr>
          <w:sz w:val="24"/>
        </w:rPr>
        <w:t>significative par rapport aux autres éléments de la marque.</w:t>
      </w:r>
    </w:p>
    <w:p w14:paraId="13A0A525" w14:textId="77777777" w:rsidR="00800D7E" w:rsidRDefault="00000000">
      <w:pPr>
        <w:pStyle w:val="Paragraphedeliste"/>
        <w:numPr>
          <w:ilvl w:val="0"/>
          <w:numId w:val="3"/>
        </w:numPr>
        <w:tabs>
          <w:tab w:val="left" w:pos="1015"/>
          <w:tab w:val="left" w:pos="1017"/>
        </w:tabs>
        <w:spacing w:before="239"/>
        <w:ind w:right="300"/>
        <w:rPr>
          <w:sz w:val="24"/>
        </w:rPr>
      </w:pPr>
      <w:r>
        <w:rPr>
          <w:sz w:val="24"/>
        </w:rPr>
        <w:t>L’élément figuratif de la couronne — outre une caractéristique graphique du logo — sert</w:t>
      </w:r>
      <w:r>
        <w:rPr>
          <w:spacing w:val="-5"/>
          <w:sz w:val="24"/>
        </w:rPr>
        <w:t xml:space="preserve"> </w:t>
      </w:r>
      <w:r>
        <w:rPr>
          <w:sz w:val="24"/>
        </w:rPr>
        <w:t>à</w:t>
      </w:r>
      <w:r>
        <w:rPr>
          <w:spacing w:val="-6"/>
          <w:sz w:val="24"/>
        </w:rPr>
        <w:t xml:space="preserve"> </w:t>
      </w:r>
      <w:r>
        <w:rPr>
          <w:sz w:val="24"/>
        </w:rPr>
        <w:t>donner</w:t>
      </w:r>
      <w:r>
        <w:rPr>
          <w:spacing w:val="-2"/>
          <w:sz w:val="24"/>
        </w:rPr>
        <w:t xml:space="preserve"> </w:t>
      </w:r>
      <w:r>
        <w:rPr>
          <w:sz w:val="24"/>
        </w:rPr>
        <w:t>à</w:t>
      </w:r>
      <w:r>
        <w:rPr>
          <w:spacing w:val="-7"/>
          <w:sz w:val="24"/>
        </w:rPr>
        <w:t xml:space="preserve"> </w:t>
      </w:r>
      <w:r>
        <w:rPr>
          <w:sz w:val="24"/>
        </w:rPr>
        <w:t>la</w:t>
      </w:r>
      <w:r>
        <w:rPr>
          <w:spacing w:val="-5"/>
          <w:sz w:val="24"/>
        </w:rPr>
        <w:t xml:space="preserve"> </w:t>
      </w:r>
      <w:r>
        <w:rPr>
          <w:sz w:val="24"/>
        </w:rPr>
        <w:t>lettre</w:t>
      </w:r>
      <w:r>
        <w:rPr>
          <w:spacing w:val="-6"/>
          <w:sz w:val="24"/>
        </w:rPr>
        <w:t xml:space="preserve"> </w:t>
      </w:r>
      <w:r>
        <w:rPr>
          <w:sz w:val="24"/>
        </w:rPr>
        <w:t>la</w:t>
      </w:r>
      <w:r>
        <w:rPr>
          <w:spacing w:val="-3"/>
          <w:sz w:val="24"/>
        </w:rPr>
        <w:t xml:space="preserve"> </w:t>
      </w:r>
      <w:r>
        <w:rPr>
          <w:sz w:val="24"/>
        </w:rPr>
        <w:t>valeur</w:t>
      </w:r>
      <w:r>
        <w:rPr>
          <w:spacing w:val="-6"/>
          <w:sz w:val="24"/>
        </w:rPr>
        <w:t xml:space="preserve"> </w:t>
      </w:r>
      <w:r>
        <w:rPr>
          <w:sz w:val="24"/>
        </w:rPr>
        <w:t>conceptuelle</w:t>
      </w:r>
      <w:r>
        <w:rPr>
          <w:spacing w:val="-5"/>
          <w:sz w:val="24"/>
        </w:rPr>
        <w:t xml:space="preserve"> </w:t>
      </w:r>
      <w:r>
        <w:rPr>
          <w:sz w:val="24"/>
        </w:rPr>
        <w:t>claire</w:t>
      </w:r>
      <w:r>
        <w:rPr>
          <w:spacing w:val="-6"/>
          <w:sz w:val="24"/>
        </w:rPr>
        <w:t xml:space="preserve"> </w:t>
      </w:r>
      <w:r>
        <w:rPr>
          <w:sz w:val="24"/>
        </w:rPr>
        <w:t>et</w:t>
      </w:r>
      <w:r>
        <w:rPr>
          <w:spacing w:val="-4"/>
          <w:sz w:val="24"/>
        </w:rPr>
        <w:t xml:space="preserve"> </w:t>
      </w:r>
      <w:r>
        <w:rPr>
          <w:sz w:val="24"/>
        </w:rPr>
        <w:t>spécifique</w:t>
      </w:r>
      <w:r>
        <w:rPr>
          <w:spacing w:val="-6"/>
          <w:sz w:val="24"/>
        </w:rPr>
        <w:t xml:space="preserve"> </w:t>
      </w:r>
      <w:r>
        <w:rPr>
          <w:sz w:val="24"/>
        </w:rPr>
        <w:t>de</w:t>
      </w:r>
      <w:r>
        <w:rPr>
          <w:spacing w:val="-6"/>
          <w:sz w:val="24"/>
        </w:rPr>
        <w:t xml:space="preserve"> </w:t>
      </w:r>
      <w:r>
        <w:rPr>
          <w:sz w:val="24"/>
        </w:rPr>
        <w:t>la</w:t>
      </w:r>
      <w:r>
        <w:rPr>
          <w:spacing w:val="-5"/>
          <w:sz w:val="24"/>
        </w:rPr>
        <w:t xml:space="preserve"> </w:t>
      </w:r>
      <w:r>
        <w:rPr>
          <w:sz w:val="24"/>
        </w:rPr>
        <w:t>première</w:t>
      </w:r>
      <w:r>
        <w:rPr>
          <w:spacing w:val="-6"/>
          <w:sz w:val="24"/>
        </w:rPr>
        <w:t xml:space="preserve"> </w:t>
      </w:r>
      <w:r>
        <w:rPr>
          <w:sz w:val="24"/>
        </w:rPr>
        <w:t>lettre du mot anglais «King»: «K au sens du Roi», comme il est d’ailleurs reconnu dans la presse</w:t>
      </w:r>
      <w:r>
        <w:rPr>
          <w:spacing w:val="-11"/>
          <w:sz w:val="24"/>
        </w:rPr>
        <w:t xml:space="preserve"> </w:t>
      </w:r>
      <w:r>
        <w:rPr>
          <w:sz w:val="24"/>
        </w:rPr>
        <w:t>et</w:t>
      </w:r>
      <w:r>
        <w:rPr>
          <w:spacing w:val="-10"/>
          <w:sz w:val="24"/>
        </w:rPr>
        <w:t xml:space="preserve"> </w:t>
      </w:r>
      <w:r>
        <w:rPr>
          <w:sz w:val="24"/>
        </w:rPr>
        <w:t>son</w:t>
      </w:r>
      <w:r>
        <w:rPr>
          <w:spacing w:val="-10"/>
          <w:sz w:val="24"/>
        </w:rPr>
        <w:t xml:space="preserve"> </w:t>
      </w:r>
      <w:r>
        <w:rPr>
          <w:sz w:val="24"/>
        </w:rPr>
        <w:t>site</w:t>
      </w:r>
      <w:r>
        <w:rPr>
          <w:spacing w:val="-9"/>
          <w:sz w:val="24"/>
        </w:rPr>
        <w:t xml:space="preserve"> </w:t>
      </w:r>
      <w:r>
        <w:rPr>
          <w:sz w:val="24"/>
        </w:rPr>
        <w:t>Internet,</w:t>
      </w:r>
      <w:r>
        <w:rPr>
          <w:spacing w:val="-11"/>
          <w:sz w:val="24"/>
        </w:rPr>
        <w:t xml:space="preserve"> </w:t>
      </w:r>
      <w:r>
        <w:rPr>
          <w:sz w:val="24"/>
        </w:rPr>
        <w:t>en</w:t>
      </w:r>
      <w:r>
        <w:rPr>
          <w:spacing w:val="-11"/>
          <w:sz w:val="24"/>
        </w:rPr>
        <w:t xml:space="preserve"> </w:t>
      </w:r>
      <w:r>
        <w:rPr>
          <w:sz w:val="24"/>
        </w:rPr>
        <w:t>référence</w:t>
      </w:r>
      <w:r>
        <w:rPr>
          <w:spacing w:val="-9"/>
          <w:sz w:val="24"/>
        </w:rPr>
        <w:t xml:space="preserve"> </w:t>
      </w:r>
      <w:r>
        <w:rPr>
          <w:sz w:val="24"/>
        </w:rPr>
        <w:t>au</w:t>
      </w:r>
      <w:r>
        <w:rPr>
          <w:spacing w:val="-11"/>
          <w:sz w:val="24"/>
        </w:rPr>
        <w:t xml:space="preserve"> </w:t>
      </w:r>
      <w:r>
        <w:rPr>
          <w:sz w:val="24"/>
        </w:rPr>
        <w:t>parfum</w:t>
      </w:r>
      <w:r>
        <w:rPr>
          <w:spacing w:val="-9"/>
          <w:sz w:val="24"/>
        </w:rPr>
        <w:t xml:space="preserve"> </w:t>
      </w:r>
      <w:r>
        <w:rPr>
          <w:sz w:val="24"/>
        </w:rPr>
        <w:t>désigné</w:t>
      </w:r>
      <w:r>
        <w:rPr>
          <w:spacing w:val="-9"/>
          <w:sz w:val="24"/>
        </w:rPr>
        <w:t xml:space="preserve"> </w:t>
      </w:r>
      <w:r>
        <w:rPr>
          <w:sz w:val="24"/>
        </w:rPr>
        <w:t>par</w:t>
      </w:r>
      <w:r>
        <w:rPr>
          <w:spacing w:val="-11"/>
          <w:sz w:val="24"/>
        </w:rPr>
        <w:t xml:space="preserve"> </w:t>
      </w:r>
      <w:r>
        <w:rPr>
          <w:sz w:val="24"/>
        </w:rPr>
        <w:t>la</w:t>
      </w:r>
      <w:r>
        <w:rPr>
          <w:spacing w:val="-11"/>
          <w:sz w:val="24"/>
        </w:rPr>
        <w:t xml:space="preserve"> </w:t>
      </w:r>
      <w:r>
        <w:rPr>
          <w:sz w:val="24"/>
        </w:rPr>
        <w:t>marque</w:t>
      </w:r>
      <w:r>
        <w:rPr>
          <w:spacing w:val="-10"/>
          <w:sz w:val="24"/>
        </w:rPr>
        <w:t xml:space="preserve"> </w:t>
      </w:r>
      <w:r>
        <w:rPr>
          <w:sz w:val="24"/>
        </w:rPr>
        <w:t>contestée.</w:t>
      </w:r>
      <w:r>
        <w:rPr>
          <w:spacing w:val="-11"/>
          <w:sz w:val="24"/>
        </w:rPr>
        <w:t xml:space="preserve"> </w:t>
      </w:r>
      <w:r>
        <w:rPr>
          <w:sz w:val="24"/>
        </w:rPr>
        <w:t>En outre, le lien entre «K» et la notion de re est également constitué d’un objet présent dans</w:t>
      </w:r>
      <w:r>
        <w:rPr>
          <w:spacing w:val="-12"/>
          <w:sz w:val="24"/>
        </w:rPr>
        <w:t xml:space="preserve"> </w:t>
      </w:r>
      <w:r>
        <w:rPr>
          <w:sz w:val="24"/>
        </w:rPr>
        <w:t>chaque</w:t>
      </w:r>
      <w:r>
        <w:rPr>
          <w:spacing w:val="-13"/>
          <w:sz w:val="24"/>
        </w:rPr>
        <w:t xml:space="preserve"> </w:t>
      </w:r>
      <w:r>
        <w:rPr>
          <w:sz w:val="24"/>
        </w:rPr>
        <w:t>maison,</w:t>
      </w:r>
      <w:r>
        <w:rPr>
          <w:spacing w:val="-11"/>
          <w:sz w:val="24"/>
        </w:rPr>
        <w:t xml:space="preserve"> </w:t>
      </w:r>
      <w:r>
        <w:rPr>
          <w:sz w:val="24"/>
        </w:rPr>
        <w:t>qui</w:t>
      </w:r>
      <w:r>
        <w:rPr>
          <w:spacing w:val="-9"/>
          <w:sz w:val="24"/>
        </w:rPr>
        <w:t xml:space="preserve"> </w:t>
      </w:r>
      <w:r>
        <w:rPr>
          <w:sz w:val="24"/>
        </w:rPr>
        <w:t>a</w:t>
      </w:r>
      <w:r>
        <w:rPr>
          <w:spacing w:val="-13"/>
          <w:sz w:val="24"/>
        </w:rPr>
        <w:t xml:space="preserve"> </w:t>
      </w:r>
      <w:r>
        <w:rPr>
          <w:sz w:val="24"/>
        </w:rPr>
        <w:t>une</w:t>
      </w:r>
      <w:r>
        <w:rPr>
          <w:spacing w:val="-11"/>
          <w:sz w:val="24"/>
        </w:rPr>
        <w:t xml:space="preserve"> </w:t>
      </w:r>
      <w:r>
        <w:rPr>
          <w:sz w:val="24"/>
        </w:rPr>
        <w:t>forte</w:t>
      </w:r>
      <w:r>
        <w:rPr>
          <w:spacing w:val="-10"/>
          <w:sz w:val="24"/>
        </w:rPr>
        <w:t xml:space="preserve"> </w:t>
      </w:r>
      <w:r>
        <w:rPr>
          <w:sz w:val="24"/>
        </w:rPr>
        <w:t>valeur</w:t>
      </w:r>
      <w:r>
        <w:rPr>
          <w:spacing w:val="-13"/>
          <w:sz w:val="24"/>
        </w:rPr>
        <w:t xml:space="preserve"> </w:t>
      </w:r>
      <w:r>
        <w:rPr>
          <w:sz w:val="24"/>
        </w:rPr>
        <w:t>symbolique</w:t>
      </w:r>
      <w:r>
        <w:rPr>
          <w:spacing w:val="-13"/>
          <w:sz w:val="24"/>
        </w:rPr>
        <w:t xml:space="preserve"> </w:t>
      </w:r>
      <w:r>
        <w:rPr>
          <w:sz w:val="24"/>
        </w:rPr>
        <w:t>et</w:t>
      </w:r>
      <w:r>
        <w:rPr>
          <w:spacing w:val="-12"/>
          <w:sz w:val="24"/>
        </w:rPr>
        <w:t xml:space="preserve"> </w:t>
      </w:r>
      <w:r>
        <w:rPr>
          <w:sz w:val="24"/>
        </w:rPr>
        <w:t>qui</w:t>
      </w:r>
      <w:r>
        <w:rPr>
          <w:spacing w:val="-9"/>
          <w:sz w:val="24"/>
        </w:rPr>
        <w:t xml:space="preserve"> </w:t>
      </w:r>
      <w:r>
        <w:rPr>
          <w:sz w:val="24"/>
        </w:rPr>
        <w:t>a</w:t>
      </w:r>
      <w:r>
        <w:rPr>
          <w:spacing w:val="-13"/>
          <w:sz w:val="24"/>
        </w:rPr>
        <w:t xml:space="preserve"> </w:t>
      </w:r>
      <w:r>
        <w:rPr>
          <w:sz w:val="24"/>
        </w:rPr>
        <w:t>toujours</w:t>
      </w:r>
      <w:r>
        <w:rPr>
          <w:spacing w:val="-10"/>
          <w:sz w:val="24"/>
        </w:rPr>
        <w:t xml:space="preserve"> </w:t>
      </w:r>
      <w:r>
        <w:rPr>
          <w:sz w:val="24"/>
        </w:rPr>
        <w:t>été</w:t>
      </w:r>
      <w:r>
        <w:rPr>
          <w:spacing w:val="-8"/>
          <w:sz w:val="24"/>
        </w:rPr>
        <w:t xml:space="preserve"> </w:t>
      </w:r>
      <w:r>
        <w:rPr>
          <w:sz w:val="24"/>
        </w:rPr>
        <w:t>bien</w:t>
      </w:r>
      <w:r>
        <w:rPr>
          <w:spacing w:val="-13"/>
          <w:sz w:val="24"/>
        </w:rPr>
        <w:t xml:space="preserve"> </w:t>
      </w:r>
      <w:r>
        <w:rPr>
          <w:sz w:val="24"/>
        </w:rPr>
        <w:t>établi dans l’imagerie collective: cartes à jouer.</w:t>
      </w:r>
    </w:p>
    <w:p w14:paraId="14EC2CEC" w14:textId="77777777" w:rsidR="00800D7E" w:rsidRDefault="00000000">
      <w:pPr>
        <w:pStyle w:val="Paragraphedeliste"/>
        <w:numPr>
          <w:ilvl w:val="0"/>
          <w:numId w:val="3"/>
        </w:numPr>
        <w:tabs>
          <w:tab w:val="left" w:pos="1015"/>
          <w:tab w:val="left" w:pos="1017"/>
        </w:tabs>
        <w:ind w:right="304"/>
        <w:rPr>
          <w:sz w:val="24"/>
        </w:rPr>
      </w:pPr>
      <w:r>
        <w:rPr>
          <w:sz w:val="24"/>
        </w:rPr>
        <w:t>Cette</w:t>
      </w:r>
      <w:r>
        <w:rPr>
          <w:spacing w:val="-1"/>
          <w:sz w:val="24"/>
        </w:rPr>
        <w:t xml:space="preserve"> </w:t>
      </w:r>
      <w:r>
        <w:rPr>
          <w:sz w:val="24"/>
        </w:rPr>
        <w:t>valeur conceptuelle a été confirmée</w:t>
      </w:r>
      <w:r>
        <w:rPr>
          <w:spacing w:val="-1"/>
          <w:sz w:val="24"/>
        </w:rPr>
        <w:t xml:space="preserve"> </w:t>
      </w:r>
      <w:r>
        <w:rPr>
          <w:sz w:val="24"/>
        </w:rPr>
        <w:t>par</w:t>
      </w:r>
      <w:r>
        <w:rPr>
          <w:spacing w:val="-1"/>
          <w:sz w:val="24"/>
        </w:rPr>
        <w:t xml:space="preserve"> </w:t>
      </w:r>
      <w:r>
        <w:rPr>
          <w:sz w:val="24"/>
        </w:rPr>
        <w:t>la</w:t>
      </w:r>
      <w:r>
        <w:rPr>
          <w:spacing w:val="-1"/>
          <w:sz w:val="24"/>
        </w:rPr>
        <w:t xml:space="preserve"> </w:t>
      </w:r>
      <w:r>
        <w:rPr>
          <w:sz w:val="24"/>
        </w:rPr>
        <w:t>décision attaquée, qui a</w:t>
      </w:r>
      <w:r>
        <w:rPr>
          <w:spacing w:val="-1"/>
          <w:sz w:val="24"/>
        </w:rPr>
        <w:t xml:space="preserve"> </w:t>
      </w:r>
      <w:r>
        <w:rPr>
          <w:sz w:val="24"/>
        </w:rPr>
        <w:t xml:space="preserve">reconnu que le fait qu’en l’espèce la lettre «K» soit accompagnée de l’élément graphique de la </w:t>
      </w:r>
      <w:r>
        <w:rPr>
          <w:spacing w:val="-2"/>
          <w:sz w:val="24"/>
        </w:rPr>
        <w:t>couronne</w:t>
      </w:r>
      <w:r>
        <w:rPr>
          <w:spacing w:val="-7"/>
          <w:sz w:val="24"/>
        </w:rPr>
        <w:t xml:space="preserve"> </w:t>
      </w:r>
      <w:r>
        <w:rPr>
          <w:spacing w:val="-2"/>
          <w:sz w:val="24"/>
        </w:rPr>
        <w:t>(décoration</w:t>
      </w:r>
      <w:r>
        <w:rPr>
          <w:spacing w:val="-5"/>
          <w:sz w:val="24"/>
        </w:rPr>
        <w:t xml:space="preserve"> </w:t>
      </w:r>
      <w:r>
        <w:rPr>
          <w:spacing w:val="-2"/>
          <w:sz w:val="24"/>
        </w:rPr>
        <w:t>de</w:t>
      </w:r>
      <w:r>
        <w:rPr>
          <w:spacing w:val="-7"/>
          <w:sz w:val="24"/>
        </w:rPr>
        <w:t xml:space="preserve"> </w:t>
      </w:r>
      <w:r>
        <w:rPr>
          <w:spacing w:val="-2"/>
          <w:sz w:val="24"/>
        </w:rPr>
        <w:t>la</w:t>
      </w:r>
      <w:r>
        <w:rPr>
          <w:spacing w:val="-5"/>
          <w:sz w:val="24"/>
        </w:rPr>
        <w:t xml:space="preserve"> </w:t>
      </w:r>
      <w:r>
        <w:rPr>
          <w:spacing w:val="-2"/>
          <w:sz w:val="24"/>
        </w:rPr>
        <w:t>tête</w:t>
      </w:r>
      <w:r>
        <w:rPr>
          <w:spacing w:val="-7"/>
          <w:sz w:val="24"/>
        </w:rPr>
        <w:t xml:space="preserve"> </w:t>
      </w:r>
      <w:r>
        <w:rPr>
          <w:spacing w:val="-2"/>
          <w:sz w:val="24"/>
        </w:rPr>
        <w:t>circulaire</w:t>
      </w:r>
      <w:r>
        <w:rPr>
          <w:spacing w:val="-7"/>
          <w:sz w:val="24"/>
        </w:rPr>
        <w:t xml:space="preserve"> </w:t>
      </w:r>
      <w:r>
        <w:rPr>
          <w:spacing w:val="-2"/>
          <w:sz w:val="24"/>
        </w:rPr>
        <w:t>de</w:t>
      </w:r>
      <w:r>
        <w:rPr>
          <w:spacing w:val="-7"/>
          <w:sz w:val="24"/>
        </w:rPr>
        <w:t xml:space="preserve"> </w:t>
      </w:r>
      <w:r>
        <w:rPr>
          <w:spacing w:val="-2"/>
          <w:sz w:val="24"/>
        </w:rPr>
        <w:t>la</w:t>
      </w:r>
      <w:r>
        <w:rPr>
          <w:spacing w:val="-5"/>
          <w:sz w:val="24"/>
        </w:rPr>
        <w:t xml:space="preserve"> </w:t>
      </w:r>
      <w:r>
        <w:rPr>
          <w:spacing w:val="-2"/>
          <w:sz w:val="24"/>
        </w:rPr>
        <w:t>lame)</w:t>
      </w:r>
      <w:r>
        <w:rPr>
          <w:spacing w:val="-7"/>
          <w:sz w:val="24"/>
        </w:rPr>
        <w:t xml:space="preserve"> </w:t>
      </w:r>
      <w:r>
        <w:rPr>
          <w:spacing w:val="-2"/>
          <w:sz w:val="24"/>
        </w:rPr>
        <w:t>pourrait</w:t>
      </w:r>
      <w:r>
        <w:rPr>
          <w:spacing w:val="-4"/>
          <w:sz w:val="24"/>
        </w:rPr>
        <w:t xml:space="preserve"> </w:t>
      </w:r>
      <w:r>
        <w:rPr>
          <w:spacing w:val="-2"/>
          <w:sz w:val="24"/>
        </w:rPr>
        <w:t>amener</w:t>
      </w:r>
      <w:r>
        <w:rPr>
          <w:spacing w:val="-7"/>
          <w:sz w:val="24"/>
        </w:rPr>
        <w:t xml:space="preserve"> </w:t>
      </w:r>
      <w:r>
        <w:rPr>
          <w:spacing w:val="-2"/>
          <w:sz w:val="24"/>
        </w:rPr>
        <w:t>le</w:t>
      </w:r>
      <w:r>
        <w:rPr>
          <w:spacing w:val="-5"/>
          <w:sz w:val="24"/>
        </w:rPr>
        <w:t xml:space="preserve"> </w:t>
      </w:r>
      <w:r>
        <w:rPr>
          <w:spacing w:val="-2"/>
          <w:sz w:val="24"/>
        </w:rPr>
        <w:t xml:space="preserve">consommateur </w:t>
      </w:r>
      <w:r>
        <w:rPr>
          <w:sz w:val="24"/>
        </w:rPr>
        <w:t>à associer le «K» de la première lettre du mot anglais «king», qui est plutôt basique, utilisé</w:t>
      </w:r>
      <w:r>
        <w:rPr>
          <w:spacing w:val="-1"/>
          <w:sz w:val="24"/>
        </w:rPr>
        <w:t xml:space="preserve"> </w:t>
      </w:r>
      <w:r>
        <w:rPr>
          <w:sz w:val="24"/>
        </w:rPr>
        <w:t>et répandu en Italie</w:t>
      </w:r>
      <w:r>
        <w:rPr>
          <w:spacing w:val="-1"/>
          <w:sz w:val="24"/>
        </w:rPr>
        <w:t xml:space="preserve"> </w:t>
      </w:r>
      <w:r>
        <w:rPr>
          <w:sz w:val="24"/>
        </w:rPr>
        <w:t>et figure également dans le</w:t>
      </w:r>
      <w:r>
        <w:rPr>
          <w:spacing w:val="-1"/>
          <w:sz w:val="24"/>
        </w:rPr>
        <w:t xml:space="preserve"> </w:t>
      </w:r>
      <w:r>
        <w:rPr>
          <w:sz w:val="24"/>
        </w:rPr>
        <w:t>dictionnaire</w:t>
      </w:r>
      <w:r>
        <w:rPr>
          <w:spacing w:val="-1"/>
          <w:sz w:val="24"/>
        </w:rPr>
        <w:t xml:space="preserve"> </w:t>
      </w:r>
      <w:r>
        <w:rPr>
          <w:sz w:val="24"/>
        </w:rPr>
        <w:t>Treccani. Dans ce dictionnaire, le mot «king» est indiqué comme un masculin. Cela démontre que l’argument</w:t>
      </w:r>
      <w:r>
        <w:rPr>
          <w:spacing w:val="-2"/>
          <w:sz w:val="24"/>
        </w:rPr>
        <w:t xml:space="preserve"> </w:t>
      </w:r>
      <w:r>
        <w:rPr>
          <w:sz w:val="24"/>
        </w:rPr>
        <w:t>contraire,</w:t>
      </w:r>
      <w:r>
        <w:rPr>
          <w:spacing w:val="-2"/>
          <w:sz w:val="24"/>
        </w:rPr>
        <w:t xml:space="preserve"> </w:t>
      </w:r>
      <w:r>
        <w:rPr>
          <w:sz w:val="24"/>
        </w:rPr>
        <w:t>selon</w:t>
      </w:r>
      <w:r>
        <w:rPr>
          <w:spacing w:val="-2"/>
          <w:sz w:val="24"/>
        </w:rPr>
        <w:t xml:space="preserve"> </w:t>
      </w:r>
      <w:r>
        <w:rPr>
          <w:sz w:val="24"/>
        </w:rPr>
        <w:t>lequel</w:t>
      </w:r>
      <w:r>
        <w:rPr>
          <w:spacing w:val="-2"/>
          <w:sz w:val="24"/>
        </w:rPr>
        <w:t xml:space="preserve"> </w:t>
      </w:r>
      <w:r>
        <w:rPr>
          <w:sz w:val="24"/>
        </w:rPr>
        <w:t>le</w:t>
      </w:r>
      <w:r>
        <w:rPr>
          <w:spacing w:val="-3"/>
          <w:sz w:val="24"/>
        </w:rPr>
        <w:t xml:space="preserve"> </w:t>
      </w:r>
      <w:r>
        <w:rPr>
          <w:sz w:val="24"/>
        </w:rPr>
        <w:t>niveau</w:t>
      </w:r>
      <w:r>
        <w:rPr>
          <w:spacing w:val="-2"/>
          <w:sz w:val="24"/>
        </w:rPr>
        <w:t xml:space="preserve"> </w:t>
      </w:r>
      <w:r>
        <w:rPr>
          <w:sz w:val="24"/>
        </w:rPr>
        <w:t>d’anglais</w:t>
      </w:r>
      <w:r>
        <w:rPr>
          <w:spacing w:val="-2"/>
          <w:sz w:val="24"/>
        </w:rPr>
        <w:t xml:space="preserve"> </w:t>
      </w:r>
      <w:r>
        <w:rPr>
          <w:sz w:val="24"/>
        </w:rPr>
        <w:t>du</w:t>
      </w:r>
      <w:r>
        <w:rPr>
          <w:spacing w:val="-2"/>
          <w:sz w:val="24"/>
        </w:rPr>
        <w:t xml:space="preserve"> </w:t>
      </w:r>
      <w:r>
        <w:rPr>
          <w:sz w:val="24"/>
        </w:rPr>
        <w:t>public</w:t>
      </w:r>
      <w:r>
        <w:rPr>
          <w:spacing w:val="-3"/>
          <w:sz w:val="24"/>
        </w:rPr>
        <w:t xml:space="preserve"> </w:t>
      </w:r>
      <w:r>
        <w:rPr>
          <w:sz w:val="24"/>
        </w:rPr>
        <w:t>italien «approximatif et moyen à faible»</w:t>
      </w:r>
      <w:r>
        <w:rPr>
          <w:spacing w:val="-1"/>
          <w:sz w:val="24"/>
        </w:rPr>
        <w:t xml:space="preserve"> </w:t>
      </w:r>
      <w:r>
        <w:rPr>
          <w:sz w:val="24"/>
        </w:rPr>
        <w:t>ne permettrait pas au consommateur italien d’associer le signe en cause au concept de «roi», n’est pas fondé.</w:t>
      </w:r>
    </w:p>
    <w:p w14:paraId="43842137" w14:textId="77777777" w:rsidR="00800D7E" w:rsidRDefault="00000000">
      <w:pPr>
        <w:pStyle w:val="Paragraphedeliste"/>
        <w:numPr>
          <w:ilvl w:val="0"/>
          <w:numId w:val="3"/>
        </w:numPr>
        <w:tabs>
          <w:tab w:val="left" w:pos="1015"/>
          <w:tab w:val="left" w:pos="1017"/>
        </w:tabs>
        <w:spacing w:before="239"/>
        <w:ind w:right="302"/>
        <w:rPr>
          <w:sz w:val="24"/>
        </w:rPr>
      </w:pPr>
      <w:r>
        <w:rPr>
          <w:sz w:val="24"/>
        </w:rPr>
        <w:t>En outre, comme la division d’opposition l’a observé à juste titre, le simple fait que les deux signes puissent être attribués à la lettre «Kappa» n’est pas suffisant pour entraîner une identité ou une similitude conceptuelle uniquement dans la mesure où les signes comparés peuvent être décrits par référence à la même lettre.</w:t>
      </w:r>
    </w:p>
    <w:p w14:paraId="3EFB1FC2" w14:textId="77777777" w:rsidR="00800D7E" w:rsidRDefault="00000000">
      <w:pPr>
        <w:pStyle w:val="Paragraphedeliste"/>
        <w:numPr>
          <w:ilvl w:val="0"/>
          <w:numId w:val="3"/>
        </w:numPr>
        <w:tabs>
          <w:tab w:val="left" w:pos="1015"/>
          <w:tab w:val="left" w:pos="1017"/>
        </w:tabs>
        <w:spacing w:before="241"/>
        <w:ind w:right="302"/>
        <w:rPr>
          <w:sz w:val="24"/>
        </w:rPr>
      </w:pPr>
      <w:r>
        <w:rPr>
          <w:sz w:val="24"/>
        </w:rPr>
        <w:t>La valeur conceptuelle du signe en cause est d’ailleurs confirmée et soulignée par d’autres marques déposées/utilisées par la titulaire, même en se concentrant sur une lettre de l’alphabet, avec une couronne, utilisée comme première lettre de noblesse, accompagnée</w:t>
      </w:r>
      <w:r>
        <w:rPr>
          <w:spacing w:val="40"/>
          <w:sz w:val="24"/>
        </w:rPr>
        <w:t xml:space="preserve"> </w:t>
      </w:r>
      <w:r>
        <w:rPr>
          <w:sz w:val="24"/>
        </w:rPr>
        <w:t>des</w:t>
      </w:r>
      <w:r>
        <w:rPr>
          <w:spacing w:val="40"/>
          <w:sz w:val="24"/>
        </w:rPr>
        <w:t xml:space="preserve"> </w:t>
      </w:r>
      <w:r>
        <w:rPr>
          <w:sz w:val="24"/>
        </w:rPr>
        <w:t>mots</w:t>
      </w:r>
      <w:r>
        <w:rPr>
          <w:spacing w:val="40"/>
          <w:sz w:val="24"/>
        </w:rPr>
        <w:t xml:space="preserve"> </w:t>
      </w:r>
      <w:r>
        <w:rPr>
          <w:sz w:val="24"/>
        </w:rPr>
        <w:t>«Dolce</w:t>
      </w:r>
      <w:r>
        <w:rPr>
          <w:spacing w:val="40"/>
          <w:sz w:val="24"/>
        </w:rPr>
        <w:t xml:space="preserve"> </w:t>
      </w:r>
      <w:r>
        <w:rPr>
          <w:sz w:val="24"/>
        </w:rPr>
        <w:t>&amp;</w:t>
      </w:r>
      <w:r>
        <w:rPr>
          <w:spacing w:val="40"/>
          <w:sz w:val="24"/>
        </w:rPr>
        <w:t xml:space="preserve"> </w:t>
      </w:r>
      <w:r>
        <w:rPr>
          <w:sz w:val="24"/>
        </w:rPr>
        <w:t>Glona»,</w:t>
      </w:r>
      <w:r>
        <w:rPr>
          <w:spacing w:val="40"/>
          <w:sz w:val="24"/>
        </w:rPr>
        <w:t xml:space="preserve"> </w:t>
      </w:r>
      <w:r>
        <w:rPr>
          <w:sz w:val="24"/>
        </w:rPr>
        <w:t>en</w:t>
      </w:r>
      <w:r>
        <w:rPr>
          <w:spacing w:val="40"/>
          <w:sz w:val="24"/>
        </w:rPr>
        <w:t xml:space="preserve"> </w:t>
      </w:r>
      <w:r>
        <w:rPr>
          <w:sz w:val="24"/>
        </w:rPr>
        <w:t>particulier</w:t>
      </w:r>
      <w:r>
        <w:rPr>
          <w:spacing w:val="40"/>
          <w:sz w:val="24"/>
        </w:rPr>
        <w:t xml:space="preserve"> </w:t>
      </w:r>
      <w:r>
        <w:rPr>
          <w:sz w:val="24"/>
        </w:rPr>
        <w:t>la</w:t>
      </w:r>
      <w:r>
        <w:rPr>
          <w:spacing w:val="40"/>
          <w:sz w:val="24"/>
        </w:rPr>
        <w:t xml:space="preserve"> </w:t>
      </w:r>
      <w:r>
        <w:rPr>
          <w:sz w:val="24"/>
        </w:rPr>
        <w:t>demande</w:t>
      </w:r>
      <w:r>
        <w:rPr>
          <w:spacing w:val="40"/>
          <w:sz w:val="24"/>
        </w:rPr>
        <w:t xml:space="preserve"> </w:t>
      </w:r>
      <w:r>
        <w:rPr>
          <w:sz w:val="24"/>
        </w:rPr>
        <w:t>de</w:t>
      </w:r>
      <w:r>
        <w:rPr>
          <w:spacing w:val="40"/>
          <w:sz w:val="24"/>
        </w:rPr>
        <w:t xml:space="preserve"> </w:t>
      </w:r>
      <w:r>
        <w:rPr>
          <w:sz w:val="24"/>
        </w:rPr>
        <w:t>marque</w:t>
      </w:r>
    </w:p>
    <w:p w14:paraId="42FE3B14" w14:textId="77777777" w:rsidR="00800D7E" w:rsidRDefault="00000000">
      <w:pPr>
        <w:pStyle w:val="Corpsdetexte"/>
        <w:spacing w:before="36"/>
        <w:ind w:left="1017" w:right="131"/>
      </w:pPr>
      <w:r>
        <w:t>italienne</w:t>
      </w:r>
      <w:r>
        <w:rPr>
          <w:spacing w:val="-4"/>
        </w:rPr>
        <w:t xml:space="preserve"> </w:t>
      </w:r>
      <w:r>
        <w:t>no</w:t>
      </w:r>
      <w:r>
        <w:rPr>
          <w:spacing w:val="-4"/>
        </w:rPr>
        <w:t xml:space="preserve"> </w:t>
      </w:r>
      <w:r>
        <w:t>3 020</w:t>
      </w:r>
      <w:r>
        <w:rPr>
          <w:spacing w:val="-1"/>
        </w:rPr>
        <w:t xml:space="preserve"> </w:t>
      </w:r>
      <w:r>
        <w:t>210 001</w:t>
      </w:r>
      <w:r>
        <w:rPr>
          <w:spacing w:val="-1"/>
        </w:rPr>
        <w:t xml:space="preserve"> </w:t>
      </w:r>
      <w:r>
        <w:t>12 628</w:t>
      </w:r>
      <w:r>
        <w:rPr>
          <w:spacing w:val="-6"/>
        </w:rPr>
        <w:t xml:space="preserve"> </w:t>
      </w:r>
      <w:r>
        <w:rPr>
          <w:noProof/>
          <w:spacing w:val="-5"/>
          <w:position w:val="1"/>
        </w:rPr>
        <w:drawing>
          <wp:inline distT="0" distB="0" distL="0" distR="0" wp14:anchorId="4A74E3D4" wp14:editId="01551D0D">
            <wp:extent cx="614054" cy="710003"/>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5" cstate="print"/>
                    <a:stretch>
                      <a:fillRect/>
                    </a:stretch>
                  </pic:blipFill>
                  <pic:spPr>
                    <a:xfrm>
                      <a:off x="0" y="0"/>
                      <a:ext cx="614054" cy="710003"/>
                    </a:xfrm>
                    <a:prstGeom prst="rect">
                      <a:avLst/>
                    </a:prstGeom>
                  </pic:spPr>
                </pic:pic>
              </a:graphicData>
            </a:graphic>
          </wp:inline>
        </w:drawing>
      </w:r>
      <w:r>
        <w:t>déposée</w:t>
      </w:r>
      <w:r>
        <w:rPr>
          <w:spacing w:val="-2"/>
        </w:rPr>
        <w:t xml:space="preserve"> </w:t>
      </w:r>
      <w:r>
        <w:t>le</w:t>
      </w:r>
      <w:r>
        <w:rPr>
          <w:spacing w:val="-4"/>
        </w:rPr>
        <w:t xml:space="preserve"> </w:t>
      </w:r>
      <w:r>
        <w:t>17</w:t>
      </w:r>
      <w:r>
        <w:rPr>
          <w:spacing w:val="-3"/>
        </w:rPr>
        <w:t xml:space="preserve"> </w:t>
      </w:r>
      <w:r>
        <w:t>juin</w:t>
      </w:r>
      <w:r>
        <w:rPr>
          <w:spacing w:val="-3"/>
        </w:rPr>
        <w:t xml:space="preserve"> </w:t>
      </w:r>
      <w:r>
        <w:t>2021</w:t>
      </w:r>
      <w:r>
        <w:rPr>
          <w:spacing w:val="-3"/>
        </w:rPr>
        <w:t xml:space="preserve"> </w:t>
      </w:r>
      <w:r>
        <w:t>et</w:t>
      </w:r>
      <w:r>
        <w:rPr>
          <w:spacing w:val="-3"/>
        </w:rPr>
        <w:t xml:space="preserve"> </w:t>
      </w:r>
      <w:r>
        <w:t>enregistrée</w:t>
      </w:r>
      <w:r>
        <w:rPr>
          <w:spacing w:val="-4"/>
        </w:rPr>
        <w:t xml:space="preserve"> </w:t>
      </w:r>
      <w:r>
        <w:t>le 17</w:t>
      </w:r>
      <w:r>
        <w:rPr>
          <w:spacing w:val="-8"/>
        </w:rPr>
        <w:t xml:space="preserve"> </w:t>
      </w:r>
      <w:r>
        <w:t>février</w:t>
      </w:r>
      <w:r>
        <w:rPr>
          <w:spacing w:val="-7"/>
        </w:rPr>
        <w:t xml:space="preserve"> </w:t>
      </w:r>
      <w:r>
        <w:t>2022,</w:t>
      </w:r>
      <w:r>
        <w:rPr>
          <w:spacing w:val="-4"/>
        </w:rPr>
        <w:t xml:space="preserve"> </w:t>
      </w:r>
      <w:r>
        <w:t>pour</w:t>
      </w:r>
      <w:r>
        <w:rPr>
          <w:spacing w:val="-5"/>
        </w:rPr>
        <w:t xml:space="preserve"> </w:t>
      </w:r>
      <w:r>
        <w:t>distinguer</w:t>
      </w:r>
      <w:r>
        <w:rPr>
          <w:spacing w:val="-5"/>
        </w:rPr>
        <w:t xml:space="preserve"> </w:t>
      </w:r>
      <w:r>
        <w:t>les</w:t>
      </w:r>
      <w:r>
        <w:rPr>
          <w:spacing w:val="-4"/>
        </w:rPr>
        <w:t xml:space="preserve"> </w:t>
      </w:r>
      <w:r>
        <w:t>cosmétiques</w:t>
      </w:r>
      <w:r>
        <w:rPr>
          <w:spacing w:val="-3"/>
        </w:rPr>
        <w:t xml:space="preserve"> </w:t>
      </w:r>
      <w:r>
        <w:t>et</w:t>
      </w:r>
      <w:r>
        <w:rPr>
          <w:spacing w:val="-6"/>
        </w:rPr>
        <w:t xml:space="preserve"> </w:t>
      </w:r>
      <w:r>
        <w:t>parfums</w:t>
      </w:r>
      <w:r>
        <w:rPr>
          <w:spacing w:val="-3"/>
        </w:rPr>
        <w:t xml:space="preserve"> </w:t>
      </w:r>
      <w:r>
        <w:t>en</w:t>
      </w:r>
      <w:r>
        <w:rPr>
          <w:spacing w:val="-4"/>
        </w:rPr>
        <w:t xml:space="preserve"> </w:t>
      </w:r>
      <w:r>
        <w:t>classe</w:t>
      </w:r>
      <w:r>
        <w:rPr>
          <w:spacing w:val="-5"/>
        </w:rPr>
        <w:t xml:space="preserve"> </w:t>
      </w:r>
      <w:r>
        <w:t>3</w:t>
      </w:r>
      <w:r>
        <w:rPr>
          <w:spacing w:val="-6"/>
        </w:rPr>
        <w:t xml:space="preserve"> </w:t>
      </w:r>
      <w:r>
        <w:t>(dans</w:t>
      </w:r>
      <w:r>
        <w:rPr>
          <w:spacing w:val="-5"/>
        </w:rPr>
        <w:t xml:space="preserve"> </w:t>
      </w:r>
      <w:r>
        <w:rPr>
          <w:spacing w:val="-2"/>
        </w:rPr>
        <w:t>lesquels</w:t>
      </w:r>
    </w:p>
    <w:p w14:paraId="2E2D53CB" w14:textId="77777777" w:rsidR="00800D7E" w:rsidRDefault="00000000">
      <w:pPr>
        <w:pStyle w:val="Corpsdetexte"/>
        <w:spacing w:before="1"/>
        <w:ind w:left="1017"/>
      </w:pPr>
      <w:r>
        <w:t>«Prince &amp;», en particulier la demande de marque italienne no 10, pour désigner la</w:t>
      </w:r>
      <w:r>
        <w:rPr>
          <w:spacing w:val="80"/>
        </w:rPr>
        <w:t xml:space="preserve"> </w:t>
      </w:r>
      <w:r>
        <w:t>demande en classe).</w:t>
      </w:r>
    </w:p>
    <w:p w14:paraId="1BF4714F" w14:textId="77777777" w:rsidR="00800D7E" w:rsidRDefault="00000000">
      <w:pPr>
        <w:pStyle w:val="Paragraphedeliste"/>
        <w:numPr>
          <w:ilvl w:val="0"/>
          <w:numId w:val="3"/>
        </w:numPr>
        <w:tabs>
          <w:tab w:val="left" w:pos="1015"/>
          <w:tab w:val="left" w:pos="1017"/>
        </w:tabs>
        <w:ind w:right="306"/>
        <w:rPr>
          <w:sz w:val="24"/>
        </w:rPr>
      </w:pPr>
      <w:r>
        <w:rPr>
          <w:sz w:val="24"/>
        </w:rPr>
        <w:t>Il</w:t>
      </w:r>
      <w:r>
        <w:rPr>
          <w:spacing w:val="-5"/>
          <w:sz w:val="24"/>
        </w:rPr>
        <w:t xml:space="preserve"> </w:t>
      </w:r>
      <w:r>
        <w:rPr>
          <w:sz w:val="24"/>
        </w:rPr>
        <w:t>s’agit,</w:t>
      </w:r>
      <w:r>
        <w:rPr>
          <w:spacing w:val="-6"/>
          <w:sz w:val="24"/>
        </w:rPr>
        <w:t xml:space="preserve"> </w:t>
      </w:r>
      <w:r>
        <w:rPr>
          <w:sz w:val="24"/>
        </w:rPr>
        <w:t>en</w:t>
      </w:r>
      <w:r>
        <w:rPr>
          <w:spacing w:val="-6"/>
          <w:sz w:val="24"/>
        </w:rPr>
        <w:t xml:space="preserve"> </w:t>
      </w:r>
      <w:r>
        <w:rPr>
          <w:sz w:val="24"/>
        </w:rPr>
        <w:t>l’espèce,</w:t>
      </w:r>
      <w:r>
        <w:rPr>
          <w:spacing w:val="-6"/>
          <w:sz w:val="24"/>
        </w:rPr>
        <w:t xml:space="preserve"> </w:t>
      </w:r>
      <w:r>
        <w:rPr>
          <w:sz w:val="24"/>
        </w:rPr>
        <w:t>d’une</w:t>
      </w:r>
      <w:r>
        <w:rPr>
          <w:spacing w:val="-7"/>
          <w:sz w:val="24"/>
        </w:rPr>
        <w:t xml:space="preserve"> </w:t>
      </w:r>
      <w:r>
        <w:rPr>
          <w:sz w:val="24"/>
        </w:rPr>
        <w:t>valeur</w:t>
      </w:r>
      <w:r>
        <w:rPr>
          <w:spacing w:val="-7"/>
          <w:sz w:val="24"/>
        </w:rPr>
        <w:t xml:space="preserve"> </w:t>
      </w:r>
      <w:r>
        <w:rPr>
          <w:sz w:val="24"/>
        </w:rPr>
        <w:t>conceptuelle</w:t>
      </w:r>
      <w:r>
        <w:rPr>
          <w:spacing w:val="-6"/>
          <w:sz w:val="24"/>
        </w:rPr>
        <w:t xml:space="preserve"> </w:t>
      </w:r>
      <w:r>
        <w:rPr>
          <w:sz w:val="24"/>
        </w:rPr>
        <w:t>qui</w:t>
      </w:r>
      <w:r>
        <w:rPr>
          <w:spacing w:val="-5"/>
          <w:sz w:val="24"/>
        </w:rPr>
        <w:t xml:space="preserve"> </w:t>
      </w:r>
      <w:r>
        <w:rPr>
          <w:sz w:val="24"/>
        </w:rPr>
        <w:t>distingue</w:t>
      </w:r>
      <w:r>
        <w:rPr>
          <w:spacing w:val="-7"/>
          <w:sz w:val="24"/>
        </w:rPr>
        <w:t xml:space="preserve"> </w:t>
      </w:r>
      <w:r>
        <w:rPr>
          <w:sz w:val="24"/>
        </w:rPr>
        <w:t>clairement</w:t>
      </w:r>
      <w:r>
        <w:rPr>
          <w:spacing w:val="-6"/>
          <w:sz w:val="24"/>
        </w:rPr>
        <w:t xml:space="preserve"> </w:t>
      </w:r>
      <w:r>
        <w:rPr>
          <w:sz w:val="24"/>
        </w:rPr>
        <w:t>la</w:t>
      </w:r>
      <w:r>
        <w:rPr>
          <w:spacing w:val="-3"/>
          <w:sz w:val="24"/>
        </w:rPr>
        <w:t xml:space="preserve"> </w:t>
      </w:r>
      <w:r>
        <w:rPr>
          <w:sz w:val="24"/>
        </w:rPr>
        <w:t>marque</w:t>
      </w:r>
      <w:r>
        <w:rPr>
          <w:spacing w:val="-8"/>
          <w:sz w:val="24"/>
        </w:rPr>
        <w:t xml:space="preserve"> </w:t>
      </w:r>
      <w:r>
        <w:rPr>
          <w:sz w:val="24"/>
        </w:rPr>
        <w:t>de l’opposante de la marque «Kappa» de l’opposante, excluant ainsi tout éventuel chevauchement entre les signes en cause.</w:t>
      </w:r>
    </w:p>
    <w:p w14:paraId="0BABA005" w14:textId="77777777" w:rsidR="00800D7E" w:rsidRDefault="00000000">
      <w:pPr>
        <w:pStyle w:val="Paragraphedeliste"/>
        <w:numPr>
          <w:ilvl w:val="0"/>
          <w:numId w:val="3"/>
        </w:numPr>
        <w:tabs>
          <w:tab w:val="left" w:pos="1015"/>
          <w:tab w:val="left" w:pos="1017"/>
        </w:tabs>
        <w:spacing w:before="238"/>
        <w:ind w:right="302"/>
        <w:rPr>
          <w:sz w:val="24"/>
        </w:rPr>
      </w:pPr>
      <w:r>
        <w:rPr>
          <w:sz w:val="24"/>
        </w:rPr>
        <w:t>Selon la jurisprudence, les différences conceptuelles entre des marques complexes sont</w:t>
      </w:r>
      <w:r>
        <w:rPr>
          <w:spacing w:val="-6"/>
          <w:sz w:val="24"/>
        </w:rPr>
        <w:t xml:space="preserve"> </w:t>
      </w:r>
      <w:r>
        <w:rPr>
          <w:sz w:val="24"/>
        </w:rPr>
        <w:t>déterminantes</w:t>
      </w:r>
      <w:r>
        <w:rPr>
          <w:spacing w:val="-7"/>
          <w:sz w:val="24"/>
        </w:rPr>
        <w:t xml:space="preserve"> </w:t>
      </w:r>
      <w:r>
        <w:rPr>
          <w:sz w:val="24"/>
        </w:rPr>
        <w:t>(C-361/04;</w:t>
      </w:r>
      <w:r>
        <w:rPr>
          <w:spacing w:val="-6"/>
          <w:sz w:val="24"/>
        </w:rPr>
        <w:t xml:space="preserve"> </w:t>
      </w:r>
      <w:r>
        <w:rPr>
          <w:sz w:val="24"/>
        </w:rPr>
        <w:t>C-16/06;</w:t>
      </w:r>
      <w:r>
        <w:rPr>
          <w:spacing w:val="-6"/>
          <w:sz w:val="24"/>
        </w:rPr>
        <w:t xml:space="preserve"> </w:t>
      </w:r>
      <w:r>
        <w:rPr>
          <w:sz w:val="24"/>
        </w:rPr>
        <w:t>C-449/18;</w:t>
      </w:r>
      <w:r>
        <w:rPr>
          <w:spacing w:val="-8"/>
          <w:sz w:val="24"/>
        </w:rPr>
        <w:t xml:space="preserve"> </w:t>
      </w:r>
      <w:r>
        <w:rPr>
          <w:sz w:val="24"/>
        </w:rPr>
        <w:t>T-368/20;</w:t>
      </w:r>
      <w:r>
        <w:rPr>
          <w:spacing w:val="-6"/>
          <w:sz w:val="24"/>
        </w:rPr>
        <w:t xml:space="preserve"> </w:t>
      </w:r>
      <w:r>
        <w:rPr>
          <w:sz w:val="24"/>
        </w:rPr>
        <w:t>C-308/13</w:t>
      </w:r>
      <w:r>
        <w:rPr>
          <w:spacing w:val="-6"/>
          <w:sz w:val="24"/>
        </w:rPr>
        <w:t xml:space="preserve"> </w:t>
      </w:r>
      <w:r>
        <w:rPr>
          <w:sz w:val="24"/>
        </w:rPr>
        <w:t>et</w:t>
      </w:r>
      <w:r>
        <w:rPr>
          <w:spacing w:val="-6"/>
          <w:sz w:val="24"/>
        </w:rPr>
        <w:t xml:space="preserve"> </w:t>
      </w:r>
      <w:r>
        <w:rPr>
          <w:sz w:val="24"/>
        </w:rPr>
        <w:t>C-309/13).</w:t>
      </w:r>
    </w:p>
    <w:p w14:paraId="52269BC2" w14:textId="77777777" w:rsidR="00800D7E" w:rsidRDefault="00800D7E">
      <w:pPr>
        <w:pStyle w:val="Corpsdetexte"/>
        <w:rPr>
          <w:sz w:val="18"/>
        </w:rPr>
      </w:pPr>
    </w:p>
    <w:p w14:paraId="2E32474E" w14:textId="77777777" w:rsidR="00800D7E" w:rsidRDefault="00800D7E">
      <w:pPr>
        <w:pStyle w:val="Corpsdetexte"/>
        <w:rPr>
          <w:sz w:val="18"/>
        </w:rPr>
      </w:pPr>
    </w:p>
    <w:p w14:paraId="59E64F67" w14:textId="77777777" w:rsidR="00800D7E" w:rsidRDefault="00800D7E">
      <w:pPr>
        <w:pStyle w:val="Corpsdetexte"/>
        <w:spacing w:before="205"/>
        <w:rPr>
          <w:sz w:val="18"/>
        </w:rPr>
      </w:pPr>
    </w:p>
    <w:p w14:paraId="73811AFA" w14:textId="77777777" w:rsidR="00800D7E" w:rsidRDefault="00000000">
      <w:pPr>
        <w:spacing w:before="1"/>
        <w:ind w:left="281" w:right="423"/>
        <w:jc w:val="center"/>
        <w:rPr>
          <w:sz w:val="18"/>
        </w:rPr>
      </w:pPr>
      <w:r>
        <w:rPr>
          <w:sz w:val="18"/>
        </w:rPr>
        <w:t>09/04/2024,</w:t>
      </w:r>
      <w:r>
        <w:rPr>
          <w:spacing w:val="-1"/>
          <w:sz w:val="18"/>
        </w:rPr>
        <w:t xml:space="preserve"> </w:t>
      </w:r>
      <w:r>
        <w:rPr>
          <w:sz w:val="18"/>
        </w:rPr>
        <w:t>R</w:t>
      </w:r>
      <w:r>
        <w:rPr>
          <w:spacing w:val="-3"/>
          <w:sz w:val="18"/>
        </w:rPr>
        <w:t xml:space="preserve"> </w:t>
      </w:r>
      <w:r>
        <w:rPr>
          <w:sz w:val="18"/>
        </w:rPr>
        <w:t>1179/2023-2 —</w:t>
      </w:r>
      <w:r>
        <w:rPr>
          <w:spacing w:val="-2"/>
          <w:sz w:val="18"/>
        </w:rPr>
        <w:t xml:space="preserve"> </w:t>
      </w:r>
      <w:r>
        <w:rPr>
          <w:sz w:val="18"/>
        </w:rPr>
        <w:t>2,</w:t>
      </w:r>
      <w:r>
        <w:rPr>
          <w:spacing w:val="-3"/>
          <w:sz w:val="18"/>
        </w:rPr>
        <w:t xml:space="preserve"> </w:t>
      </w:r>
      <w:r>
        <w:rPr>
          <w:sz w:val="18"/>
        </w:rPr>
        <w:t>DOLCE</w:t>
      </w:r>
      <w:r>
        <w:rPr>
          <w:spacing w:val="-1"/>
          <w:sz w:val="18"/>
        </w:rPr>
        <w:t xml:space="preserve"> </w:t>
      </w:r>
      <w:r>
        <w:rPr>
          <w:sz w:val="18"/>
        </w:rPr>
        <w:t>&amp; GABBANA</w:t>
      </w:r>
      <w:r>
        <w:rPr>
          <w:spacing w:val="-3"/>
          <w:sz w:val="18"/>
        </w:rPr>
        <w:t xml:space="preserve"> </w:t>
      </w:r>
      <w:r>
        <w:rPr>
          <w:sz w:val="18"/>
        </w:rPr>
        <w:t>K</w:t>
      </w:r>
      <w:r>
        <w:rPr>
          <w:spacing w:val="-1"/>
          <w:sz w:val="18"/>
        </w:rPr>
        <w:t xml:space="preserve"> </w:t>
      </w:r>
      <w:r>
        <w:rPr>
          <w:sz w:val="18"/>
        </w:rPr>
        <w:t>(fig.)/KAPPA</w:t>
      </w:r>
      <w:r>
        <w:rPr>
          <w:spacing w:val="-4"/>
          <w:sz w:val="18"/>
        </w:rPr>
        <w:t xml:space="preserve"> </w:t>
      </w:r>
      <w:r>
        <w:rPr>
          <w:sz w:val="18"/>
        </w:rPr>
        <w:t xml:space="preserve">et </w:t>
      </w:r>
      <w:r>
        <w:rPr>
          <w:spacing w:val="-5"/>
          <w:sz w:val="18"/>
        </w:rPr>
        <w:t>al.</w:t>
      </w:r>
    </w:p>
    <w:p w14:paraId="3AF4CCA0" w14:textId="77777777" w:rsidR="00800D7E" w:rsidRDefault="00800D7E">
      <w:pPr>
        <w:jc w:val="center"/>
        <w:rPr>
          <w:sz w:val="18"/>
        </w:rPr>
        <w:sectPr w:rsidR="00800D7E">
          <w:pgSz w:w="11910" w:h="16840"/>
          <w:pgMar w:top="1220" w:right="1133" w:bottom="280" w:left="1275" w:header="969" w:footer="0" w:gutter="0"/>
          <w:cols w:space="720"/>
        </w:sectPr>
      </w:pPr>
    </w:p>
    <w:p w14:paraId="5C5AEDDD" w14:textId="77777777" w:rsidR="00800D7E" w:rsidRDefault="00000000">
      <w:pPr>
        <w:pStyle w:val="Paragraphedeliste"/>
        <w:numPr>
          <w:ilvl w:val="0"/>
          <w:numId w:val="3"/>
        </w:numPr>
        <w:tabs>
          <w:tab w:val="left" w:pos="1015"/>
          <w:tab w:val="left" w:pos="1017"/>
        </w:tabs>
        <w:spacing w:before="204"/>
        <w:ind w:right="304"/>
        <w:rPr>
          <w:sz w:val="24"/>
        </w:rPr>
      </w:pPr>
      <w:r>
        <w:rPr>
          <w:noProof/>
          <w:sz w:val="24"/>
        </w:rPr>
        <w:lastRenderedPageBreak/>
        <mc:AlternateContent>
          <mc:Choice Requires="wps">
            <w:drawing>
              <wp:anchor distT="0" distB="0" distL="0" distR="0" simplePos="0" relativeHeight="15737344" behindDoc="0" locked="0" layoutInCell="1" allowOverlap="1" wp14:anchorId="394837D1" wp14:editId="22921A54">
                <wp:simplePos x="0" y="0"/>
                <wp:positionH relativeFrom="page">
                  <wp:posOffset>270575</wp:posOffset>
                </wp:positionH>
                <wp:positionV relativeFrom="page">
                  <wp:posOffset>1114363</wp:posOffset>
                </wp:positionV>
                <wp:extent cx="146050" cy="921004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1F0AE1CC" w14:textId="77777777" w:rsidR="00800D7E"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[18-04-</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7344" type="#_x0000_t202" id="docshape17"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[18-04-</w:t>
                      </w:r>
                      <w:r>
                        <w:rPr>
                          <w:rFonts w:ascii="Arial MT" w:hAnsi="Arial MT"/>
                          <w:color w:val="3F3F3F"/>
                          <w:spacing w:val="-2"/>
                          <w:sz w:val="17"/>
                        </w:rPr>
                        <w:t>2024]</w:t>
                      </w:r>
                    </w:p>
                  </w:txbxContent>
                </v:textbox>
                <w10:wrap type="none"/>
              </v:shape>
            </w:pict>
          </mc:Fallback>
        </mc:AlternateContent>
      </w:r>
      <w:r>
        <w:rPr>
          <w:sz w:val="24"/>
        </w:rPr>
        <w:t>Cette valeur conceptuelle donne également lieu à une première différenciation phonétique entre les marques. Les consommateurs, confrontés au lien avec le mot anglais «king», sont</w:t>
      </w:r>
      <w:r>
        <w:rPr>
          <w:spacing w:val="-4"/>
          <w:sz w:val="24"/>
        </w:rPr>
        <w:t xml:space="preserve"> </w:t>
      </w:r>
      <w:r>
        <w:rPr>
          <w:sz w:val="24"/>
        </w:rPr>
        <w:t>amenés</w:t>
      </w:r>
      <w:r>
        <w:rPr>
          <w:spacing w:val="-4"/>
          <w:sz w:val="24"/>
        </w:rPr>
        <w:t xml:space="preserve"> </w:t>
      </w:r>
      <w:r>
        <w:rPr>
          <w:sz w:val="24"/>
        </w:rPr>
        <w:t>à</w:t>
      </w:r>
      <w:r>
        <w:rPr>
          <w:spacing w:val="-5"/>
          <w:sz w:val="24"/>
        </w:rPr>
        <w:t xml:space="preserve"> </w:t>
      </w:r>
      <w:r>
        <w:rPr>
          <w:sz w:val="24"/>
        </w:rPr>
        <w:t>prononcer</w:t>
      </w:r>
      <w:r>
        <w:rPr>
          <w:spacing w:val="-1"/>
          <w:sz w:val="24"/>
        </w:rPr>
        <w:t xml:space="preserve"> </w:t>
      </w:r>
      <w:r>
        <w:rPr>
          <w:sz w:val="24"/>
        </w:rPr>
        <w:t>«K»</w:t>
      </w:r>
      <w:r>
        <w:rPr>
          <w:spacing w:val="-6"/>
          <w:sz w:val="24"/>
        </w:rPr>
        <w:t xml:space="preserve"> </w:t>
      </w:r>
      <w:r>
        <w:rPr>
          <w:sz w:val="24"/>
        </w:rPr>
        <w:t>en</w:t>
      </w:r>
      <w:r>
        <w:rPr>
          <w:spacing w:val="-2"/>
          <w:sz w:val="24"/>
        </w:rPr>
        <w:t xml:space="preserve"> </w:t>
      </w:r>
      <w:r>
        <w:rPr>
          <w:sz w:val="24"/>
        </w:rPr>
        <w:t>anglais</w:t>
      </w:r>
      <w:r>
        <w:rPr>
          <w:spacing w:val="-2"/>
          <w:sz w:val="24"/>
        </w:rPr>
        <w:t xml:space="preserve"> </w:t>
      </w:r>
      <w:r>
        <w:rPr>
          <w:sz w:val="24"/>
        </w:rPr>
        <w:t>comme</w:t>
      </w:r>
      <w:r>
        <w:rPr>
          <w:spacing w:val="-1"/>
          <w:sz w:val="24"/>
        </w:rPr>
        <w:t xml:space="preserve"> </w:t>
      </w:r>
      <w:r>
        <w:rPr>
          <w:sz w:val="24"/>
        </w:rPr>
        <w:t>«key», comme</w:t>
      </w:r>
      <w:r>
        <w:rPr>
          <w:spacing w:val="-5"/>
          <w:sz w:val="24"/>
        </w:rPr>
        <w:t xml:space="preserve"> </w:t>
      </w:r>
      <w:r>
        <w:rPr>
          <w:sz w:val="24"/>
        </w:rPr>
        <w:t>il</w:t>
      </w:r>
      <w:r>
        <w:rPr>
          <w:spacing w:val="-4"/>
          <w:sz w:val="24"/>
        </w:rPr>
        <w:t xml:space="preserve"> </w:t>
      </w:r>
      <w:r>
        <w:rPr>
          <w:sz w:val="24"/>
        </w:rPr>
        <w:t xml:space="preserve">est d’ailleurs prononcé dans </w:t>
      </w:r>
      <w:r>
        <w:rPr>
          <w:i/>
          <w:sz w:val="24"/>
        </w:rPr>
        <w:t xml:space="preserve">le </w:t>
      </w:r>
      <w:r>
        <w:rPr>
          <w:sz w:val="24"/>
        </w:rPr>
        <w:t>parfum Dolce &amp;</w:t>
      </w:r>
      <w:r>
        <w:rPr>
          <w:spacing w:val="-1"/>
          <w:sz w:val="24"/>
        </w:rPr>
        <w:t xml:space="preserve"> </w:t>
      </w:r>
      <w:r>
        <w:rPr>
          <w:sz w:val="24"/>
        </w:rPr>
        <w:t>Ghandel qui a donné lieu à la procédure italienne pour contrefaçon alléguée (pièce 7).</w:t>
      </w:r>
    </w:p>
    <w:p w14:paraId="27642C06" w14:textId="77777777" w:rsidR="00800D7E" w:rsidRDefault="00000000">
      <w:pPr>
        <w:pStyle w:val="Paragraphedeliste"/>
        <w:numPr>
          <w:ilvl w:val="0"/>
          <w:numId w:val="3"/>
        </w:numPr>
        <w:tabs>
          <w:tab w:val="left" w:pos="1015"/>
          <w:tab w:val="left" w:pos="1017"/>
        </w:tabs>
        <w:spacing w:before="239"/>
        <w:rPr>
          <w:sz w:val="24"/>
        </w:rPr>
      </w:pPr>
      <w:r>
        <w:rPr>
          <w:sz w:val="24"/>
        </w:rPr>
        <w:t>Un</w:t>
      </w:r>
      <w:r>
        <w:rPr>
          <w:spacing w:val="-10"/>
          <w:sz w:val="24"/>
        </w:rPr>
        <w:t xml:space="preserve"> </w:t>
      </w:r>
      <w:r>
        <w:rPr>
          <w:sz w:val="24"/>
        </w:rPr>
        <w:t>autre</w:t>
      </w:r>
      <w:r>
        <w:rPr>
          <w:spacing w:val="-9"/>
          <w:sz w:val="24"/>
        </w:rPr>
        <w:t xml:space="preserve"> </w:t>
      </w:r>
      <w:r>
        <w:rPr>
          <w:sz w:val="24"/>
        </w:rPr>
        <w:t>élément</w:t>
      </w:r>
      <w:r>
        <w:rPr>
          <w:spacing w:val="-9"/>
          <w:sz w:val="24"/>
        </w:rPr>
        <w:t xml:space="preserve"> </w:t>
      </w:r>
      <w:r>
        <w:rPr>
          <w:sz w:val="24"/>
        </w:rPr>
        <w:t>distinctif</w:t>
      </w:r>
      <w:r>
        <w:rPr>
          <w:spacing w:val="-10"/>
          <w:sz w:val="24"/>
        </w:rPr>
        <w:t xml:space="preserve"> </w:t>
      </w:r>
      <w:r>
        <w:rPr>
          <w:sz w:val="24"/>
        </w:rPr>
        <w:t>est</w:t>
      </w:r>
      <w:r>
        <w:rPr>
          <w:spacing w:val="-9"/>
          <w:sz w:val="24"/>
        </w:rPr>
        <w:t xml:space="preserve"> </w:t>
      </w:r>
      <w:r>
        <w:rPr>
          <w:sz w:val="24"/>
        </w:rPr>
        <w:t>la</w:t>
      </w:r>
      <w:r>
        <w:rPr>
          <w:spacing w:val="-10"/>
          <w:sz w:val="24"/>
        </w:rPr>
        <w:t xml:space="preserve"> </w:t>
      </w:r>
      <w:r>
        <w:rPr>
          <w:sz w:val="24"/>
        </w:rPr>
        <w:t>présence</w:t>
      </w:r>
      <w:r>
        <w:rPr>
          <w:spacing w:val="-8"/>
          <w:sz w:val="24"/>
        </w:rPr>
        <w:t xml:space="preserve"> </w:t>
      </w:r>
      <w:r>
        <w:rPr>
          <w:sz w:val="24"/>
        </w:rPr>
        <w:t>dans</w:t>
      </w:r>
      <w:r>
        <w:rPr>
          <w:spacing w:val="-9"/>
          <w:sz w:val="24"/>
        </w:rPr>
        <w:t xml:space="preserve"> </w:t>
      </w:r>
      <w:r>
        <w:rPr>
          <w:sz w:val="24"/>
        </w:rPr>
        <w:t>le</w:t>
      </w:r>
      <w:r>
        <w:rPr>
          <w:spacing w:val="-11"/>
          <w:sz w:val="24"/>
        </w:rPr>
        <w:t xml:space="preserve"> </w:t>
      </w:r>
      <w:r>
        <w:rPr>
          <w:sz w:val="24"/>
        </w:rPr>
        <w:t>signe</w:t>
      </w:r>
      <w:r>
        <w:rPr>
          <w:spacing w:val="-8"/>
          <w:sz w:val="24"/>
        </w:rPr>
        <w:t xml:space="preserve"> </w:t>
      </w:r>
      <w:r>
        <w:rPr>
          <w:sz w:val="24"/>
        </w:rPr>
        <w:t>de</w:t>
      </w:r>
      <w:r>
        <w:rPr>
          <w:spacing w:val="-11"/>
          <w:sz w:val="24"/>
        </w:rPr>
        <w:t xml:space="preserve"> </w:t>
      </w:r>
      <w:r>
        <w:rPr>
          <w:sz w:val="24"/>
        </w:rPr>
        <w:t>la</w:t>
      </w:r>
      <w:r>
        <w:rPr>
          <w:spacing w:val="-11"/>
          <w:sz w:val="24"/>
        </w:rPr>
        <w:t xml:space="preserve"> </w:t>
      </w:r>
      <w:r>
        <w:rPr>
          <w:sz w:val="24"/>
        </w:rPr>
        <w:t>titulaire</w:t>
      </w:r>
      <w:r>
        <w:rPr>
          <w:spacing w:val="-11"/>
          <w:sz w:val="24"/>
        </w:rPr>
        <w:t xml:space="preserve"> </w:t>
      </w:r>
      <w:r>
        <w:rPr>
          <w:sz w:val="24"/>
        </w:rPr>
        <w:t>du</w:t>
      </w:r>
      <w:r>
        <w:rPr>
          <w:spacing w:val="-8"/>
          <w:sz w:val="24"/>
        </w:rPr>
        <w:t xml:space="preserve"> </w:t>
      </w:r>
      <w:r>
        <w:rPr>
          <w:sz w:val="24"/>
        </w:rPr>
        <w:t>signe</w:t>
      </w:r>
      <w:r>
        <w:rPr>
          <w:spacing w:val="-5"/>
          <w:sz w:val="24"/>
        </w:rPr>
        <w:t xml:space="preserve"> </w:t>
      </w:r>
      <w:r>
        <w:rPr>
          <w:sz w:val="24"/>
        </w:rPr>
        <w:t>«Dolce &amp;</w:t>
      </w:r>
      <w:r>
        <w:rPr>
          <w:spacing w:val="-15"/>
          <w:sz w:val="24"/>
        </w:rPr>
        <w:t xml:space="preserve"> </w:t>
      </w:r>
      <w:r>
        <w:rPr>
          <w:sz w:val="24"/>
        </w:rPr>
        <w:t>Gpassa»,</w:t>
      </w:r>
      <w:r>
        <w:rPr>
          <w:spacing w:val="-15"/>
          <w:sz w:val="24"/>
        </w:rPr>
        <w:t xml:space="preserve"> </w:t>
      </w:r>
      <w:r>
        <w:rPr>
          <w:sz w:val="24"/>
        </w:rPr>
        <w:t>c’est-à-dire</w:t>
      </w:r>
      <w:r>
        <w:rPr>
          <w:spacing w:val="-15"/>
          <w:sz w:val="24"/>
        </w:rPr>
        <w:t xml:space="preserve"> </w:t>
      </w:r>
      <w:r>
        <w:rPr>
          <w:sz w:val="24"/>
        </w:rPr>
        <w:t>l’une</w:t>
      </w:r>
      <w:r>
        <w:rPr>
          <w:spacing w:val="-15"/>
          <w:sz w:val="24"/>
        </w:rPr>
        <w:t xml:space="preserve"> </w:t>
      </w:r>
      <w:r>
        <w:rPr>
          <w:sz w:val="24"/>
        </w:rPr>
        <w:t>des</w:t>
      </w:r>
      <w:r>
        <w:rPr>
          <w:spacing w:val="-15"/>
          <w:sz w:val="24"/>
        </w:rPr>
        <w:t xml:space="preserve"> </w:t>
      </w:r>
      <w:r>
        <w:rPr>
          <w:sz w:val="24"/>
        </w:rPr>
        <w:t>marques</w:t>
      </w:r>
      <w:r>
        <w:rPr>
          <w:spacing w:val="-15"/>
          <w:sz w:val="24"/>
        </w:rPr>
        <w:t xml:space="preserve"> </w:t>
      </w:r>
      <w:r>
        <w:rPr>
          <w:sz w:val="24"/>
        </w:rPr>
        <w:t>les</w:t>
      </w:r>
      <w:r>
        <w:rPr>
          <w:spacing w:val="-15"/>
          <w:sz w:val="24"/>
        </w:rPr>
        <w:t xml:space="preserve"> </w:t>
      </w:r>
      <w:r>
        <w:rPr>
          <w:sz w:val="24"/>
        </w:rPr>
        <w:t>plus</w:t>
      </w:r>
      <w:r>
        <w:rPr>
          <w:spacing w:val="-12"/>
          <w:sz w:val="24"/>
        </w:rPr>
        <w:t xml:space="preserve"> </w:t>
      </w:r>
      <w:r>
        <w:rPr>
          <w:sz w:val="24"/>
        </w:rPr>
        <w:t>célèbres</w:t>
      </w:r>
      <w:r>
        <w:rPr>
          <w:spacing w:val="-15"/>
          <w:sz w:val="24"/>
        </w:rPr>
        <w:t xml:space="preserve"> </w:t>
      </w:r>
      <w:r>
        <w:rPr>
          <w:sz w:val="24"/>
        </w:rPr>
        <w:t>au</w:t>
      </w:r>
      <w:r>
        <w:rPr>
          <w:spacing w:val="-14"/>
          <w:sz w:val="24"/>
        </w:rPr>
        <w:t xml:space="preserve"> </w:t>
      </w:r>
      <w:r>
        <w:rPr>
          <w:sz w:val="24"/>
        </w:rPr>
        <w:t>monde</w:t>
      </w:r>
      <w:r>
        <w:rPr>
          <w:spacing w:val="-15"/>
          <w:sz w:val="24"/>
        </w:rPr>
        <w:t xml:space="preserve"> </w:t>
      </w:r>
      <w:r>
        <w:rPr>
          <w:sz w:val="24"/>
        </w:rPr>
        <w:t>dans</w:t>
      </w:r>
      <w:r>
        <w:rPr>
          <w:spacing w:val="-15"/>
          <w:sz w:val="24"/>
        </w:rPr>
        <w:t xml:space="preserve"> </w:t>
      </w:r>
      <w:r>
        <w:rPr>
          <w:sz w:val="24"/>
        </w:rPr>
        <w:t>le</w:t>
      </w:r>
      <w:r>
        <w:rPr>
          <w:spacing w:val="-15"/>
          <w:sz w:val="24"/>
        </w:rPr>
        <w:t xml:space="preserve"> </w:t>
      </w:r>
      <w:r>
        <w:rPr>
          <w:sz w:val="24"/>
        </w:rPr>
        <w:t>domaine de</w:t>
      </w:r>
      <w:r>
        <w:rPr>
          <w:spacing w:val="-14"/>
          <w:sz w:val="24"/>
        </w:rPr>
        <w:t xml:space="preserve"> </w:t>
      </w:r>
      <w:r>
        <w:rPr>
          <w:sz w:val="24"/>
        </w:rPr>
        <w:t>la</w:t>
      </w:r>
      <w:r>
        <w:rPr>
          <w:spacing w:val="-14"/>
          <w:sz w:val="24"/>
        </w:rPr>
        <w:t xml:space="preserve"> </w:t>
      </w:r>
      <w:r>
        <w:rPr>
          <w:sz w:val="24"/>
        </w:rPr>
        <w:t>mode</w:t>
      </w:r>
      <w:r>
        <w:rPr>
          <w:spacing w:val="-14"/>
          <w:sz w:val="24"/>
        </w:rPr>
        <w:t xml:space="preserve"> </w:t>
      </w:r>
      <w:r>
        <w:rPr>
          <w:sz w:val="24"/>
        </w:rPr>
        <w:t>et</w:t>
      </w:r>
      <w:r>
        <w:rPr>
          <w:spacing w:val="-13"/>
          <w:sz w:val="24"/>
        </w:rPr>
        <w:t xml:space="preserve"> </w:t>
      </w:r>
      <w:r>
        <w:rPr>
          <w:sz w:val="24"/>
        </w:rPr>
        <w:t>du</w:t>
      </w:r>
      <w:r>
        <w:rPr>
          <w:spacing w:val="-13"/>
          <w:sz w:val="24"/>
        </w:rPr>
        <w:t xml:space="preserve"> </w:t>
      </w:r>
      <w:r>
        <w:rPr>
          <w:sz w:val="24"/>
        </w:rPr>
        <w:t>luxe.</w:t>
      </w:r>
      <w:r>
        <w:rPr>
          <w:spacing w:val="-11"/>
          <w:sz w:val="24"/>
        </w:rPr>
        <w:t xml:space="preserve"> </w:t>
      </w:r>
      <w:r>
        <w:rPr>
          <w:sz w:val="24"/>
        </w:rPr>
        <w:t>L’élément</w:t>
      </w:r>
      <w:r>
        <w:rPr>
          <w:spacing w:val="-8"/>
          <w:sz w:val="24"/>
        </w:rPr>
        <w:t xml:space="preserve"> </w:t>
      </w:r>
      <w:r>
        <w:rPr>
          <w:sz w:val="24"/>
        </w:rPr>
        <w:t>«Dolce</w:t>
      </w:r>
      <w:r>
        <w:rPr>
          <w:spacing w:val="-12"/>
          <w:sz w:val="24"/>
        </w:rPr>
        <w:t xml:space="preserve"> </w:t>
      </w:r>
      <w:r>
        <w:rPr>
          <w:sz w:val="24"/>
        </w:rPr>
        <w:t>&amp;</w:t>
      </w:r>
      <w:r>
        <w:rPr>
          <w:spacing w:val="-15"/>
          <w:sz w:val="24"/>
        </w:rPr>
        <w:t xml:space="preserve"> </w:t>
      </w:r>
      <w:r>
        <w:rPr>
          <w:sz w:val="24"/>
        </w:rPr>
        <w:t>goma»</w:t>
      </w:r>
      <w:r>
        <w:rPr>
          <w:spacing w:val="-15"/>
          <w:sz w:val="24"/>
        </w:rPr>
        <w:t xml:space="preserve"> </w:t>
      </w:r>
      <w:r>
        <w:rPr>
          <w:sz w:val="24"/>
        </w:rPr>
        <w:t>évoque</w:t>
      </w:r>
      <w:r>
        <w:rPr>
          <w:spacing w:val="-14"/>
          <w:sz w:val="24"/>
        </w:rPr>
        <w:t xml:space="preserve"> </w:t>
      </w:r>
      <w:r>
        <w:rPr>
          <w:sz w:val="24"/>
        </w:rPr>
        <w:t>immédiatement</w:t>
      </w:r>
      <w:r>
        <w:rPr>
          <w:spacing w:val="-13"/>
          <w:sz w:val="24"/>
        </w:rPr>
        <w:t xml:space="preserve"> </w:t>
      </w:r>
      <w:r>
        <w:rPr>
          <w:sz w:val="24"/>
        </w:rPr>
        <w:t>l’esprit</w:t>
      </w:r>
      <w:r>
        <w:rPr>
          <w:spacing w:val="-13"/>
          <w:sz w:val="24"/>
        </w:rPr>
        <w:t xml:space="preserve"> </w:t>
      </w:r>
      <w:r>
        <w:rPr>
          <w:sz w:val="24"/>
        </w:rPr>
        <w:t>des consommateurs,</w:t>
      </w:r>
      <w:r>
        <w:rPr>
          <w:spacing w:val="-13"/>
          <w:sz w:val="24"/>
        </w:rPr>
        <w:t xml:space="preserve"> </w:t>
      </w:r>
      <w:r>
        <w:rPr>
          <w:sz w:val="24"/>
        </w:rPr>
        <w:t>l’univers</w:t>
      </w:r>
      <w:r>
        <w:rPr>
          <w:spacing w:val="-12"/>
          <w:sz w:val="24"/>
        </w:rPr>
        <w:t xml:space="preserve"> </w:t>
      </w:r>
      <w:r>
        <w:rPr>
          <w:sz w:val="24"/>
        </w:rPr>
        <w:t>de</w:t>
      </w:r>
      <w:r>
        <w:rPr>
          <w:spacing w:val="-13"/>
          <w:sz w:val="24"/>
        </w:rPr>
        <w:t xml:space="preserve"> </w:t>
      </w:r>
      <w:r>
        <w:rPr>
          <w:sz w:val="24"/>
        </w:rPr>
        <w:t>la</w:t>
      </w:r>
      <w:r>
        <w:rPr>
          <w:spacing w:val="-13"/>
          <w:sz w:val="24"/>
        </w:rPr>
        <w:t xml:space="preserve"> </w:t>
      </w:r>
      <w:r>
        <w:rPr>
          <w:sz w:val="24"/>
        </w:rPr>
        <w:t>célèbre</w:t>
      </w:r>
      <w:r>
        <w:rPr>
          <w:spacing w:val="-13"/>
          <w:sz w:val="24"/>
        </w:rPr>
        <w:t xml:space="preserve"> </w:t>
      </w:r>
      <w:r>
        <w:rPr>
          <w:sz w:val="24"/>
        </w:rPr>
        <w:t>maison</w:t>
      </w:r>
      <w:r>
        <w:rPr>
          <w:spacing w:val="-12"/>
          <w:sz w:val="24"/>
        </w:rPr>
        <w:t xml:space="preserve"> </w:t>
      </w:r>
      <w:r>
        <w:rPr>
          <w:sz w:val="24"/>
        </w:rPr>
        <w:t>italienne</w:t>
      </w:r>
      <w:r>
        <w:rPr>
          <w:spacing w:val="-13"/>
          <w:sz w:val="24"/>
        </w:rPr>
        <w:t xml:space="preserve"> </w:t>
      </w:r>
      <w:r>
        <w:rPr>
          <w:sz w:val="24"/>
        </w:rPr>
        <w:t>de</w:t>
      </w:r>
      <w:r>
        <w:rPr>
          <w:spacing w:val="-13"/>
          <w:sz w:val="24"/>
        </w:rPr>
        <w:t xml:space="preserve"> </w:t>
      </w:r>
      <w:r>
        <w:rPr>
          <w:sz w:val="24"/>
        </w:rPr>
        <w:t>mode,</w:t>
      </w:r>
      <w:r>
        <w:rPr>
          <w:spacing w:val="-10"/>
          <w:sz w:val="24"/>
        </w:rPr>
        <w:t xml:space="preserve"> </w:t>
      </w:r>
      <w:r>
        <w:rPr>
          <w:sz w:val="24"/>
        </w:rPr>
        <w:t>qui</w:t>
      </w:r>
      <w:r>
        <w:rPr>
          <w:spacing w:val="-12"/>
          <w:sz w:val="24"/>
        </w:rPr>
        <w:t xml:space="preserve"> </w:t>
      </w:r>
      <w:r>
        <w:rPr>
          <w:sz w:val="24"/>
        </w:rPr>
        <w:t>a</w:t>
      </w:r>
      <w:r>
        <w:rPr>
          <w:spacing w:val="-13"/>
          <w:sz w:val="24"/>
        </w:rPr>
        <w:t xml:space="preserve"> </w:t>
      </w:r>
      <w:r>
        <w:rPr>
          <w:sz w:val="24"/>
        </w:rPr>
        <w:t>été</w:t>
      </w:r>
      <w:r>
        <w:rPr>
          <w:spacing w:val="-13"/>
          <w:sz w:val="24"/>
        </w:rPr>
        <w:t xml:space="preserve"> </w:t>
      </w:r>
      <w:r>
        <w:rPr>
          <w:sz w:val="24"/>
        </w:rPr>
        <w:t>enrichi</w:t>
      </w:r>
      <w:r>
        <w:rPr>
          <w:spacing w:val="-12"/>
          <w:sz w:val="24"/>
        </w:rPr>
        <w:t xml:space="preserve"> </w:t>
      </w:r>
      <w:r>
        <w:rPr>
          <w:sz w:val="24"/>
        </w:rPr>
        <w:t>ces dernières années avec le thème du cadeau, placé au centre de célèbres célébrités et collections</w:t>
      </w:r>
      <w:r>
        <w:rPr>
          <w:spacing w:val="-7"/>
          <w:sz w:val="24"/>
        </w:rPr>
        <w:t xml:space="preserve"> </w:t>
      </w:r>
      <w:r>
        <w:rPr>
          <w:sz w:val="24"/>
        </w:rPr>
        <w:t>récentes</w:t>
      </w:r>
      <w:r>
        <w:rPr>
          <w:spacing w:val="-7"/>
          <w:sz w:val="24"/>
        </w:rPr>
        <w:t xml:space="preserve"> </w:t>
      </w:r>
      <w:r>
        <w:rPr>
          <w:sz w:val="24"/>
        </w:rPr>
        <w:t>caractérisées</w:t>
      </w:r>
      <w:r>
        <w:rPr>
          <w:spacing w:val="-7"/>
          <w:sz w:val="24"/>
        </w:rPr>
        <w:t xml:space="preserve"> </w:t>
      </w:r>
      <w:r>
        <w:rPr>
          <w:sz w:val="24"/>
        </w:rPr>
        <w:t>par</w:t>
      </w:r>
      <w:r>
        <w:rPr>
          <w:spacing w:val="-7"/>
          <w:sz w:val="24"/>
        </w:rPr>
        <w:t xml:space="preserve"> </w:t>
      </w:r>
      <w:r>
        <w:rPr>
          <w:sz w:val="24"/>
        </w:rPr>
        <w:t>différents</w:t>
      </w:r>
      <w:r>
        <w:rPr>
          <w:spacing w:val="-6"/>
          <w:sz w:val="24"/>
        </w:rPr>
        <w:t xml:space="preserve"> </w:t>
      </w:r>
      <w:r>
        <w:rPr>
          <w:sz w:val="24"/>
        </w:rPr>
        <w:t>éléments</w:t>
      </w:r>
      <w:r>
        <w:rPr>
          <w:spacing w:val="-7"/>
          <w:sz w:val="24"/>
        </w:rPr>
        <w:t xml:space="preserve"> </w:t>
      </w:r>
      <w:r>
        <w:rPr>
          <w:sz w:val="24"/>
        </w:rPr>
        <w:t>figuratifs</w:t>
      </w:r>
      <w:r>
        <w:rPr>
          <w:spacing w:val="-7"/>
          <w:sz w:val="24"/>
        </w:rPr>
        <w:t xml:space="preserve"> </w:t>
      </w:r>
      <w:r>
        <w:rPr>
          <w:sz w:val="24"/>
        </w:rPr>
        <w:t>et/ou</w:t>
      </w:r>
      <w:r>
        <w:rPr>
          <w:spacing w:val="-7"/>
          <w:sz w:val="24"/>
        </w:rPr>
        <w:t xml:space="preserve"> </w:t>
      </w:r>
      <w:r>
        <w:rPr>
          <w:sz w:val="24"/>
        </w:rPr>
        <w:t>verbaux,</w:t>
      </w:r>
      <w:r>
        <w:rPr>
          <w:spacing w:val="-7"/>
          <w:sz w:val="24"/>
        </w:rPr>
        <w:t xml:space="preserve"> </w:t>
      </w:r>
      <w:r>
        <w:rPr>
          <w:sz w:val="24"/>
        </w:rPr>
        <w:t>tels que</w:t>
      </w:r>
      <w:r>
        <w:rPr>
          <w:spacing w:val="-15"/>
          <w:sz w:val="24"/>
        </w:rPr>
        <w:t xml:space="preserve"> </w:t>
      </w:r>
      <w:r>
        <w:rPr>
          <w:sz w:val="24"/>
        </w:rPr>
        <w:t>les</w:t>
      </w:r>
      <w:r>
        <w:rPr>
          <w:spacing w:val="-15"/>
          <w:sz w:val="24"/>
        </w:rPr>
        <w:t xml:space="preserve"> </w:t>
      </w:r>
      <w:r>
        <w:rPr>
          <w:sz w:val="24"/>
        </w:rPr>
        <w:t>mots</w:t>
      </w:r>
      <w:r>
        <w:rPr>
          <w:spacing w:val="-15"/>
          <w:sz w:val="24"/>
        </w:rPr>
        <w:t xml:space="preserve"> </w:t>
      </w:r>
      <w:r>
        <w:rPr>
          <w:sz w:val="24"/>
        </w:rPr>
        <w:t>«King»</w:t>
      </w:r>
      <w:r>
        <w:rPr>
          <w:spacing w:val="-15"/>
          <w:sz w:val="24"/>
        </w:rPr>
        <w:t xml:space="preserve"> </w:t>
      </w:r>
      <w:r>
        <w:rPr>
          <w:sz w:val="24"/>
        </w:rPr>
        <w:t>(ou</w:t>
      </w:r>
      <w:r>
        <w:rPr>
          <w:spacing w:val="-15"/>
          <w:sz w:val="24"/>
        </w:rPr>
        <w:t xml:space="preserve"> </w:t>
      </w:r>
      <w:r>
        <w:rPr>
          <w:sz w:val="24"/>
        </w:rPr>
        <w:t>«Royal»)</w:t>
      </w:r>
      <w:r>
        <w:rPr>
          <w:spacing w:val="-15"/>
          <w:sz w:val="24"/>
        </w:rPr>
        <w:t xml:space="preserve"> </w:t>
      </w:r>
      <w:r>
        <w:rPr>
          <w:sz w:val="24"/>
        </w:rPr>
        <w:t>et</w:t>
      </w:r>
      <w:r>
        <w:rPr>
          <w:spacing w:val="-15"/>
          <w:sz w:val="24"/>
        </w:rPr>
        <w:t xml:space="preserve"> </w:t>
      </w:r>
      <w:r>
        <w:rPr>
          <w:sz w:val="24"/>
        </w:rPr>
        <w:t>des</w:t>
      </w:r>
      <w:r>
        <w:rPr>
          <w:spacing w:val="-15"/>
          <w:sz w:val="24"/>
        </w:rPr>
        <w:t xml:space="preserve"> </w:t>
      </w:r>
      <w:r>
        <w:rPr>
          <w:sz w:val="24"/>
        </w:rPr>
        <w:t>images</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couronne,</w:t>
      </w:r>
      <w:r>
        <w:rPr>
          <w:spacing w:val="-15"/>
          <w:sz w:val="24"/>
        </w:rPr>
        <w:t xml:space="preserve"> </w:t>
      </w:r>
      <w:r>
        <w:rPr>
          <w:sz w:val="24"/>
        </w:rPr>
        <w:t>souvent</w:t>
      </w:r>
      <w:r>
        <w:rPr>
          <w:spacing w:val="-15"/>
          <w:sz w:val="24"/>
        </w:rPr>
        <w:t xml:space="preserve"> </w:t>
      </w:r>
      <w:r>
        <w:rPr>
          <w:sz w:val="24"/>
        </w:rPr>
        <w:t>accompagnés des signes «Dolce &amp; Ghana», «D &amp; G» ou «DG».</w:t>
      </w:r>
    </w:p>
    <w:p w14:paraId="48F9BBDE" w14:textId="77777777" w:rsidR="00800D7E" w:rsidRDefault="00000000">
      <w:pPr>
        <w:pStyle w:val="Paragraphedeliste"/>
        <w:numPr>
          <w:ilvl w:val="0"/>
          <w:numId w:val="3"/>
        </w:numPr>
        <w:tabs>
          <w:tab w:val="left" w:pos="1015"/>
          <w:tab w:val="left" w:pos="1017"/>
        </w:tabs>
        <w:spacing w:before="239"/>
        <w:ind w:right="306"/>
        <w:rPr>
          <w:sz w:val="24"/>
        </w:rPr>
      </w:pPr>
      <w:r>
        <w:rPr>
          <w:sz w:val="24"/>
        </w:rPr>
        <w:t>Cet élément sert à distinguer les marques en cause non seulement visuellement et conceptuellement, mais aussi phonétiquement. le signe «Dolce &amp; Gisha» sera nécessairement prononcé avec «K».</w:t>
      </w:r>
    </w:p>
    <w:p w14:paraId="2FA91DC0" w14:textId="77777777" w:rsidR="00800D7E" w:rsidRDefault="00000000">
      <w:pPr>
        <w:pStyle w:val="Paragraphedeliste"/>
        <w:numPr>
          <w:ilvl w:val="0"/>
          <w:numId w:val="3"/>
        </w:numPr>
        <w:tabs>
          <w:tab w:val="left" w:pos="1017"/>
        </w:tabs>
        <w:spacing w:before="241"/>
        <w:ind w:right="0" w:hanging="427"/>
        <w:jc w:val="left"/>
        <w:rPr>
          <w:sz w:val="24"/>
        </w:rPr>
      </w:pPr>
      <w:r>
        <w:rPr>
          <w:sz w:val="24"/>
        </w:rPr>
        <w:t>La</w:t>
      </w:r>
      <w:r>
        <w:rPr>
          <w:spacing w:val="-4"/>
          <w:sz w:val="24"/>
        </w:rPr>
        <w:t xml:space="preserve"> </w:t>
      </w:r>
      <w:r>
        <w:rPr>
          <w:sz w:val="24"/>
        </w:rPr>
        <w:t>marque</w:t>
      </w:r>
      <w:r>
        <w:rPr>
          <w:spacing w:val="-2"/>
          <w:sz w:val="24"/>
        </w:rPr>
        <w:t xml:space="preserve"> </w:t>
      </w:r>
      <w:r>
        <w:rPr>
          <w:sz w:val="24"/>
        </w:rPr>
        <w:t>de</w:t>
      </w:r>
      <w:r>
        <w:rPr>
          <w:spacing w:val="-2"/>
          <w:sz w:val="24"/>
        </w:rPr>
        <w:t xml:space="preserve"> </w:t>
      </w:r>
      <w:r>
        <w:rPr>
          <w:sz w:val="24"/>
        </w:rPr>
        <w:t>l’opposante</w:t>
      </w:r>
      <w:r>
        <w:rPr>
          <w:spacing w:val="-1"/>
          <w:sz w:val="24"/>
        </w:rPr>
        <w:t xml:space="preserve"> </w:t>
      </w:r>
      <w:r>
        <w:rPr>
          <w:sz w:val="24"/>
        </w:rPr>
        <w:t>est également</w:t>
      </w:r>
      <w:r>
        <w:rPr>
          <w:spacing w:val="-1"/>
          <w:sz w:val="24"/>
        </w:rPr>
        <w:t xml:space="preserve"> </w:t>
      </w:r>
      <w:r>
        <w:rPr>
          <w:sz w:val="24"/>
        </w:rPr>
        <w:t>incapable</w:t>
      </w:r>
      <w:r>
        <w:rPr>
          <w:spacing w:val="-1"/>
          <w:sz w:val="24"/>
        </w:rPr>
        <w:t xml:space="preserve"> </w:t>
      </w:r>
      <w:r>
        <w:rPr>
          <w:sz w:val="24"/>
        </w:rPr>
        <w:t>d’évoquer</w:t>
      </w:r>
      <w:r>
        <w:rPr>
          <w:spacing w:val="-1"/>
          <w:sz w:val="24"/>
        </w:rPr>
        <w:t xml:space="preserve"> </w:t>
      </w:r>
      <w:r>
        <w:rPr>
          <w:sz w:val="24"/>
        </w:rPr>
        <w:t>la</w:t>
      </w:r>
      <w:r>
        <w:rPr>
          <w:spacing w:val="-2"/>
          <w:sz w:val="24"/>
        </w:rPr>
        <w:t xml:space="preserve"> </w:t>
      </w:r>
      <w:r>
        <w:rPr>
          <w:sz w:val="24"/>
        </w:rPr>
        <w:t>marque</w:t>
      </w:r>
      <w:r>
        <w:rPr>
          <w:spacing w:val="-1"/>
          <w:sz w:val="24"/>
        </w:rPr>
        <w:t xml:space="preserve"> </w:t>
      </w:r>
      <w:r>
        <w:rPr>
          <w:spacing w:val="-2"/>
          <w:sz w:val="24"/>
        </w:rPr>
        <w:t>antérieure.</w:t>
      </w:r>
    </w:p>
    <w:p w14:paraId="05E70A06" w14:textId="77777777" w:rsidR="00800D7E" w:rsidRDefault="00000000">
      <w:pPr>
        <w:pStyle w:val="Paragraphedeliste"/>
        <w:numPr>
          <w:ilvl w:val="0"/>
          <w:numId w:val="3"/>
        </w:numPr>
        <w:tabs>
          <w:tab w:val="left" w:pos="1015"/>
          <w:tab w:val="left" w:pos="1017"/>
        </w:tabs>
        <w:spacing w:before="239"/>
        <w:rPr>
          <w:sz w:val="24"/>
        </w:rPr>
      </w:pPr>
      <w:r>
        <w:rPr>
          <w:sz w:val="24"/>
        </w:rPr>
        <w:t>La présence du signe «Dolce &amp; Gtura» dans la marque contestée devrait nécessairement conduire à la conclusion qu’il n’y a pas de chevauchement entre les marques</w:t>
      </w:r>
      <w:r>
        <w:rPr>
          <w:spacing w:val="-15"/>
          <w:sz w:val="24"/>
        </w:rPr>
        <w:t xml:space="preserve"> </w:t>
      </w:r>
      <w:r>
        <w:rPr>
          <w:sz w:val="24"/>
        </w:rPr>
        <w:t>en</w:t>
      </w:r>
      <w:r>
        <w:rPr>
          <w:spacing w:val="-13"/>
          <w:sz w:val="24"/>
        </w:rPr>
        <w:t xml:space="preserve"> </w:t>
      </w:r>
      <w:r>
        <w:rPr>
          <w:sz w:val="24"/>
        </w:rPr>
        <w:t>cause,</w:t>
      </w:r>
      <w:r>
        <w:rPr>
          <w:spacing w:val="-13"/>
          <w:sz w:val="24"/>
        </w:rPr>
        <w:t xml:space="preserve"> </w:t>
      </w:r>
      <w:r>
        <w:rPr>
          <w:sz w:val="24"/>
        </w:rPr>
        <w:t>car</w:t>
      </w:r>
      <w:r>
        <w:rPr>
          <w:spacing w:val="-15"/>
          <w:sz w:val="24"/>
        </w:rPr>
        <w:t xml:space="preserve"> </w:t>
      </w:r>
      <w:r>
        <w:rPr>
          <w:sz w:val="24"/>
        </w:rPr>
        <w:t>il</w:t>
      </w:r>
      <w:r>
        <w:rPr>
          <w:spacing w:val="-14"/>
          <w:sz w:val="24"/>
        </w:rPr>
        <w:t xml:space="preserve"> </w:t>
      </w:r>
      <w:r>
        <w:rPr>
          <w:sz w:val="24"/>
        </w:rPr>
        <w:t>ne</w:t>
      </w:r>
      <w:r>
        <w:rPr>
          <w:spacing w:val="-15"/>
          <w:sz w:val="24"/>
        </w:rPr>
        <w:t xml:space="preserve"> </w:t>
      </w:r>
      <w:r>
        <w:rPr>
          <w:sz w:val="24"/>
        </w:rPr>
        <w:t>serait</w:t>
      </w:r>
      <w:r>
        <w:rPr>
          <w:spacing w:val="-14"/>
          <w:sz w:val="24"/>
        </w:rPr>
        <w:t xml:space="preserve"> </w:t>
      </w:r>
      <w:r>
        <w:rPr>
          <w:sz w:val="24"/>
        </w:rPr>
        <w:t>pas</w:t>
      </w:r>
      <w:r>
        <w:rPr>
          <w:spacing w:val="-14"/>
          <w:sz w:val="24"/>
        </w:rPr>
        <w:t xml:space="preserve"> </w:t>
      </w:r>
      <w:r>
        <w:rPr>
          <w:sz w:val="24"/>
        </w:rPr>
        <w:t>possible</w:t>
      </w:r>
      <w:r>
        <w:rPr>
          <w:spacing w:val="-15"/>
          <w:sz w:val="24"/>
        </w:rPr>
        <w:t xml:space="preserve"> </w:t>
      </w:r>
      <w:r>
        <w:rPr>
          <w:sz w:val="24"/>
        </w:rPr>
        <w:t>de</w:t>
      </w:r>
      <w:r>
        <w:rPr>
          <w:spacing w:val="-15"/>
          <w:sz w:val="24"/>
        </w:rPr>
        <w:t xml:space="preserve"> </w:t>
      </w:r>
      <w:r>
        <w:rPr>
          <w:sz w:val="24"/>
        </w:rPr>
        <w:t>soutenir</w:t>
      </w:r>
      <w:r>
        <w:rPr>
          <w:spacing w:val="-15"/>
          <w:sz w:val="24"/>
        </w:rPr>
        <w:t xml:space="preserve"> </w:t>
      </w:r>
      <w:r>
        <w:rPr>
          <w:sz w:val="24"/>
        </w:rPr>
        <w:t>que</w:t>
      </w:r>
      <w:r>
        <w:rPr>
          <w:spacing w:val="-15"/>
          <w:sz w:val="24"/>
        </w:rPr>
        <w:t xml:space="preserve"> </w:t>
      </w:r>
      <w:r>
        <w:rPr>
          <w:sz w:val="24"/>
        </w:rPr>
        <w:t>le</w:t>
      </w:r>
      <w:r>
        <w:rPr>
          <w:spacing w:val="-15"/>
          <w:sz w:val="24"/>
        </w:rPr>
        <w:t xml:space="preserve"> </w:t>
      </w:r>
      <w:r>
        <w:rPr>
          <w:sz w:val="24"/>
        </w:rPr>
        <w:t>nom</w:t>
      </w:r>
      <w:r>
        <w:rPr>
          <w:spacing w:val="-10"/>
          <w:sz w:val="24"/>
        </w:rPr>
        <w:t xml:space="preserve"> </w:t>
      </w:r>
      <w:r>
        <w:rPr>
          <w:sz w:val="24"/>
        </w:rPr>
        <w:t>«Dolce</w:t>
      </w:r>
      <w:r>
        <w:rPr>
          <w:spacing w:val="-13"/>
          <w:sz w:val="24"/>
        </w:rPr>
        <w:t xml:space="preserve"> </w:t>
      </w:r>
      <w:r>
        <w:rPr>
          <w:sz w:val="24"/>
        </w:rPr>
        <w:t>&amp;</w:t>
      </w:r>
      <w:r>
        <w:rPr>
          <w:spacing w:val="-15"/>
          <w:sz w:val="24"/>
        </w:rPr>
        <w:t xml:space="preserve"> </w:t>
      </w:r>
      <w:r>
        <w:rPr>
          <w:sz w:val="24"/>
        </w:rPr>
        <w:t>Gtura» représente un élément «négligeable» de la marque en cause.</w:t>
      </w:r>
    </w:p>
    <w:p w14:paraId="0B782F4C" w14:textId="77777777" w:rsidR="00800D7E" w:rsidRDefault="00000000">
      <w:pPr>
        <w:pStyle w:val="Paragraphedeliste"/>
        <w:numPr>
          <w:ilvl w:val="0"/>
          <w:numId w:val="3"/>
        </w:numPr>
        <w:tabs>
          <w:tab w:val="left" w:pos="1015"/>
          <w:tab w:val="left" w:pos="1017"/>
        </w:tabs>
        <w:spacing w:before="239"/>
        <w:rPr>
          <w:sz w:val="24"/>
        </w:rPr>
      </w:pPr>
      <w:r>
        <w:rPr>
          <w:sz w:val="24"/>
        </w:rPr>
        <w:t>Contrairement aux arguments de l’opposante, «Dolce &amp; Gmita»</w:t>
      </w:r>
      <w:r>
        <w:rPr>
          <w:spacing w:val="-1"/>
          <w:sz w:val="24"/>
        </w:rPr>
        <w:t xml:space="preserve"> </w:t>
      </w:r>
      <w:r>
        <w:rPr>
          <w:sz w:val="24"/>
        </w:rPr>
        <w:t>n’est pas seulement une dénomination sociale, mais l’une des marques les plus célèbres au monde.</w:t>
      </w:r>
    </w:p>
    <w:p w14:paraId="1CBB230B" w14:textId="77777777" w:rsidR="00800D7E" w:rsidRDefault="00000000">
      <w:pPr>
        <w:pStyle w:val="Paragraphedeliste"/>
        <w:numPr>
          <w:ilvl w:val="0"/>
          <w:numId w:val="3"/>
        </w:numPr>
        <w:tabs>
          <w:tab w:val="left" w:pos="1015"/>
          <w:tab w:val="left" w:pos="1017"/>
        </w:tabs>
        <w:spacing w:before="239"/>
        <w:ind w:right="304"/>
        <w:rPr>
          <w:sz w:val="24"/>
        </w:rPr>
      </w:pPr>
      <w:r>
        <w:rPr>
          <w:sz w:val="24"/>
        </w:rPr>
        <w:t>La</w:t>
      </w:r>
      <w:r>
        <w:rPr>
          <w:spacing w:val="-15"/>
          <w:sz w:val="24"/>
        </w:rPr>
        <w:t xml:space="preserve"> </w:t>
      </w:r>
      <w:r>
        <w:rPr>
          <w:sz w:val="24"/>
        </w:rPr>
        <w:t>décision</w:t>
      </w:r>
      <w:r>
        <w:rPr>
          <w:spacing w:val="-15"/>
          <w:sz w:val="24"/>
        </w:rPr>
        <w:t xml:space="preserve"> </w:t>
      </w:r>
      <w:r>
        <w:rPr>
          <w:sz w:val="24"/>
        </w:rPr>
        <w:t>attaquée</w:t>
      </w:r>
      <w:r>
        <w:rPr>
          <w:spacing w:val="-15"/>
          <w:sz w:val="24"/>
        </w:rPr>
        <w:t xml:space="preserve"> </w:t>
      </w:r>
      <w:r>
        <w:rPr>
          <w:sz w:val="24"/>
        </w:rPr>
        <w:t>n’a</w:t>
      </w:r>
      <w:r>
        <w:rPr>
          <w:spacing w:val="-15"/>
          <w:sz w:val="24"/>
        </w:rPr>
        <w:t xml:space="preserve"> </w:t>
      </w:r>
      <w:r>
        <w:rPr>
          <w:sz w:val="24"/>
        </w:rPr>
        <w:t>pas</w:t>
      </w:r>
      <w:r>
        <w:rPr>
          <w:spacing w:val="-15"/>
          <w:sz w:val="24"/>
        </w:rPr>
        <w:t xml:space="preserve"> </w:t>
      </w:r>
      <w:r>
        <w:rPr>
          <w:sz w:val="24"/>
        </w:rPr>
        <w:t>commis</w:t>
      </w:r>
      <w:r>
        <w:rPr>
          <w:spacing w:val="-15"/>
          <w:sz w:val="24"/>
        </w:rPr>
        <w:t xml:space="preserve"> </w:t>
      </w:r>
      <w:r>
        <w:rPr>
          <w:sz w:val="24"/>
        </w:rPr>
        <w:t>d’erreur</w:t>
      </w:r>
      <w:r>
        <w:rPr>
          <w:spacing w:val="-15"/>
          <w:sz w:val="24"/>
        </w:rPr>
        <w:t xml:space="preserve"> </w:t>
      </w:r>
      <w:r>
        <w:rPr>
          <w:sz w:val="24"/>
        </w:rPr>
        <w:t>en</w:t>
      </w:r>
      <w:r>
        <w:rPr>
          <w:spacing w:val="-15"/>
          <w:sz w:val="24"/>
        </w:rPr>
        <w:t xml:space="preserve"> </w:t>
      </w:r>
      <w:r>
        <w:rPr>
          <w:sz w:val="24"/>
        </w:rPr>
        <w:t>concluant</w:t>
      </w:r>
      <w:r>
        <w:rPr>
          <w:spacing w:val="-15"/>
          <w:sz w:val="24"/>
        </w:rPr>
        <w:t xml:space="preserve"> </w:t>
      </w:r>
      <w:r>
        <w:rPr>
          <w:sz w:val="24"/>
        </w:rPr>
        <w:t>que</w:t>
      </w:r>
      <w:r>
        <w:rPr>
          <w:spacing w:val="-15"/>
          <w:sz w:val="24"/>
        </w:rPr>
        <w:t xml:space="preserve"> </w:t>
      </w:r>
      <w:r>
        <w:rPr>
          <w:sz w:val="24"/>
        </w:rPr>
        <w:t>les</w:t>
      </w:r>
      <w:r>
        <w:rPr>
          <w:spacing w:val="-15"/>
          <w:sz w:val="24"/>
        </w:rPr>
        <w:t xml:space="preserve"> </w:t>
      </w:r>
      <w:r>
        <w:rPr>
          <w:sz w:val="24"/>
        </w:rPr>
        <w:t>marques</w:t>
      </w:r>
      <w:r>
        <w:rPr>
          <w:spacing w:val="-15"/>
          <w:sz w:val="24"/>
        </w:rPr>
        <w:t xml:space="preserve"> </w:t>
      </w:r>
      <w:r>
        <w:rPr>
          <w:sz w:val="24"/>
        </w:rPr>
        <w:t>comparées produisent une impression d’ensemble différente et présentent des différences significatives «principalement». Visuellement, ils ont «une structure et une composition différentes» (une marque complexe, l’une, simple, l’autre). Conceptuellement, la présence de la couronne permet de percevoir «k» comme la première</w:t>
      </w:r>
      <w:r>
        <w:rPr>
          <w:spacing w:val="-15"/>
          <w:sz w:val="24"/>
        </w:rPr>
        <w:t xml:space="preserve"> </w:t>
      </w:r>
      <w:r>
        <w:rPr>
          <w:sz w:val="24"/>
        </w:rPr>
        <w:t>lettre</w:t>
      </w:r>
      <w:r>
        <w:rPr>
          <w:spacing w:val="-15"/>
          <w:sz w:val="24"/>
        </w:rPr>
        <w:t xml:space="preserve"> </w:t>
      </w:r>
      <w:r>
        <w:rPr>
          <w:sz w:val="24"/>
        </w:rPr>
        <w:t>du</w:t>
      </w:r>
      <w:r>
        <w:rPr>
          <w:spacing w:val="-15"/>
          <w:sz w:val="24"/>
        </w:rPr>
        <w:t xml:space="preserve"> </w:t>
      </w:r>
      <w:r>
        <w:rPr>
          <w:sz w:val="24"/>
        </w:rPr>
        <w:t>mot</w:t>
      </w:r>
      <w:r>
        <w:rPr>
          <w:spacing w:val="-15"/>
          <w:sz w:val="24"/>
        </w:rPr>
        <w:t xml:space="preserve"> </w:t>
      </w:r>
      <w:r>
        <w:rPr>
          <w:sz w:val="24"/>
        </w:rPr>
        <w:t>«King»</w:t>
      </w:r>
      <w:r>
        <w:rPr>
          <w:spacing w:val="-15"/>
          <w:sz w:val="24"/>
        </w:rPr>
        <w:t xml:space="preserve"> </w:t>
      </w:r>
      <w:r>
        <w:rPr>
          <w:sz w:val="24"/>
        </w:rPr>
        <w:t>en</w:t>
      </w:r>
      <w:r>
        <w:rPr>
          <w:spacing w:val="-15"/>
          <w:sz w:val="24"/>
        </w:rPr>
        <w:t xml:space="preserve"> </w:t>
      </w:r>
      <w:r>
        <w:rPr>
          <w:sz w:val="24"/>
        </w:rPr>
        <w:t>plus</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présence</w:t>
      </w:r>
      <w:r>
        <w:rPr>
          <w:spacing w:val="-15"/>
          <w:sz w:val="24"/>
        </w:rPr>
        <w:t xml:space="preserve"> </w:t>
      </w:r>
      <w:r>
        <w:rPr>
          <w:sz w:val="24"/>
        </w:rPr>
        <w:t>du</w:t>
      </w:r>
      <w:r>
        <w:rPr>
          <w:spacing w:val="-15"/>
          <w:sz w:val="24"/>
        </w:rPr>
        <w:t xml:space="preserve"> </w:t>
      </w:r>
      <w:r>
        <w:rPr>
          <w:sz w:val="24"/>
        </w:rPr>
        <w:t>nom</w:t>
      </w:r>
      <w:r>
        <w:rPr>
          <w:spacing w:val="-15"/>
          <w:sz w:val="24"/>
        </w:rPr>
        <w:t xml:space="preserve"> </w:t>
      </w:r>
      <w:r>
        <w:rPr>
          <w:sz w:val="24"/>
        </w:rPr>
        <w:t>«Dolce</w:t>
      </w:r>
      <w:r>
        <w:rPr>
          <w:spacing w:val="-15"/>
          <w:sz w:val="24"/>
        </w:rPr>
        <w:t xml:space="preserve"> </w:t>
      </w:r>
      <w:r>
        <w:rPr>
          <w:sz w:val="24"/>
        </w:rPr>
        <w:t>&amp;</w:t>
      </w:r>
      <w:r>
        <w:rPr>
          <w:spacing w:val="-15"/>
          <w:sz w:val="24"/>
        </w:rPr>
        <w:t xml:space="preserve"> </w:t>
      </w:r>
      <w:r>
        <w:rPr>
          <w:sz w:val="24"/>
        </w:rPr>
        <w:t>Ghana».</w:t>
      </w:r>
      <w:r>
        <w:rPr>
          <w:spacing w:val="-15"/>
          <w:sz w:val="24"/>
        </w:rPr>
        <w:t xml:space="preserve"> </w:t>
      </w:r>
      <w:r>
        <w:rPr>
          <w:sz w:val="24"/>
        </w:rPr>
        <w:t>Enfin, sur le plan phonétique, la prononciation effective du signe inclut également nécessairement le nom «Dolce &amp; Ghana». La similitude entre les signes est «trop faible pour que le consommateur établisse un lien entre eux»; ce faisant, elle écarte tout risque de confusion.</w:t>
      </w:r>
    </w:p>
    <w:p w14:paraId="523C2BD2" w14:textId="77777777" w:rsidR="00800D7E" w:rsidRDefault="00000000">
      <w:pPr>
        <w:pStyle w:val="Paragraphedeliste"/>
        <w:numPr>
          <w:ilvl w:val="0"/>
          <w:numId w:val="3"/>
        </w:numPr>
        <w:tabs>
          <w:tab w:val="left" w:pos="1015"/>
          <w:tab w:val="left" w:pos="1017"/>
        </w:tabs>
        <w:ind w:right="306"/>
        <w:rPr>
          <w:sz w:val="24"/>
        </w:rPr>
      </w:pPr>
      <w:r>
        <w:rPr>
          <w:sz w:val="24"/>
        </w:rPr>
        <w:t>En</w:t>
      </w:r>
      <w:r>
        <w:rPr>
          <w:spacing w:val="-3"/>
          <w:sz w:val="24"/>
        </w:rPr>
        <w:t xml:space="preserve"> </w:t>
      </w:r>
      <w:r>
        <w:rPr>
          <w:sz w:val="24"/>
        </w:rPr>
        <w:t>outre,</w:t>
      </w:r>
      <w:r>
        <w:rPr>
          <w:spacing w:val="-2"/>
          <w:sz w:val="24"/>
        </w:rPr>
        <w:t xml:space="preserve"> </w:t>
      </w:r>
      <w:r>
        <w:rPr>
          <w:sz w:val="24"/>
        </w:rPr>
        <w:t>l’opposante</w:t>
      </w:r>
      <w:r>
        <w:rPr>
          <w:spacing w:val="-3"/>
          <w:sz w:val="24"/>
        </w:rPr>
        <w:t xml:space="preserve"> </w:t>
      </w:r>
      <w:r>
        <w:rPr>
          <w:sz w:val="24"/>
        </w:rPr>
        <w:t>n’a</w:t>
      </w:r>
      <w:r>
        <w:rPr>
          <w:spacing w:val="-2"/>
          <w:sz w:val="24"/>
        </w:rPr>
        <w:t xml:space="preserve"> </w:t>
      </w:r>
      <w:r>
        <w:rPr>
          <w:sz w:val="24"/>
        </w:rPr>
        <w:t>pas</w:t>
      </w:r>
      <w:r>
        <w:rPr>
          <w:spacing w:val="-2"/>
          <w:sz w:val="24"/>
        </w:rPr>
        <w:t xml:space="preserve"> </w:t>
      </w:r>
      <w:r>
        <w:rPr>
          <w:sz w:val="24"/>
        </w:rPr>
        <w:t>fourni</w:t>
      </w:r>
      <w:r>
        <w:rPr>
          <w:spacing w:val="-2"/>
          <w:sz w:val="24"/>
        </w:rPr>
        <w:t xml:space="preserve"> </w:t>
      </w:r>
      <w:r>
        <w:rPr>
          <w:sz w:val="24"/>
        </w:rPr>
        <w:t>d’éléments</w:t>
      </w:r>
      <w:r>
        <w:rPr>
          <w:spacing w:val="-2"/>
          <w:sz w:val="24"/>
        </w:rPr>
        <w:t xml:space="preserve"> </w:t>
      </w:r>
      <w:r>
        <w:rPr>
          <w:sz w:val="24"/>
        </w:rPr>
        <w:t>suffisants</w:t>
      </w:r>
      <w:r>
        <w:rPr>
          <w:spacing w:val="-2"/>
          <w:sz w:val="24"/>
        </w:rPr>
        <w:t xml:space="preserve"> </w:t>
      </w:r>
      <w:r>
        <w:rPr>
          <w:sz w:val="24"/>
        </w:rPr>
        <w:t>pour</w:t>
      </w:r>
      <w:r>
        <w:rPr>
          <w:spacing w:val="-3"/>
          <w:sz w:val="24"/>
        </w:rPr>
        <w:t xml:space="preserve"> </w:t>
      </w:r>
      <w:r>
        <w:rPr>
          <w:sz w:val="24"/>
        </w:rPr>
        <w:t>prouver</w:t>
      </w:r>
      <w:r>
        <w:rPr>
          <w:spacing w:val="-3"/>
          <w:sz w:val="24"/>
        </w:rPr>
        <w:t xml:space="preserve"> </w:t>
      </w:r>
      <w:r>
        <w:rPr>
          <w:sz w:val="24"/>
        </w:rPr>
        <w:t>la</w:t>
      </w:r>
      <w:r>
        <w:rPr>
          <w:spacing w:val="-3"/>
          <w:sz w:val="24"/>
        </w:rPr>
        <w:t xml:space="preserve"> </w:t>
      </w:r>
      <w:r>
        <w:rPr>
          <w:sz w:val="24"/>
        </w:rPr>
        <w:t>renommée de sa marque.</w:t>
      </w:r>
    </w:p>
    <w:p w14:paraId="6969F46C" w14:textId="77777777" w:rsidR="00800D7E" w:rsidRDefault="00000000">
      <w:pPr>
        <w:pStyle w:val="Paragraphedeliste"/>
        <w:numPr>
          <w:ilvl w:val="0"/>
          <w:numId w:val="3"/>
        </w:numPr>
        <w:tabs>
          <w:tab w:val="left" w:pos="1015"/>
          <w:tab w:val="left" w:pos="1017"/>
        </w:tabs>
        <w:spacing w:before="239"/>
        <w:rPr>
          <w:sz w:val="24"/>
        </w:rPr>
      </w:pPr>
      <w:r>
        <w:rPr>
          <w:sz w:val="24"/>
        </w:rPr>
        <w:t>Les éléments de différenciation entre les signes excluent, d’emblée, que l’article 8, paragraphe</w:t>
      </w:r>
      <w:r>
        <w:rPr>
          <w:spacing w:val="-2"/>
          <w:sz w:val="24"/>
        </w:rPr>
        <w:t xml:space="preserve"> </w:t>
      </w:r>
      <w:r>
        <w:rPr>
          <w:sz w:val="24"/>
        </w:rPr>
        <w:t>5, du RMUE puisse s’appliquer, également parce que le public ne peut établir un «lien», «un lien mental» entre les marques.</w:t>
      </w:r>
    </w:p>
    <w:p w14:paraId="20D2CAF9" w14:textId="77777777" w:rsidR="00800D7E" w:rsidRDefault="00000000">
      <w:pPr>
        <w:pStyle w:val="Paragraphedeliste"/>
        <w:numPr>
          <w:ilvl w:val="0"/>
          <w:numId w:val="3"/>
        </w:numPr>
        <w:tabs>
          <w:tab w:val="left" w:pos="1015"/>
          <w:tab w:val="left" w:pos="1017"/>
        </w:tabs>
        <w:spacing w:before="238"/>
        <w:ind w:right="307"/>
        <w:rPr>
          <w:sz w:val="24"/>
        </w:rPr>
      </w:pPr>
      <w:r>
        <w:rPr>
          <w:sz w:val="24"/>
        </w:rPr>
        <w:t>De même, il n’est pas possible que la marque renommée «Dolce &amp; Gtura», utilisant la marque contestée, puisse tirer indûment profit de la marque de l’opposante ou lui porter</w:t>
      </w:r>
      <w:r>
        <w:rPr>
          <w:spacing w:val="-15"/>
          <w:sz w:val="24"/>
        </w:rPr>
        <w:t xml:space="preserve"> </w:t>
      </w:r>
      <w:r>
        <w:rPr>
          <w:sz w:val="24"/>
        </w:rPr>
        <w:t>préjudice;</w:t>
      </w:r>
      <w:r>
        <w:rPr>
          <w:spacing w:val="-15"/>
          <w:sz w:val="24"/>
        </w:rPr>
        <w:t xml:space="preserve"> </w:t>
      </w:r>
      <w:r>
        <w:rPr>
          <w:sz w:val="24"/>
        </w:rPr>
        <w:t>ou</w:t>
      </w:r>
      <w:r>
        <w:rPr>
          <w:spacing w:val="-14"/>
          <w:sz w:val="24"/>
        </w:rPr>
        <w:t xml:space="preserve"> </w:t>
      </w:r>
      <w:r>
        <w:rPr>
          <w:sz w:val="24"/>
        </w:rPr>
        <w:t>cet</w:t>
      </w:r>
      <w:r>
        <w:rPr>
          <w:spacing w:val="-14"/>
          <w:sz w:val="24"/>
        </w:rPr>
        <w:t xml:space="preserve"> </w:t>
      </w:r>
      <w:r>
        <w:rPr>
          <w:sz w:val="24"/>
        </w:rPr>
        <w:t>usage</w:t>
      </w:r>
      <w:r>
        <w:rPr>
          <w:spacing w:val="-15"/>
          <w:sz w:val="24"/>
        </w:rPr>
        <w:t xml:space="preserve"> </w:t>
      </w:r>
      <w:r>
        <w:rPr>
          <w:sz w:val="24"/>
        </w:rPr>
        <w:t>peut</w:t>
      </w:r>
      <w:r>
        <w:rPr>
          <w:spacing w:val="-15"/>
          <w:sz w:val="24"/>
        </w:rPr>
        <w:t xml:space="preserve"> </w:t>
      </w:r>
      <w:r>
        <w:rPr>
          <w:sz w:val="24"/>
        </w:rPr>
        <w:t>porter</w:t>
      </w:r>
      <w:r>
        <w:rPr>
          <w:spacing w:val="-14"/>
          <w:sz w:val="24"/>
        </w:rPr>
        <w:t xml:space="preserve"> </w:t>
      </w:r>
      <w:r>
        <w:rPr>
          <w:sz w:val="24"/>
        </w:rPr>
        <w:t>préjudice</w:t>
      </w:r>
      <w:r>
        <w:rPr>
          <w:spacing w:val="-14"/>
          <w:sz w:val="24"/>
        </w:rPr>
        <w:t xml:space="preserve"> </w:t>
      </w:r>
      <w:r>
        <w:rPr>
          <w:sz w:val="24"/>
        </w:rPr>
        <w:t>au</w:t>
      </w:r>
      <w:r>
        <w:rPr>
          <w:spacing w:val="-15"/>
          <w:sz w:val="24"/>
        </w:rPr>
        <w:t xml:space="preserve"> </w:t>
      </w:r>
      <w:r>
        <w:rPr>
          <w:sz w:val="24"/>
        </w:rPr>
        <w:t>caractère</w:t>
      </w:r>
      <w:r>
        <w:rPr>
          <w:spacing w:val="-15"/>
          <w:sz w:val="24"/>
        </w:rPr>
        <w:t xml:space="preserve"> </w:t>
      </w:r>
      <w:r>
        <w:rPr>
          <w:sz w:val="24"/>
        </w:rPr>
        <w:t>distinctif</w:t>
      </w:r>
      <w:r>
        <w:rPr>
          <w:spacing w:val="-15"/>
          <w:sz w:val="24"/>
        </w:rPr>
        <w:t xml:space="preserve"> </w:t>
      </w:r>
      <w:r>
        <w:rPr>
          <w:sz w:val="24"/>
        </w:rPr>
        <w:t>de</w:t>
      </w:r>
      <w:r>
        <w:rPr>
          <w:spacing w:val="-12"/>
          <w:sz w:val="24"/>
        </w:rPr>
        <w:t xml:space="preserve"> </w:t>
      </w:r>
      <w:r>
        <w:rPr>
          <w:sz w:val="24"/>
        </w:rPr>
        <w:t>la</w:t>
      </w:r>
      <w:r>
        <w:rPr>
          <w:spacing w:val="-15"/>
          <w:sz w:val="24"/>
        </w:rPr>
        <w:t xml:space="preserve"> </w:t>
      </w:r>
      <w:r>
        <w:rPr>
          <w:sz w:val="24"/>
        </w:rPr>
        <w:t xml:space="preserve">marque </w:t>
      </w:r>
      <w:r>
        <w:rPr>
          <w:spacing w:val="-2"/>
          <w:sz w:val="24"/>
        </w:rPr>
        <w:t>elle-même.</w:t>
      </w:r>
    </w:p>
    <w:p w14:paraId="51C16FF9" w14:textId="77777777" w:rsidR="00800D7E" w:rsidRDefault="00800D7E">
      <w:pPr>
        <w:pStyle w:val="Corpsdetexte"/>
        <w:rPr>
          <w:sz w:val="18"/>
        </w:rPr>
      </w:pPr>
    </w:p>
    <w:p w14:paraId="04F1822C" w14:textId="77777777" w:rsidR="00800D7E" w:rsidRDefault="00800D7E">
      <w:pPr>
        <w:pStyle w:val="Corpsdetexte"/>
        <w:spacing w:before="16"/>
        <w:rPr>
          <w:sz w:val="18"/>
        </w:rPr>
      </w:pPr>
    </w:p>
    <w:p w14:paraId="401B75E0" w14:textId="77777777" w:rsidR="00800D7E" w:rsidRDefault="00000000">
      <w:pPr>
        <w:ind w:left="281" w:right="423"/>
        <w:jc w:val="center"/>
        <w:rPr>
          <w:sz w:val="18"/>
        </w:rPr>
      </w:pPr>
      <w:r>
        <w:rPr>
          <w:sz w:val="18"/>
        </w:rPr>
        <w:t>09/04/2024,</w:t>
      </w:r>
      <w:r>
        <w:rPr>
          <w:spacing w:val="-1"/>
          <w:sz w:val="18"/>
        </w:rPr>
        <w:t xml:space="preserve"> </w:t>
      </w:r>
      <w:r>
        <w:rPr>
          <w:sz w:val="18"/>
        </w:rPr>
        <w:t>R</w:t>
      </w:r>
      <w:r>
        <w:rPr>
          <w:spacing w:val="-3"/>
          <w:sz w:val="18"/>
        </w:rPr>
        <w:t xml:space="preserve"> </w:t>
      </w:r>
      <w:r>
        <w:rPr>
          <w:sz w:val="18"/>
        </w:rPr>
        <w:t>1179/2023-2 —</w:t>
      </w:r>
      <w:r>
        <w:rPr>
          <w:spacing w:val="-2"/>
          <w:sz w:val="18"/>
        </w:rPr>
        <w:t xml:space="preserve"> </w:t>
      </w:r>
      <w:r>
        <w:rPr>
          <w:sz w:val="18"/>
        </w:rPr>
        <w:t>2,</w:t>
      </w:r>
      <w:r>
        <w:rPr>
          <w:spacing w:val="-3"/>
          <w:sz w:val="18"/>
        </w:rPr>
        <w:t xml:space="preserve"> </w:t>
      </w:r>
      <w:r>
        <w:rPr>
          <w:sz w:val="18"/>
        </w:rPr>
        <w:t>DOLCE</w:t>
      </w:r>
      <w:r>
        <w:rPr>
          <w:spacing w:val="-1"/>
          <w:sz w:val="18"/>
        </w:rPr>
        <w:t xml:space="preserve"> </w:t>
      </w:r>
      <w:r>
        <w:rPr>
          <w:sz w:val="18"/>
        </w:rPr>
        <w:t>&amp; GABBANA</w:t>
      </w:r>
      <w:r>
        <w:rPr>
          <w:spacing w:val="-3"/>
          <w:sz w:val="18"/>
        </w:rPr>
        <w:t xml:space="preserve"> </w:t>
      </w:r>
      <w:r>
        <w:rPr>
          <w:sz w:val="18"/>
        </w:rPr>
        <w:t>K</w:t>
      </w:r>
      <w:r>
        <w:rPr>
          <w:spacing w:val="-1"/>
          <w:sz w:val="18"/>
        </w:rPr>
        <w:t xml:space="preserve"> </w:t>
      </w:r>
      <w:r>
        <w:rPr>
          <w:sz w:val="18"/>
        </w:rPr>
        <w:t>(fig.)/KAPPA</w:t>
      </w:r>
      <w:r>
        <w:rPr>
          <w:spacing w:val="-4"/>
          <w:sz w:val="18"/>
        </w:rPr>
        <w:t xml:space="preserve"> </w:t>
      </w:r>
      <w:r>
        <w:rPr>
          <w:sz w:val="18"/>
        </w:rPr>
        <w:t xml:space="preserve">et </w:t>
      </w:r>
      <w:r>
        <w:rPr>
          <w:spacing w:val="-5"/>
          <w:sz w:val="18"/>
        </w:rPr>
        <w:t>al.</w:t>
      </w:r>
    </w:p>
    <w:p w14:paraId="7885EC70" w14:textId="77777777" w:rsidR="00800D7E" w:rsidRDefault="00800D7E">
      <w:pPr>
        <w:jc w:val="center"/>
        <w:rPr>
          <w:sz w:val="18"/>
        </w:rPr>
        <w:sectPr w:rsidR="00800D7E">
          <w:pgSz w:w="11910" w:h="16840"/>
          <w:pgMar w:top="1220" w:right="1133" w:bottom="280" w:left="1275" w:header="969" w:footer="0" w:gutter="0"/>
          <w:cols w:space="720"/>
        </w:sectPr>
      </w:pPr>
    </w:p>
    <w:p w14:paraId="44CC6B44" w14:textId="77777777" w:rsidR="00800D7E" w:rsidRDefault="00000000">
      <w:pPr>
        <w:pStyle w:val="Paragraphedeliste"/>
        <w:numPr>
          <w:ilvl w:val="0"/>
          <w:numId w:val="3"/>
        </w:numPr>
        <w:tabs>
          <w:tab w:val="left" w:pos="1015"/>
          <w:tab w:val="left" w:pos="1017"/>
        </w:tabs>
        <w:spacing w:before="204"/>
        <w:ind w:right="298"/>
        <w:rPr>
          <w:sz w:val="24"/>
        </w:rPr>
      </w:pPr>
      <w:r>
        <w:rPr>
          <w:noProof/>
          <w:sz w:val="24"/>
        </w:rPr>
        <w:lastRenderedPageBreak/>
        <mc:AlternateContent>
          <mc:Choice Requires="wps">
            <w:drawing>
              <wp:anchor distT="0" distB="0" distL="0" distR="0" simplePos="0" relativeHeight="15737856" behindDoc="0" locked="0" layoutInCell="1" allowOverlap="1" wp14:anchorId="5A08DFCE" wp14:editId="217ED321">
                <wp:simplePos x="0" y="0"/>
                <wp:positionH relativeFrom="page">
                  <wp:posOffset>270575</wp:posOffset>
                </wp:positionH>
                <wp:positionV relativeFrom="page">
                  <wp:posOffset>1114363</wp:posOffset>
                </wp:positionV>
                <wp:extent cx="146050" cy="921004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2E78D261" w14:textId="77777777" w:rsidR="00800D7E"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[18-04-</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7856" type="#_x0000_t202" id="docshape18"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[18-04-</w:t>
                      </w:r>
                      <w:r>
                        <w:rPr>
                          <w:rFonts w:ascii="Arial MT" w:hAnsi="Arial MT"/>
                          <w:color w:val="3F3F3F"/>
                          <w:spacing w:val="-2"/>
                          <w:sz w:val="17"/>
                        </w:rPr>
                        <w:t>2024]</w:t>
                      </w:r>
                    </w:p>
                  </w:txbxContent>
                </v:textbox>
                <w10:wrap type="none"/>
              </v:shape>
            </w:pict>
          </mc:Fallback>
        </mc:AlternateContent>
      </w:r>
      <w:r>
        <w:rPr>
          <w:sz w:val="24"/>
        </w:rPr>
        <w:t>La décision d’opposition dans l’affaire B 3</w:t>
      </w:r>
      <w:r>
        <w:rPr>
          <w:spacing w:val="-1"/>
          <w:sz w:val="24"/>
        </w:rPr>
        <w:t xml:space="preserve"> </w:t>
      </w:r>
      <w:r>
        <w:rPr>
          <w:sz w:val="24"/>
        </w:rPr>
        <w:t>109</w:t>
      </w:r>
      <w:r>
        <w:rPr>
          <w:spacing w:val="-2"/>
          <w:sz w:val="24"/>
        </w:rPr>
        <w:t xml:space="preserve"> </w:t>
      </w:r>
      <w:r>
        <w:rPr>
          <w:sz w:val="24"/>
        </w:rPr>
        <w:t>410 invoquée par l’opposante n’est pas pertinente dans la mesure où elle concerne un signe figuratif «K-phootwear» clairement dépourvu d’éléments de différenciation significatifs présents dans la marque de l’opposante. L’élément verbal «shows» est également clairement descriptif, faible et non comparable à l’élément «Dolce &amp; Gisha». En outre, la lettre</w:t>
      </w:r>
    </w:p>
    <w:p w14:paraId="713BDCCD" w14:textId="77777777" w:rsidR="00800D7E" w:rsidRDefault="00000000">
      <w:pPr>
        <w:pStyle w:val="Corpsdetexte"/>
        <w:spacing w:line="275" w:lineRule="exact"/>
        <w:ind w:left="1017"/>
        <w:jc w:val="both"/>
      </w:pPr>
      <w:r>
        <w:t>«K»</w:t>
      </w:r>
      <w:r>
        <w:rPr>
          <w:spacing w:val="-7"/>
        </w:rPr>
        <w:t xml:space="preserve"> </w:t>
      </w:r>
      <w:r>
        <w:t>est</w:t>
      </w:r>
      <w:r>
        <w:rPr>
          <w:spacing w:val="-1"/>
        </w:rPr>
        <w:t xml:space="preserve"> </w:t>
      </w:r>
      <w:r>
        <w:t>stylisée</w:t>
      </w:r>
      <w:r>
        <w:rPr>
          <w:spacing w:val="-1"/>
        </w:rPr>
        <w:t xml:space="preserve"> </w:t>
      </w:r>
      <w:r>
        <w:rPr>
          <w:spacing w:val="-2"/>
        </w:rPr>
        <w:t>différemment.</w:t>
      </w:r>
    </w:p>
    <w:p w14:paraId="2092A128" w14:textId="77777777" w:rsidR="00800D7E" w:rsidRDefault="00000000">
      <w:pPr>
        <w:pStyle w:val="Paragraphedeliste"/>
        <w:numPr>
          <w:ilvl w:val="0"/>
          <w:numId w:val="3"/>
        </w:numPr>
        <w:tabs>
          <w:tab w:val="left" w:pos="1015"/>
          <w:tab w:val="left" w:pos="1017"/>
        </w:tabs>
        <w:spacing w:before="239"/>
        <w:ind w:right="300"/>
        <w:rPr>
          <w:sz w:val="24"/>
        </w:rPr>
      </w:pPr>
      <w:r>
        <w:rPr>
          <w:sz w:val="24"/>
        </w:rPr>
        <w:t>Cette</w:t>
      </w:r>
      <w:r>
        <w:rPr>
          <w:spacing w:val="-13"/>
          <w:sz w:val="24"/>
        </w:rPr>
        <w:t xml:space="preserve"> </w:t>
      </w:r>
      <w:r>
        <w:rPr>
          <w:sz w:val="24"/>
        </w:rPr>
        <w:t>décision</w:t>
      </w:r>
      <w:r>
        <w:rPr>
          <w:spacing w:val="-12"/>
          <w:sz w:val="24"/>
        </w:rPr>
        <w:t xml:space="preserve"> </w:t>
      </w:r>
      <w:r>
        <w:rPr>
          <w:sz w:val="24"/>
        </w:rPr>
        <w:t>est</w:t>
      </w:r>
      <w:r>
        <w:rPr>
          <w:spacing w:val="-12"/>
          <w:sz w:val="24"/>
        </w:rPr>
        <w:t xml:space="preserve"> </w:t>
      </w:r>
      <w:r>
        <w:rPr>
          <w:sz w:val="24"/>
        </w:rPr>
        <w:t>en</w:t>
      </w:r>
      <w:r>
        <w:rPr>
          <w:spacing w:val="-12"/>
          <w:sz w:val="24"/>
        </w:rPr>
        <w:t xml:space="preserve"> </w:t>
      </w:r>
      <w:r>
        <w:rPr>
          <w:sz w:val="24"/>
        </w:rPr>
        <w:t>tout</w:t>
      </w:r>
      <w:r>
        <w:rPr>
          <w:spacing w:val="-14"/>
          <w:sz w:val="24"/>
        </w:rPr>
        <w:t xml:space="preserve"> </w:t>
      </w:r>
      <w:r>
        <w:rPr>
          <w:sz w:val="24"/>
        </w:rPr>
        <w:t>état</w:t>
      </w:r>
      <w:r>
        <w:rPr>
          <w:spacing w:val="-12"/>
          <w:sz w:val="24"/>
        </w:rPr>
        <w:t xml:space="preserve"> </w:t>
      </w:r>
      <w:r>
        <w:rPr>
          <w:sz w:val="24"/>
        </w:rPr>
        <w:t>de</w:t>
      </w:r>
      <w:r>
        <w:rPr>
          <w:spacing w:val="-13"/>
          <w:sz w:val="24"/>
        </w:rPr>
        <w:t xml:space="preserve"> </w:t>
      </w:r>
      <w:r>
        <w:rPr>
          <w:sz w:val="24"/>
        </w:rPr>
        <w:t>cause</w:t>
      </w:r>
      <w:r>
        <w:rPr>
          <w:spacing w:val="-11"/>
          <w:sz w:val="24"/>
        </w:rPr>
        <w:t xml:space="preserve"> </w:t>
      </w:r>
      <w:r>
        <w:rPr>
          <w:sz w:val="24"/>
        </w:rPr>
        <w:t>en</w:t>
      </w:r>
      <w:r>
        <w:rPr>
          <w:spacing w:val="-12"/>
          <w:sz w:val="24"/>
        </w:rPr>
        <w:t xml:space="preserve"> </w:t>
      </w:r>
      <w:r>
        <w:rPr>
          <w:sz w:val="24"/>
        </w:rPr>
        <w:t>contradiction</w:t>
      </w:r>
      <w:r>
        <w:rPr>
          <w:spacing w:val="-12"/>
          <w:sz w:val="24"/>
        </w:rPr>
        <w:t xml:space="preserve"> </w:t>
      </w:r>
      <w:r>
        <w:rPr>
          <w:sz w:val="24"/>
        </w:rPr>
        <w:t>avec</w:t>
      </w:r>
      <w:r>
        <w:rPr>
          <w:spacing w:val="-13"/>
          <w:sz w:val="24"/>
        </w:rPr>
        <w:t xml:space="preserve"> </w:t>
      </w:r>
      <w:r>
        <w:rPr>
          <w:sz w:val="24"/>
        </w:rPr>
        <w:t>l’arrêt</w:t>
      </w:r>
      <w:r>
        <w:rPr>
          <w:spacing w:val="-12"/>
          <w:sz w:val="24"/>
        </w:rPr>
        <w:t xml:space="preserve"> </w:t>
      </w:r>
      <w:r>
        <w:rPr>
          <w:sz w:val="24"/>
        </w:rPr>
        <w:t>du</w:t>
      </w:r>
      <w:r>
        <w:rPr>
          <w:spacing w:val="-12"/>
          <w:sz w:val="24"/>
        </w:rPr>
        <w:t xml:space="preserve"> </w:t>
      </w:r>
      <w:r>
        <w:rPr>
          <w:sz w:val="24"/>
        </w:rPr>
        <w:t>T-610/21</w:t>
      </w:r>
      <w:r>
        <w:rPr>
          <w:spacing w:val="-12"/>
          <w:sz w:val="24"/>
        </w:rPr>
        <w:t xml:space="preserve"> </w:t>
      </w:r>
      <w:r>
        <w:rPr>
          <w:sz w:val="24"/>
        </w:rPr>
        <w:t>siècle WATER, dans lequel le Tribunal a jugé qu’il n’existait pas de risque de confusion entre deux lettres stylisées de la lettre «K».</w:t>
      </w:r>
    </w:p>
    <w:p w14:paraId="343D3899" w14:textId="77777777" w:rsidR="00800D7E" w:rsidRDefault="00000000">
      <w:pPr>
        <w:pStyle w:val="Paragraphedeliste"/>
        <w:numPr>
          <w:ilvl w:val="0"/>
          <w:numId w:val="6"/>
        </w:numPr>
        <w:tabs>
          <w:tab w:val="left" w:pos="592"/>
        </w:tabs>
        <w:ind w:left="592" w:right="307" w:hanging="428"/>
        <w:jc w:val="both"/>
        <w:rPr>
          <w:sz w:val="24"/>
        </w:rPr>
      </w:pPr>
      <w:r>
        <w:rPr>
          <w:sz w:val="24"/>
        </w:rPr>
        <w:t>Les observations de la titulaire présentées le 18 décembre 2023 peuvent être résumées comme suit:</w:t>
      </w:r>
    </w:p>
    <w:p w14:paraId="2BB120D9" w14:textId="77777777" w:rsidR="00800D7E" w:rsidRDefault="00000000">
      <w:pPr>
        <w:pStyle w:val="Paragraphedeliste"/>
        <w:numPr>
          <w:ilvl w:val="0"/>
          <w:numId w:val="2"/>
        </w:numPr>
        <w:tabs>
          <w:tab w:val="left" w:pos="1015"/>
          <w:tab w:val="left" w:pos="1017"/>
        </w:tabs>
        <w:ind w:right="300"/>
        <w:rPr>
          <w:sz w:val="24"/>
        </w:rPr>
      </w:pPr>
      <w:r>
        <w:rPr>
          <w:sz w:val="24"/>
        </w:rPr>
        <w:t>Veuillez trouver ci-joint une copie du jugement du 6 décembre 2023 du tribunal d’arrondissement</w:t>
      </w:r>
      <w:r>
        <w:rPr>
          <w:spacing w:val="-15"/>
          <w:sz w:val="24"/>
        </w:rPr>
        <w:t xml:space="preserve"> </w:t>
      </w:r>
      <w:r>
        <w:rPr>
          <w:sz w:val="24"/>
        </w:rPr>
        <w:t>de</w:t>
      </w:r>
      <w:r>
        <w:rPr>
          <w:spacing w:val="-15"/>
          <w:sz w:val="24"/>
        </w:rPr>
        <w:t xml:space="preserve"> </w:t>
      </w:r>
      <w:r>
        <w:rPr>
          <w:sz w:val="24"/>
        </w:rPr>
        <w:t>Turin,</w:t>
      </w:r>
      <w:r>
        <w:rPr>
          <w:spacing w:val="-15"/>
          <w:sz w:val="24"/>
        </w:rPr>
        <w:t xml:space="preserve"> </w:t>
      </w:r>
      <w:r>
        <w:rPr>
          <w:sz w:val="24"/>
        </w:rPr>
        <w:t>chambre</w:t>
      </w:r>
      <w:r>
        <w:rPr>
          <w:spacing w:val="-15"/>
          <w:sz w:val="24"/>
        </w:rPr>
        <w:t xml:space="preserve"> </w:t>
      </w:r>
      <w:r>
        <w:rPr>
          <w:sz w:val="24"/>
        </w:rPr>
        <w:t>spécialisée</w:t>
      </w:r>
      <w:r>
        <w:rPr>
          <w:spacing w:val="-15"/>
          <w:sz w:val="24"/>
        </w:rPr>
        <w:t xml:space="preserve"> </w:t>
      </w:r>
      <w:r>
        <w:rPr>
          <w:sz w:val="24"/>
        </w:rPr>
        <w:t>en</w:t>
      </w:r>
      <w:r>
        <w:rPr>
          <w:spacing w:val="-15"/>
          <w:sz w:val="24"/>
        </w:rPr>
        <w:t xml:space="preserve"> </w:t>
      </w:r>
      <w:r>
        <w:rPr>
          <w:sz w:val="24"/>
        </w:rPr>
        <w:t>matière</w:t>
      </w:r>
      <w:r>
        <w:rPr>
          <w:spacing w:val="-15"/>
          <w:sz w:val="24"/>
        </w:rPr>
        <w:t xml:space="preserve"> </w:t>
      </w:r>
      <w:r>
        <w:rPr>
          <w:sz w:val="24"/>
        </w:rPr>
        <w:t>de</w:t>
      </w:r>
      <w:r>
        <w:rPr>
          <w:spacing w:val="-15"/>
          <w:sz w:val="24"/>
        </w:rPr>
        <w:t xml:space="preserve"> </w:t>
      </w:r>
      <w:r>
        <w:rPr>
          <w:sz w:val="24"/>
        </w:rPr>
        <w:t>sociétés</w:t>
      </w:r>
      <w:r>
        <w:rPr>
          <w:spacing w:val="-15"/>
          <w:sz w:val="24"/>
        </w:rPr>
        <w:t xml:space="preserve"> </w:t>
      </w:r>
      <w:r>
        <w:rPr>
          <w:sz w:val="24"/>
        </w:rPr>
        <w:t>—</w:t>
      </w:r>
      <w:r>
        <w:rPr>
          <w:spacing w:val="-15"/>
          <w:sz w:val="24"/>
        </w:rPr>
        <w:t xml:space="preserve"> </w:t>
      </w:r>
      <w:r>
        <w:rPr>
          <w:sz w:val="24"/>
        </w:rPr>
        <w:t>en</w:t>
      </w:r>
      <w:r>
        <w:rPr>
          <w:spacing w:val="-14"/>
          <w:sz w:val="24"/>
        </w:rPr>
        <w:t xml:space="preserve"> </w:t>
      </w:r>
      <w:r>
        <w:rPr>
          <w:sz w:val="24"/>
        </w:rPr>
        <w:t>sa</w:t>
      </w:r>
      <w:r>
        <w:rPr>
          <w:spacing w:val="-15"/>
          <w:sz w:val="24"/>
        </w:rPr>
        <w:t xml:space="preserve"> </w:t>
      </w:r>
      <w:r>
        <w:rPr>
          <w:sz w:val="24"/>
        </w:rPr>
        <w:t>qualité de</w:t>
      </w:r>
      <w:r>
        <w:rPr>
          <w:spacing w:val="-3"/>
          <w:sz w:val="24"/>
        </w:rPr>
        <w:t xml:space="preserve"> </w:t>
      </w:r>
      <w:r>
        <w:rPr>
          <w:sz w:val="24"/>
        </w:rPr>
        <w:t>tribunal</w:t>
      </w:r>
      <w:r>
        <w:rPr>
          <w:spacing w:val="-2"/>
          <w:sz w:val="24"/>
        </w:rPr>
        <w:t xml:space="preserve"> </w:t>
      </w:r>
      <w:r>
        <w:rPr>
          <w:sz w:val="24"/>
        </w:rPr>
        <w:t>des</w:t>
      </w:r>
      <w:r>
        <w:rPr>
          <w:spacing w:val="-3"/>
          <w:sz w:val="24"/>
        </w:rPr>
        <w:t xml:space="preserve"> </w:t>
      </w:r>
      <w:r>
        <w:rPr>
          <w:sz w:val="24"/>
        </w:rPr>
        <w:t>marques de</w:t>
      </w:r>
      <w:r>
        <w:rPr>
          <w:spacing w:val="-3"/>
          <w:sz w:val="24"/>
        </w:rPr>
        <w:t xml:space="preserve"> </w:t>
      </w:r>
      <w:r>
        <w:rPr>
          <w:sz w:val="24"/>
        </w:rPr>
        <w:t>l’Union européenne —</w:t>
      </w:r>
      <w:r>
        <w:rPr>
          <w:spacing w:val="-2"/>
          <w:sz w:val="24"/>
        </w:rPr>
        <w:t xml:space="preserve"> </w:t>
      </w:r>
      <w:r>
        <w:rPr>
          <w:sz w:val="24"/>
        </w:rPr>
        <w:t>dans</w:t>
      </w:r>
      <w:r>
        <w:rPr>
          <w:spacing w:val="-3"/>
          <w:sz w:val="24"/>
        </w:rPr>
        <w:t xml:space="preserve"> </w:t>
      </w:r>
      <w:r>
        <w:rPr>
          <w:sz w:val="24"/>
        </w:rPr>
        <w:t>le</w:t>
      </w:r>
      <w:r>
        <w:rPr>
          <w:spacing w:val="-1"/>
          <w:sz w:val="24"/>
        </w:rPr>
        <w:t xml:space="preserve"> </w:t>
      </w:r>
      <w:r>
        <w:rPr>
          <w:sz w:val="24"/>
        </w:rPr>
        <w:t>cadre</w:t>
      </w:r>
      <w:r>
        <w:rPr>
          <w:spacing w:val="-2"/>
          <w:sz w:val="24"/>
        </w:rPr>
        <w:t xml:space="preserve"> </w:t>
      </w:r>
      <w:r>
        <w:rPr>
          <w:sz w:val="24"/>
        </w:rPr>
        <w:t>de</w:t>
      </w:r>
      <w:r>
        <w:rPr>
          <w:spacing w:val="-3"/>
          <w:sz w:val="24"/>
        </w:rPr>
        <w:t xml:space="preserve"> </w:t>
      </w:r>
      <w:r>
        <w:rPr>
          <w:sz w:val="24"/>
        </w:rPr>
        <w:t>l’affaire</w:t>
      </w:r>
      <w:r>
        <w:rPr>
          <w:spacing w:val="-4"/>
          <w:sz w:val="24"/>
        </w:rPr>
        <w:t xml:space="preserve"> </w:t>
      </w:r>
      <w:r>
        <w:rPr>
          <w:sz w:val="24"/>
        </w:rPr>
        <w:t>italienne engagée</w:t>
      </w:r>
      <w:r>
        <w:rPr>
          <w:spacing w:val="-6"/>
          <w:sz w:val="24"/>
        </w:rPr>
        <w:t xml:space="preserve"> </w:t>
      </w:r>
      <w:r>
        <w:rPr>
          <w:sz w:val="24"/>
        </w:rPr>
        <w:t>par</w:t>
      </w:r>
      <w:r>
        <w:rPr>
          <w:spacing w:val="-6"/>
          <w:sz w:val="24"/>
        </w:rPr>
        <w:t xml:space="preserve"> </w:t>
      </w:r>
      <w:r>
        <w:rPr>
          <w:sz w:val="24"/>
        </w:rPr>
        <w:t>l’opposante</w:t>
      </w:r>
      <w:r>
        <w:rPr>
          <w:spacing w:val="-1"/>
          <w:sz w:val="24"/>
        </w:rPr>
        <w:t xml:space="preserve"> </w:t>
      </w:r>
      <w:r>
        <w:rPr>
          <w:sz w:val="24"/>
        </w:rPr>
        <w:t>contre</w:t>
      </w:r>
      <w:r>
        <w:rPr>
          <w:spacing w:val="-6"/>
          <w:sz w:val="24"/>
        </w:rPr>
        <w:t xml:space="preserve"> </w:t>
      </w:r>
      <w:r>
        <w:rPr>
          <w:sz w:val="24"/>
        </w:rPr>
        <w:t>la</w:t>
      </w:r>
      <w:r>
        <w:rPr>
          <w:spacing w:val="-3"/>
          <w:sz w:val="24"/>
        </w:rPr>
        <w:t xml:space="preserve"> </w:t>
      </w:r>
      <w:r>
        <w:rPr>
          <w:sz w:val="24"/>
        </w:rPr>
        <w:t>titulaire</w:t>
      </w:r>
      <w:r>
        <w:rPr>
          <w:spacing w:val="-6"/>
          <w:sz w:val="24"/>
        </w:rPr>
        <w:t xml:space="preserve"> </w:t>
      </w:r>
      <w:r>
        <w:rPr>
          <w:sz w:val="24"/>
        </w:rPr>
        <w:t>et</w:t>
      </w:r>
      <w:r>
        <w:rPr>
          <w:spacing w:val="-4"/>
          <w:sz w:val="24"/>
        </w:rPr>
        <w:t xml:space="preserve"> </w:t>
      </w:r>
      <w:r>
        <w:rPr>
          <w:sz w:val="24"/>
        </w:rPr>
        <w:t>décrite</w:t>
      </w:r>
      <w:r>
        <w:rPr>
          <w:spacing w:val="-5"/>
          <w:sz w:val="24"/>
        </w:rPr>
        <w:t xml:space="preserve"> </w:t>
      </w:r>
      <w:r>
        <w:rPr>
          <w:sz w:val="24"/>
        </w:rPr>
        <w:t>dans</w:t>
      </w:r>
      <w:r>
        <w:rPr>
          <w:spacing w:val="-5"/>
          <w:sz w:val="24"/>
        </w:rPr>
        <w:t xml:space="preserve"> </w:t>
      </w:r>
      <w:r>
        <w:rPr>
          <w:sz w:val="24"/>
        </w:rPr>
        <w:t>ses</w:t>
      </w:r>
      <w:r>
        <w:rPr>
          <w:spacing w:val="-3"/>
          <w:sz w:val="24"/>
        </w:rPr>
        <w:t xml:space="preserve"> </w:t>
      </w:r>
      <w:r>
        <w:rPr>
          <w:sz w:val="24"/>
        </w:rPr>
        <w:t>observations</w:t>
      </w:r>
      <w:r>
        <w:rPr>
          <w:spacing w:val="-5"/>
          <w:sz w:val="24"/>
        </w:rPr>
        <w:t xml:space="preserve"> </w:t>
      </w:r>
      <w:r>
        <w:rPr>
          <w:sz w:val="24"/>
        </w:rPr>
        <w:t>en</w:t>
      </w:r>
      <w:r>
        <w:rPr>
          <w:spacing w:val="-5"/>
          <w:sz w:val="24"/>
        </w:rPr>
        <w:t xml:space="preserve"> </w:t>
      </w:r>
      <w:r>
        <w:rPr>
          <w:sz w:val="24"/>
        </w:rPr>
        <w:t>réponse à</w:t>
      </w:r>
      <w:r>
        <w:rPr>
          <w:spacing w:val="-14"/>
          <w:sz w:val="24"/>
        </w:rPr>
        <w:t xml:space="preserve"> </w:t>
      </w:r>
      <w:r>
        <w:rPr>
          <w:sz w:val="24"/>
        </w:rPr>
        <w:t>l’opposition</w:t>
      </w:r>
      <w:r>
        <w:rPr>
          <w:spacing w:val="-13"/>
          <w:sz w:val="24"/>
        </w:rPr>
        <w:t xml:space="preserve"> </w:t>
      </w:r>
      <w:r>
        <w:rPr>
          <w:sz w:val="24"/>
        </w:rPr>
        <w:t>du</w:t>
      </w:r>
      <w:r>
        <w:rPr>
          <w:spacing w:val="-13"/>
          <w:sz w:val="24"/>
        </w:rPr>
        <w:t xml:space="preserve"> </w:t>
      </w:r>
      <w:r>
        <w:rPr>
          <w:sz w:val="24"/>
        </w:rPr>
        <w:t>28</w:t>
      </w:r>
      <w:r>
        <w:rPr>
          <w:spacing w:val="-13"/>
          <w:sz w:val="24"/>
        </w:rPr>
        <w:t xml:space="preserve"> </w:t>
      </w:r>
      <w:r>
        <w:rPr>
          <w:sz w:val="24"/>
        </w:rPr>
        <w:t>juillet</w:t>
      </w:r>
      <w:r>
        <w:rPr>
          <w:spacing w:val="-13"/>
          <w:sz w:val="24"/>
        </w:rPr>
        <w:t xml:space="preserve"> </w:t>
      </w:r>
      <w:r>
        <w:rPr>
          <w:sz w:val="24"/>
        </w:rPr>
        <w:t>2021,</w:t>
      </w:r>
      <w:r>
        <w:rPr>
          <w:spacing w:val="-13"/>
          <w:sz w:val="24"/>
        </w:rPr>
        <w:t xml:space="preserve"> </w:t>
      </w:r>
      <w:r>
        <w:rPr>
          <w:sz w:val="24"/>
        </w:rPr>
        <w:t>pour</w:t>
      </w:r>
      <w:r>
        <w:rPr>
          <w:spacing w:val="-14"/>
          <w:sz w:val="24"/>
        </w:rPr>
        <w:t xml:space="preserve"> </w:t>
      </w:r>
      <w:r>
        <w:rPr>
          <w:sz w:val="24"/>
        </w:rPr>
        <w:t>lesquelles</w:t>
      </w:r>
      <w:r>
        <w:rPr>
          <w:spacing w:val="-13"/>
          <w:sz w:val="24"/>
        </w:rPr>
        <w:t xml:space="preserve"> </w:t>
      </w:r>
      <w:r>
        <w:rPr>
          <w:sz w:val="24"/>
        </w:rPr>
        <w:t>le</w:t>
      </w:r>
      <w:r>
        <w:rPr>
          <w:spacing w:val="-14"/>
          <w:sz w:val="24"/>
        </w:rPr>
        <w:t xml:space="preserve"> </w:t>
      </w:r>
      <w:r>
        <w:rPr>
          <w:sz w:val="24"/>
        </w:rPr>
        <w:t>mémoire</w:t>
      </w:r>
      <w:r>
        <w:rPr>
          <w:spacing w:val="-14"/>
          <w:sz w:val="24"/>
        </w:rPr>
        <w:t xml:space="preserve"> </w:t>
      </w:r>
      <w:r>
        <w:rPr>
          <w:sz w:val="24"/>
        </w:rPr>
        <w:t>en</w:t>
      </w:r>
      <w:r>
        <w:rPr>
          <w:spacing w:val="-13"/>
          <w:sz w:val="24"/>
        </w:rPr>
        <w:t xml:space="preserve"> </w:t>
      </w:r>
      <w:r>
        <w:rPr>
          <w:sz w:val="24"/>
        </w:rPr>
        <w:t>réponse</w:t>
      </w:r>
      <w:r>
        <w:rPr>
          <w:spacing w:val="-11"/>
          <w:sz w:val="24"/>
        </w:rPr>
        <w:t xml:space="preserve"> </w:t>
      </w:r>
      <w:r>
        <w:rPr>
          <w:sz w:val="24"/>
        </w:rPr>
        <w:t>a</w:t>
      </w:r>
      <w:r>
        <w:rPr>
          <w:spacing w:val="-14"/>
          <w:sz w:val="24"/>
        </w:rPr>
        <w:t xml:space="preserve"> </w:t>
      </w:r>
      <w:r>
        <w:rPr>
          <w:sz w:val="24"/>
        </w:rPr>
        <w:t>été</w:t>
      </w:r>
      <w:r>
        <w:rPr>
          <w:spacing w:val="-11"/>
          <w:sz w:val="24"/>
        </w:rPr>
        <w:t xml:space="preserve"> </w:t>
      </w:r>
      <w:r>
        <w:rPr>
          <w:sz w:val="24"/>
        </w:rPr>
        <w:t>présenté.</w:t>
      </w:r>
    </w:p>
    <w:p w14:paraId="4545E173" w14:textId="77777777" w:rsidR="00800D7E" w:rsidRDefault="00000000">
      <w:pPr>
        <w:pStyle w:val="Paragraphedeliste"/>
        <w:numPr>
          <w:ilvl w:val="0"/>
          <w:numId w:val="2"/>
        </w:numPr>
        <w:tabs>
          <w:tab w:val="left" w:pos="1015"/>
          <w:tab w:val="left" w:pos="1017"/>
        </w:tabs>
        <w:spacing w:before="239"/>
        <w:ind w:right="306"/>
        <w:rPr>
          <w:sz w:val="24"/>
        </w:rPr>
      </w:pPr>
      <w:r>
        <w:rPr>
          <w:sz w:val="24"/>
        </w:rPr>
        <w:t>D’une part, le tribunal de Turin a déclaré la nullité de la marque italienne portant sur le signe verbal «K», placé à l’origine en tant qu’opposante à l’origine de la présente opposition, en raison de son absence de caractère distinctif.</w:t>
      </w:r>
    </w:p>
    <w:p w14:paraId="24E6D098" w14:textId="77777777" w:rsidR="00800D7E" w:rsidRDefault="00000000">
      <w:pPr>
        <w:pStyle w:val="Paragraphedeliste"/>
        <w:numPr>
          <w:ilvl w:val="0"/>
          <w:numId w:val="2"/>
        </w:numPr>
        <w:tabs>
          <w:tab w:val="left" w:pos="1015"/>
          <w:tab w:val="left" w:pos="1017"/>
        </w:tabs>
        <w:spacing w:before="241"/>
        <w:ind w:right="302"/>
        <w:rPr>
          <w:sz w:val="24"/>
        </w:rPr>
      </w:pPr>
      <w:r>
        <w:rPr>
          <w:sz w:val="24"/>
        </w:rPr>
        <w:t>En revanche, le tribunal de district de Turin a rejeté les demandes en contrefaçon introduites par l’opposante — également sur la base de la marque de l’Union européenne no 3</w:t>
      </w:r>
      <w:r>
        <w:rPr>
          <w:spacing w:val="-1"/>
          <w:sz w:val="24"/>
        </w:rPr>
        <w:t xml:space="preserve"> </w:t>
      </w:r>
      <w:r>
        <w:rPr>
          <w:sz w:val="24"/>
        </w:rPr>
        <w:t>137</w:t>
      </w:r>
      <w:r>
        <w:rPr>
          <w:spacing w:val="-2"/>
          <w:sz w:val="24"/>
        </w:rPr>
        <w:t xml:space="preserve"> </w:t>
      </w:r>
      <w:r>
        <w:rPr>
          <w:sz w:val="24"/>
        </w:rPr>
        <w:t>395 «Kappa», le seul droit antérieur restant la base de l’opposition — concernant l’usage de la marque opposée, étant donné que les signes en cause ont été jugés nettement différents.</w:t>
      </w:r>
    </w:p>
    <w:p w14:paraId="45DD2C90" w14:textId="77777777" w:rsidR="00800D7E" w:rsidRDefault="00000000">
      <w:pPr>
        <w:pStyle w:val="Paragraphedeliste"/>
        <w:numPr>
          <w:ilvl w:val="0"/>
          <w:numId w:val="2"/>
        </w:numPr>
        <w:tabs>
          <w:tab w:val="left" w:pos="1017"/>
        </w:tabs>
        <w:spacing w:before="242"/>
        <w:ind w:right="0" w:hanging="427"/>
        <w:jc w:val="left"/>
        <w:rPr>
          <w:sz w:val="24"/>
        </w:rPr>
      </w:pPr>
      <w:r>
        <w:rPr>
          <w:sz w:val="24"/>
        </w:rPr>
        <w:t>L’arrêt</w:t>
      </w:r>
      <w:r>
        <w:rPr>
          <w:spacing w:val="-1"/>
          <w:sz w:val="24"/>
        </w:rPr>
        <w:t xml:space="preserve"> </w:t>
      </w:r>
      <w:r>
        <w:rPr>
          <w:sz w:val="24"/>
        </w:rPr>
        <w:t>en</w:t>
      </w:r>
      <w:r>
        <w:rPr>
          <w:spacing w:val="-1"/>
          <w:sz w:val="24"/>
        </w:rPr>
        <w:t xml:space="preserve"> </w:t>
      </w:r>
      <w:r>
        <w:rPr>
          <w:sz w:val="24"/>
        </w:rPr>
        <w:t>question faisait</w:t>
      </w:r>
      <w:r>
        <w:rPr>
          <w:spacing w:val="-1"/>
          <w:sz w:val="24"/>
        </w:rPr>
        <w:t xml:space="preserve"> </w:t>
      </w:r>
      <w:r>
        <w:rPr>
          <w:sz w:val="24"/>
        </w:rPr>
        <w:t>largement suite</w:t>
      </w:r>
      <w:r>
        <w:rPr>
          <w:spacing w:val="-1"/>
          <w:sz w:val="24"/>
        </w:rPr>
        <w:t xml:space="preserve"> </w:t>
      </w:r>
      <w:r>
        <w:rPr>
          <w:sz w:val="24"/>
        </w:rPr>
        <w:t>à</w:t>
      </w:r>
      <w:r>
        <w:rPr>
          <w:spacing w:val="-2"/>
          <w:sz w:val="24"/>
        </w:rPr>
        <w:t xml:space="preserve"> </w:t>
      </w:r>
      <w:r>
        <w:rPr>
          <w:sz w:val="24"/>
        </w:rPr>
        <w:t>la</w:t>
      </w:r>
      <w:r>
        <w:rPr>
          <w:spacing w:val="-1"/>
          <w:sz w:val="24"/>
        </w:rPr>
        <w:t xml:space="preserve"> </w:t>
      </w:r>
      <w:r>
        <w:rPr>
          <w:sz w:val="24"/>
        </w:rPr>
        <w:t xml:space="preserve">décision </w:t>
      </w:r>
      <w:r>
        <w:rPr>
          <w:spacing w:val="-2"/>
          <w:sz w:val="24"/>
        </w:rPr>
        <w:t>attaquée.</w:t>
      </w:r>
    </w:p>
    <w:p w14:paraId="510365E1" w14:textId="77777777" w:rsidR="00800D7E" w:rsidRDefault="00000000">
      <w:pPr>
        <w:pStyle w:val="Paragraphedeliste"/>
        <w:numPr>
          <w:ilvl w:val="0"/>
          <w:numId w:val="2"/>
        </w:numPr>
        <w:tabs>
          <w:tab w:val="left" w:pos="1015"/>
          <w:tab w:val="left" w:pos="1017"/>
        </w:tabs>
        <w:spacing w:before="236"/>
        <w:ind w:right="304"/>
        <w:rPr>
          <w:sz w:val="24"/>
        </w:rPr>
      </w:pPr>
      <w:r>
        <w:rPr>
          <w:sz w:val="24"/>
        </w:rPr>
        <w:t>S’agissant</w:t>
      </w:r>
      <w:r>
        <w:rPr>
          <w:spacing w:val="-6"/>
          <w:sz w:val="24"/>
        </w:rPr>
        <w:t xml:space="preserve"> </w:t>
      </w:r>
      <w:r>
        <w:rPr>
          <w:sz w:val="24"/>
        </w:rPr>
        <w:t>d’une</w:t>
      </w:r>
      <w:r>
        <w:rPr>
          <w:spacing w:val="-8"/>
          <w:sz w:val="24"/>
        </w:rPr>
        <w:t xml:space="preserve"> </w:t>
      </w:r>
      <w:r>
        <w:rPr>
          <w:sz w:val="24"/>
        </w:rPr>
        <w:t>décision</w:t>
      </w:r>
      <w:r>
        <w:rPr>
          <w:spacing w:val="-7"/>
          <w:sz w:val="24"/>
        </w:rPr>
        <w:t xml:space="preserve"> </w:t>
      </w:r>
      <w:r>
        <w:rPr>
          <w:sz w:val="24"/>
        </w:rPr>
        <w:t>rendue</w:t>
      </w:r>
      <w:r>
        <w:rPr>
          <w:spacing w:val="-8"/>
          <w:sz w:val="24"/>
        </w:rPr>
        <w:t xml:space="preserve"> </w:t>
      </w:r>
      <w:r>
        <w:rPr>
          <w:sz w:val="24"/>
        </w:rPr>
        <w:t>par</w:t>
      </w:r>
      <w:r>
        <w:rPr>
          <w:spacing w:val="-8"/>
          <w:sz w:val="24"/>
        </w:rPr>
        <w:t xml:space="preserve"> </w:t>
      </w:r>
      <w:r>
        <w:rPr>
          <w:sz w:val="24"/>
        </w:rPr>
        <w:t>un</w:t>
      </w:r>
      <w:r>
        <w:rPr>
          <w:spacing w:val="-7"/>
          <w:sz w:val="24"/>
        </w:rPr>
        <w:t xml:space="preserve"> </w:t>
      </w:r>
      <w:r>
        <w:rPr>
          <w:sz w:val="24"/>
        </w:rPr>
        <w:t>tribunal</w:t>
      </w:r>
      <w:r>
        <w:rPr>
          <w:spacing w:val="-6"/>
          <w:sz w:val="24"/>
        </w:rPr>
        <w:t xml:space="preserve"> </w:t>
      </w:r>
      <w:r>
        <w:rPr>
          <w:sz w:val="24"/>
        </w:rPr>
        <w:t>des</w:t>
      </w:r>
      <w:r>
        <w:rPr>
          <w:spacing w:val="-7"/>
          <w:sz w:val="24"/>
        </w:rPr>
        <w:t xml:space="preserve"> </w:t>
      </w:r>
      <w:r>
        <w:rPr>
          <w:sz w:val="24"/>
        </w:rPr>
        <w:t>marques</w:t>
      </w:r>
      <w:r>
        <w:rPr>
          <w:spacing w:val="-7"/>
          <w:sz w:val="24"/>
        </w:rPr>
        <w:t xml:space="preserve"> </w:t>
      </w:r>
      <w:r>
        <w:rPr>
          <w:sz w:val="24"/>
        </w:rPr>
        <w:t>de</w:t>
      </w:r>
      <w:r>
        <w:rPr>
          <w:spacing w:val="-8"/>
          <w:sz w:val="24"/>
        </w:rPr>
        <w:t xml:space="preserve"> </w:t>
      </w:r>
      <w:r>
        <w:rPr>
          <w:sz w:val="24"/>
        </w:rPr>
        <w:t>l’Union</w:t>
      </w:r>
      <w:r>
        <w:rPr>
          <w:spacing w:val="-6"/>
          <w:sz w:val="24"/>
        </w:rPr>
        <w:t xml:space="preserve"> </w:t>
      </w:r>
      <w:r>
        <w:rPr>
          <w:sz w:val="24"/>
        </w:rPr>
        <w:t>européenne, entre les mêmes parties et portant sur les mêmes marques que celles qui font l’objet de la présente procédure, elle est considérée comme un document pertinent.</w:t>
      </w:r>
    </w:p>
    <w:p w14:paraId="0A685337" w14:textId="77777777" w:rsidR="00800D7E" w:rsidRDefault="00800D7E">
      <w:pPr>
        <w:pStyle w:val="Corpsdetexte"/>
        <w:spacing w:before="203"/>
      </w:pPr>
    </w:p>
    <w:p w14:paraId="5F4D1CBA" w14:textId="77777777" w:rsidR="00800D7E" w:rsidRDefault="00000000">
      <w:pPr>
        <w:pStyle w:val="Titre1"/>
      </w:pPr>
      <w:r>
        <w:rPr>
          <w:spacing w:val="-2"/>
        </w:rPr>
        <w:t>Motifs</w:t>
      </w:r>
    </w:p>
    <w:p w14:paraId="2C53EACE" w14:textId="77777777" w:rsidR="00800D7E" w:rsidRDefault="00000000">
      <w:pPr>
        <w:pStyle w:val="Paragraphedeliste"/>
        <w:numPr>
          <w:ilvl w:val="0"/>
          <w:numId w:val="6"/>
        </w:numPr>
        <w:tabs>
          <w:tab w:val="left" w:pos="592"/>
        </w:tabs>
        <w:ind w:left="592" w:hanging="428"/>
        <w:jc w:val="both"/>
        <w:rPr>
          <w:sz w:val="24"/>
        </w:rPr>
      </w:pPr>
      <w:r>
        <w:rPr>
          <w:sz w:val="24"/>
        </w:rPr>
        <w:t>Le</w:t>
      </w:r>
      <w:r>
        <w:rPr>
          <w:spacing w:val="-4"/>
          <w:sz w:val="24"/>
        </w:rPr>
        <w:t xml:space="preserve"> </w:t>
      </w:r>
      <w:r>
        <w:rPr>
          <w:sz w:val="24"/>
        </w:rPr>
        <w:t>recours</w:t>
      </w:r>
      <w:r>
        <w:rPr>
          <w:spacing w:val="-6"/>
          <w:sz w:val="24"/>
        </w:rPr>
        <w:t xml:space="preserve"> </w:t>
      </w:r>
      <w:r>
        <w:rPr>
          <w:sz w:val="24"/>
        </w:rPr>
        <w:t>est</w:t>
      </w:r>
      <w:r>
        <w:rPr>
          <w:spacing w:val="-5"/>
          <w:sz w:val="24"/>
        </w:rPr>
        <w:t xml:space="preserve"> </w:t>
      </w:r>
      <w:r>
        <w:rPr>
          <w:sz w:val="24"/>
        </w:rPr>
        <w:t>conforme</w:t>
      </w:r>
      <w:r>
        <w:rPr>
          <w:spacing w:val="-3"/>
          <w:sz w:val="24"/>
        </w:rPr>
        <w:t xml:space="preserve"> </w:t>
      </w:r>
      <w:r>
        <w:rPr>
          <w:sz w:val="24"/>
        </w:rPr>
        <w:t>aux</w:t>
      </w:r>
      <w:r>
        <w:rPr>
          <w:spacing w:val="-4"/>
          <w:sz w:val="24"/>
        </w:rPr>
        <w:t xml:space="preserve"> </w:t>
      </w:r>
      <w:r>
        <w:rPr>
          <w:sz w:val="24"/>
        </w:rPr>
        <w:t>dispositions</w:t>
      </w:r>
      <w:r>
        <w:rPr>
          <w:spacing w:val="-6"/>
          <w:sz w:val="24"/>
        </w:rPr>
        <w:t xml:space="preserve"> </w:t>
      </w:r>
      <w:r>
        <w:rPr>
          <w:sz w:val="24"/>
        </w:rPr>
        <w:t>des</w:t>
      </w:r>
      <w:r>
        <w:rPr>
          <w:spacing w:val="-6"/>
          <w:sz w:val="24"/>
        </w:rPr>
        <w:t xml:space="preserve"> </w:t>
      </w:r>
      <w:r>
        <w:rPr>
          <w:sz w:val="24"/>
        </w:rPr>
        <w:t>articles</w:t>
      </w:r>
      <w:r>
        <w:rPr>
          <w:spacing w:val="-6"/>
          <w:sz w:val="24"/>
        </w:rPr>
        <w:t xml:space="preserve"> </w:t>
      </w:r>
      <w:r>
        <w:rPr>
          <w:sz w:val="24"/>
        </w:rPr>
        <w:t>66</w:t>
      </w:r>
      <w:r>
        <w:rPr>
          <w:spacing w:val="-6"/>
          <w:sz w:val="24"/>
        </w:rPr>
        <w:t xml:space="preserve"> </w:t>
      </w:r>
      <w:r>
        <w:rPr>
          <w:sz w:val="24"/>
        </w:rPr>
        <w:t>et</w:t>
      </w:r>
      <w:r>
        <w:rPr>
          <w:spacing w:val="-5"/>
          <w:sz w:val="24"/>
        </w:rPr>
        <w:t xml:space="preserve"> </w:t>
      </w:r>
      <w:r>
        <w:rPr>
          <w:sz w:val="24"/>
        </w:rPr>
        <w:t>67</w:t>
      </w:r>
      <w:r>
        <w:rPr>
          <w:spacing w:val="-6"/>
          <w:sz w:val="24"/>
        </w:rPr>
        <w:t xml:space="preserve"> </w:t>
      </w:r>
      <w:r>
        <w:rPr>
          <w:sz w:val="24"/>
        </w:rPr>
        <w:t>du</w:t>
      </w:r>
      <w:r>
        <w:rPr>
          <w:spacing w:val="-6"/>
          <w:sz w:val="24"/>
        </w:rPr>
        <w:t xml:space="preserve"> </w:t>
      </w:r>
      <w:r>
        <w:rPr>
          <w:sz w:val="24"/>
        </w:rPr>
        <w:t>RMUE</w:t>
      </w:r>
      <w:r>
        <w:rPr>
          <w:spacing w:val="-6"/>
          <w:sz w:val="24"/>
        </w:rPr>
        <w:t xml:space="preserve"> </w:t>
      </w:r>
      <w:r>
        <w:rPr>
          <w:sz w:val="24"/>
        </w:rPr>
        <w:t>et</w:t>
      </w:r>
      <w:r>
        <w:rPr>
          <w:spacing w:val="-8"/>
          <w:sz w:val="24"/>
        </w:rPr>
        <w:t xml:space="preserve"> </w:t>
      </w:r>
      <w:r>
        <w:rPr>
          <w:sz w:val="24"/>
        </w:rPr>
        <w:t>de</w:t>
      </w:r>
      <w:r>
        <w:rPr>
          <w:spacing w:val="-7"/>
          <w:sz w:val="24"/>
        </w:rPr>
        <w:t xml:space="preserve"> </w:t>
      </w:r>
      <w:r>
        <w:rPr>
          <w:sz w:val="24"/>
        </w:rPr>
        <w:t>l’article</w:t>
      </w:r>
      <w:r>
        <w:rPr>
          <w:spacing w:val="-1"/>
          <w:sz w:val="24"/>
        </w:rPr>
        <w:t xml:space="preserve"> </w:t>
      </w:r>
      <w:r>
        <w:rPr>
          <w:sz w:val="24"/>
        </w:rPr>
        <w:t>68, paragraphe 1, du RMUE. Il est dès lors recevable.</w:t>
      </w:r>
    </w:p>
    <w:p w14:paraId="2A63B582" w14:textId="77777777" w:rsidR="00800D7E" w:rsidRDefault="00000000">
      <w:pPr>
        <w:spacing w:before="241"/>
        <w:ind w:left="592"/>
        <w:rPr>
          <w:i/>
          <w:sz w:val="24"/>
        </w:rPr>
      </w:pPr>
      <w:r>
        <w:rPr>
          <w:i/>
          <w:sz w:val="24"/>
        </w:rPr>
        <w:t>Observations</w:t>
      </w:r>
      <w:r>
        <w:rPr>
          <w:i/>
          <w:spacing w:val="-3"/>
          <w:sz w:val="24"/>
        </w:rPr>
        <w:t xml:space="preserve"> </w:t>
      </w:r>
      <w:r>
        <w:rPr>
          <w:i/>
          <w:spacing w:val="-2"/>
          <w:sz w:val="24"/>
        </w:rPr>
        <w:t>liminaires</w:t>
      </w:r>
    </w:p>
    <w:p w14:paraId="4E36F971" w14:textId="77777777" w:rsidR="00800D7E" w:rsidRDefault="00000000">
      <w:pPr>
        <w:pStyle w:val="Paragraphedeliste"/>
        <w:numPr>
          <w:ilvl w:val="0"/>
          <w:numId w:val="6"/>
        </w:numPr>
        <w:tabs>
          <w:tab w:val="left" w:pos="592"/>
        </w:tabs>
        <w:ind w:left="592" w:right="307" w:hanging="428"/>
        <w:jc w:val="both"/>
        <w:rPr>
          <w:sz w:val="24"/>
        </w:rPr>
      </w:pPr>
      <w:r>
        <w:rPr>
          <w:sz w:val="24"/>
        </w:rPr>
        <w:t>Par une communication du 18 décembre 2023, la titulaire a déposé une nouvelle annexe consistant en un jugement no 5027/2023 du tribunal d’arrondissement de Turin du 6 décembre 2023 (ci-après le «jugement du tribunal d’arrondissement de Turin»).</w:t>
      </w:r>
    </w:p>
    <w:p w14:paraId="2E0C4D40" w14:textId="77777777" w:rsidR="00800D7E" w:rsidRDefault="00000000">
      <w:pPr>
        <w:pStyle w:val="Paragraphedeliste"/>
        <w:numPr>
          <w:ilvl w:val="0"/>
          <w:numId w:val="6"/>
        </w:numPr>
        <w:tabs>
          <w:tab w:val="left" w:pos="592"/>
        </w:tabs>
        <w:ind w:left="592" w:right="304" w:hanging="428"/>
        <w:jc w:val="both"/>
        <w:rPr>
          <w:sz w:val="24"/>
        </w:rPr>
      </w:pPr>
      <w:r>
        <w:rPr>
          <w:sz w:val="24"/>
        </w:rPr>
        <w:t>En règle générale, les preuves doivent être produites par les parties dans le délai imparti par</w:t>
      </w:r>
      <w:r>
        <w:rPr>
          <w:spacing w:val="-1"/>
          <w:sz w:val="24"/>
        </w:rPr>
        <w:t xml:space="preserve"> </w:t>
      </w:r>
      <w:r>
        <w:rPr>
          <w:sz w:val="24"/>
        </w:rPr>
        <w:t>l’EUIPO.</w:t>
      </w:r>
      <w:r>
        <w:rPr>
          <w:spacing w:val="-1"/>
          <w:sz w:val="24"/>
        </w:rPr>
        <w:t xml:space="preserve"> </w:t>
      </w:r>
      <w:r>
        <w:rPr>
          <w:sz w:val="24"/>
        </w:rPr>
        <w:t>Conformément à</w:t>
      </w:r>
      <w:r>
        <w:rPr>
          <w:spacing w:val="-1"/>
          <w:sz w:val="24"/>
        </w:rPr>
        <w:t xml:space="preserve"> </w:t>
      </w:r>
      <w:r>
        <w:rPr>
          <w:sz w:val="24"/>
        </w:rPr>
        <w:t>l’article 95, paragraphe</w:t>
      </w:r>
      <w:r>
        <w:rPr>
          <w:spacing w:val="-2"/>
          <w:sz w:val="24"/>
        </w:rPr>
        <w:t xml:space="preserve"> </w:t>
      </w:r>
      <w:r>
        <w:rPr>
          <w:sz w:val="24"/>
        </w:rPr>
        <w:t>2, du RMUE,</w:t>
      </w:r>
      <w:r>
        <w:rPr>
          <w:spacing w:val="-1"/>
          <w:sz w:val="24"/>
        </w:rPr>
        <w:t xml:space="preserve"> </w:t>
      </w:r>
      <w:r>
        <w:rPr>
          <w:sz w:val="24"/>
        </w:rPr>
        <w:t>l’Office</w:t>
      </w:r>
      <w:r>
        <w:rPr>
          <w:spacing w:val="-2"/>
          <w:sz w:val="24"/>
        </w:rPr>
        <w:t xml:space="preserve"> </w:t>
      </w:r>
      <w:r>
        <w:rPr>
          <w:sz w:val="24"/>
        </w:rPr>
        <w:t>peut ne</w:t>
      </w:r>
      <w:r>
        <w:rPr>
          <w:spacing w:val="-1"/>
          <w:sz w:val="24"/>
        </w:rPr>
        <w:t xml:space="preserve"> </w:t>
      </w:r>
      <w:r>
        <w:rPr>
          <w:sz w:val="24"/>
        </w:rPr>
        <w:t>pas</w:t>
      </w:r>
    </w:p>
    <w:p w14:paraId="28FC6AFD" w14:textId="77777777" w:rsidR="00800D7E" w:rsidRDefault="00800D7E">
      <w:pPr>
        <w:pStyle w:val="Corpsdetexte"/>
        <w:rPr>
          <w:sz w:val="18"/>
        </w:rPr>
      </w:pPr>
    </w:p>
    <w:p w14:paraId="76A14479" w14:textId="77777777" w:rsidR="00800D7E" w:rsidRDefault="00800D7E">
      <w:pPr>
        <w:pStyle w:val="Corpsdetexte"/>
        <w:rPr>
          <w:sz w:val="18"/>
        </w:rPr>
      </w:pPr>
    </w:p>
    <w:p w14:paraId="23CCCA9F" w14:textId="77777777" w:rsidR="00800D7E" w:rsidRDefault="00800D7E">
      <w:pPr>
        <w:pStyle w:val="Corpsdetexte"/>
        <w:rPr>
          <w:sz w:val="18"/>
        </w:rPr>
      </w:pPr>
    </w:p>
    <w:p w14:paraId="02860890" w14:textId="77777777" w:rsidR="00800D7E" w:rsidRDefault="00800D7E">
      <w:pPr>
        <w:pStyle w:val="Corpsdetexte"/>
        <w:spacing w:before="73"/>
        <w:rPr>
          <w:sz w:val="18"/>
        </w:rPr>
      </w:pPr>
    </w:p>
    <w:p w14:paraId="6B0324C5" w14:textId="77777777" w:rsidR="00800D7E" w:rsidRDefault="00000000">
      <w:pPr>
        <w:ind w:left="281" w:right="423"/>
        <w:jc w:val="center"/>
        <w:rPr>
          <w:sz w:val="18"/>
        </w:rPr>
      </w:pPr>
      <w:r>
        <w:rPr>
          <w:sz w:val="18"/>
        </w:rPr>
        <w:t>09/04/2024,</w:t>
      </w:r>
      <w:r>
        <w:rPr>
          <w:spacing w:val="-1"/>
          <w:sz w:val="18"/>
        </w:rPr>
        <w:t xml:space="preserve"> </w:t>
      </w:r>
      <w:r>
        <w:rPr>
          <w:sz w:val="18"/>
        </w:rPr>
        <w:t>R</w:t>
      </w:r>
      <w:r>
        <w:rPr>
          <w:spacing w:val="-3"/>
          <w:sz w:val="18"/>
        </w:rPr>
        <w:t xml:space="preserve"> </w:t>
      </w:r>
      <w:r>
        <w:rPr>
          <w:sz w:val="18"/>
        </w:rPr>
        <w:t>1179/2023-2 —</w:t>
      </w:r>
      <w:r>
        <w:rPr>
          <w:spacing w:val="-2"/>
          <w:sz w:val="18"/>
        </w:rPr>
        <w:t xml:space="preserve"> </w:t>
      </w:r>
      <w:r>
        <w:rPr>
          <w:sz w:val="18"/>
        </w:rPr>
        <w:t>2,</w:t>
      </w:r>
      <w:r>
        <w:rPr>
          <w:spacing w:val="-3"/>
          <w:sz w:val="18"/>
        </w:rPr>
        <w:t xml:space="preserve"> </w:t>
      </w:r>
      <w:r>
        <w:rPr>
          <w:sz w:val="18"/>
        </w:rPr>
        <w:t>DOLCE</w:t>
      </w:r>
      <w:r>
        <w:rPr>
          <w:spacing w:val="-1"/>
          <w:sz w:val="18"/>
        </w:rPr>
        <w:t xml:space="preserve"> </w:t>
      </w:r>
      <w:r>
        <w:rPr>
          <w:sz w:val="18"/>
        </w:rPr>
        <w:t>&amp; GABBANA</w:t>
      </w:r>
      <w:r>
        <w:rPr>
          <w:spacing w:val="-3"/>
          <w:sz w:val="18"/>
        </w:rPr>
        <w:t xml:space="preserve"> </w:t>
      </w:r>
      <w:r>
        <w:rPr>
          <w:sz w:val="18"/>
        </w:rPr>
        <w:t>K</w:t>
      </w:r>
      <w:r>
        <w:rPr>
          <w:spacing w:val="-1"/>
          <w:sz w:val="18"/>
        </w:rPr>
        <w:t xml:space="preserve"> </w:t>
      </w:r>
      <w:r>
        <w:rPr>
          <w:sz w:val="18"/>
        </w:rPr>
        <w:t>(fig.)/KAPPA</w:t>
      </w:r>
      <w:r>
        <w:rPr>
          <w:spacing w:val="-4"/>
          <w:sz w:val="18"/>
        </w:rPr>
        <w:t xml:space="preserve"> </w:t>
      </w:r>
      <w:r>
        <w:rPr>
          <w:sz w:val="18"/>
        </w:rPr>
        <w:t xml:space="preserve">et </w:t>
      </w:r>
      <w:r>
        <w:rPr>
          <w:spacing w:val="-5"/>
          <w:sz w:val="18"/>
        </w:rPr>
        <w:t>al.</w:t>
      </w:r>
    </w:p>
    <w:p w14:paraId="72A69D11" w14:textId="77777777" w:rsidR="00800D7E" w:rsidRDefault="00800D7E">
      <w:pPr>
        <w:jc w:val="center"/>
        <w:rPr>
          <w:sz w:val="18"/>
        </w:rPr>
        <w:sectPr w:rsidR="00800D7E">
          <w:pgSz w:w="11910" w:h="16840"/>
          <w:pgMar w:top="1220" w:right="1133" w:bottom="280" w:left="1275" w:header="969" w:footer="0" w:gutter="0"/>
          <w:cols w:space="720"/>
        </w:sectPr>
      </w:pPr>
    </w:p>
    <w:p w14:paraId="7CE47D8C" w14:textId="77777777" w:rsidR="00800D7E" w:rsidRDefault="00000000">
      <w:pPr>
        <w:pStyle w:val="Corpsdetexte"/>
        <w:spacing w:before="204"/>
        <w:ind w:left="592"/>
      </w:pPr>
      <w:r>
        <w:rPr>
          <w:noProof/>
        </w:rPr>
        <w:lastRenderedPageBreak/>
        <mc:AlternateContent>
          <mc:Choice Requires="wps">
            <w:drawing>
              <wp:anchor distT="0" distB="0" distL="0" distR="0" simplePos="0" relativeHeight="15738368" behindDoc="0" locked="0" layoutInCell="1" allowOverlap="1" wp14:anchorId="1976650B" wp14:editId="6E0F187B">
                <wp:simplePos x="0" y="0"/>
                <wp:positionH relativeFrom="page">
                  <wp:posOffset>270575</wp:posOffset>
                </wp:positionH>
                <wp:positionV relativeFrom="page">
                  <wp:posOffset>1114363</wp:posOffset>
                </wp:positionV>
                <wp:extent cx="146050" cy="921004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600C476C" w14:textId="77777777" w:rsidR="00800D7E"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[18-04-</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8368" type="#_x0000_t202" id="docshape19"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[18-04-</w:t>
                      </w:r>
                      <w:r>
                        <w:rPr>
                          <w:rFonts w:ascii="Arial MT" w:hAnsi="Arial MT"/>
                          <w:color w:val="3F3F3F"/>
                          <w:spacing w:val="-2"/>
                          <w:sz w:val="17"/>
                        </w:rPr>
                        <w:t>2024]</w:t>
                      </w:r>
                    </w:p>
                  </w:txbxContent>
                </v:textbox>
                <w10:wrap type="none"/>
              </v:shape>
            </w:pict>
          </mc:Fallback>
        </mc:AlternateContent>
      </w:r>
      <w:r>
        <w:t>tenir</w:t>
      </w:r>
      <w:r>
        <w:rPr>
          <w:spacing w:val="-4"/>
        </w:rPr>
        <w:t xml:space="preserve"> </w:t>
      </w:r>
      <w:r>
        <w:t>compte</w:t>
      </w:r>
      <w:r>
        <w:rPr>
          <w:spacing w:val="-4"/>
        </w:rPr>
        <w:t xml:space="preserve"> </w:t>
      </w:r>
      <w:r>
        <w:t>des</w:t>
      </w:r>
      <w:r>
        <w:rPr>
          <w:spacing w:val="-4"/>
        </w:rPr>
        <w:t xml:space="preserve"> </w:t>
      </w:r>
      <w:r>
        <w:t>faits</w:t>
      </w:r>
      <w:r>
        <w:rPr>
          <w:spacing w:val="-4"/>
        </w:rPr>
        <w:t xml:space="preserve"> </w:t>
      </w:r>
      <w:r>
        <w:t>que</w:t>
      </w:r>
      <w:r>
        <w:rPr>
          <w:spacing w:val="-4"/>
        </w:rPr>
        <w:t xml:space="preserve"> </w:t>
      </w:r>
      <w:r>
        <w:t>les</w:t>
      </w:r>
      <w:r>
        <w:rPr>
          <w:spacing w:val="-4"/>
        </w:rPr>
        <w:t xml:space="preserve"> </w:t>
      </w:r>
      <w:r>
        <w:t>parties</w:t>
      </w:r>
      <w:r>
        <w:rPr>
          <w:spacing w:val="-4"/>
        </w:rPr>
        <w:t xml:space="preserve"> </w:t>
      </w:r>
      <w:r>
        <w:t>n’ont</w:t>
      </w:r>
      <w:r>
        <w:rPr>
          <w:spacing w:val="-3"/>
        </w:rPr>
        <w:t xml:space="preserve"> </w:t>
      </w:r>
      <w:r>
        <w:t>pas</w:t>
      </w:r>
      <w:r>
        <w:rPr>
          <w:spacing w:val="-4"/>
        </w:rPr>
        <w:t xml:space="preserve"> </w:t>
      </w:r>
      <w:r>
        <w:t>invoqués</w:t>
      </w:r>
      <w:r>
        <w:rPr>
          <w:spacing w:val="-4"/>
        </w:rPr>
        <w:t xml:space="preserve"> </w:t>
      </w:r>
      <w:r>
        <w:t>ou</w:t>
      </w:r>
      <w:r>
        <w:rPr>
          <w:spacing w:val="-3"/>
        </w:rPr>
        <w:t xml:space="preserve"> </w:t>
      </w:r>
      <w:r>
        <w:t>des</w:t>
      </w:r>
      <w:r>
        <w:rPr>
          <w:spacing w:val="-4"/>
        </w:rPr>
        <w:t xml:space="preserve"> </w:t>
      </w:r>
      <w:r>
        <w:t>preuves</w:t>
      </w:r>
      <w:r>
        <w:rPr>
          <w:spacing w:val="-4"/>
        </w:rPr>
        <w:t xml:space="preserve"> </w:t>
      </w:r>
      <w:r>
        <w:t>qu’elles</w:t>
      </w:r>
      <w:r>
        <w:rPr>
          <w:spacing w:val="-4"/>
        </w:rPr>
        <w:t xml:space="preserve"> </w:t>
      </w:r>
      <w:r>
        <w:t>n’ont</w:t>
      </w:r>
      <w:r>
        <w:rPr>
          <w:spacing w:val="-3"/>
        </w:rPr>
        <w:t xml:space="preserve"> </w:t>
      </w:r>
      <w:r>
        <w:t>pas produites en temps utile.</w:t>
      </w:r>
    </w:p>
    <w:p w14:paraId="64B1651C" w14:textId="77777777" w:rsidR="00800D7E" w:rsidRDefault="00000000">
      <w:pPr>
        <w:pStyle w:val="Paragraphedeliste"/>
        <w:numPr>
          <w:ilvl w:val="0"/>
          <w:numId w:val="6"/>
        </w:numPr>
        <w:tabs>
          <w:tab w:val="left" w:pos="592"/>
        </w:tabs>
        <w:ind w:left="592" w:right="302" w:hanging="428"/>
        <w:jc w:val="both"/>
        <w:rPr>
          <w:sz w:val="24"/>
        </w:rPr>
      </w:pPr>
      <w:r>
        <w:rPr>
          <w:sz w:val="24"/>
        </w:rPr>
        <w:t>Toutefois,</w:t>
      </w:r>
      <w:r>
        <w:rPr>
          <w:spacing w:val="-3"/>
          <w:sz w:val="24"/>
        </w:rPr>
        <w:t xml:space="preserve"> </w:t>
      </w:r>
      <w:r>
        <w:rPr>
          <w:sz w:val="24"/>
        </w:rPr>
        <w:t>conformément</w:t>
      </w:r>
      <w:r>
        <w:rPr>
          <w:spacing w:val="-1"/>
          <w:sz w:val="24"/>
        </w:rPr>
        <w:t xml:space="preserve"> </w:t>
      </w:r>
      <w:r>
        <w:rPr>
          <w:sz w:val="24"/>
        </w:rPr>
        <w:t>à</w:t>
      </w:r>
      <w:r>
        <w:rPr>
          <w:spacing w:val="-4"/>
          <w:sz w:val="24"/>
        </w:rPr>
        <w:t xml:space="preserve"> </w:t>
      </w:r>
      <w:r>
        <w:rPr>
          <w:sz w:val="24"/>
        </w:rPr>
        <w:t>l’article</w:t>
      </w:r>
      <w:r>
        <w:rPr>
          <w:spacing w:val="-3"/>
          <w:sz w:val="24"/>
        </w:rPr>
        <w:t xml:space="preserve"> </w:t>
      </w:r>
      <w:r>
        <w:rPr>
          <w:sz w:val="24"/>
        </w:rPr>
        <w:t>27,</w:t>
      </w:r>
      <w:r>
        <w:rPr>
          <w:spacing w:val="-3"/>
          <w:sz w:val="24"/>
        </w:rPr>
        <w:t xml:space="preserve"> </w:t>
      </w:r>
      <w:r>
        <w:rPr>
          <w:sz w:val="24"/>
        </w:rPr>
        <w:t>paragraphe</w:t>
      </w:r>
      <w:r>
        <w:rPr>
          <w:spacing w:val="-3"/>
          <w:sz w:val="24"/>
        </w:rPr>
        <w:t xml:space="preserve"> </w:t>
      </w:r>
      <w:r>
        <w:rPr>
          <w:sz w:val="24"/>
        </w:rPr>
        <w:t>4,</w:t>
      </w:r>
      <w:r>
        <w:rPr>
          <w:spacing w:val="-3"/>
          <w:sz w:val="24"/>
        </w:rPr>
        <w:t xml:space="preserve"> </w:t>
      </w:r>
      <w:r>
        <w:rPr>
          <w:sz w:val="24"/>
        </w:rPr>
        <w:t>du</w:t>
      </w:r>
      <w:r>
        <w:rPr>
          <w:spacing w:val="-3"/>
          <w:sz w:val="24"/>
        </w:rPr>
        <w:t xml:space="preserve"> </w:t>
      </w:r>
      <w:r>
        <w:rPr>
          <w:sz w:val="24"/>
        </w:rPr>
        <w:t>RDMUE,</w:t>
      </w:r>
      <w:r>
        <w:rPr>
          <w:spacing w:val="-3"/>
          <w:sz w:val="24"/>
        </w:rPr>
        <w:t xml:space="preserve"> </w:t>
      </w:r>
      <w:r>
        <w:rPr>
          <w:sz w:val="24"/>
        </w:rPr>
        <w:t>la</w:t>
      </w:r>
      <w:r>
        <w:rPr>
          <w:spacing w:val="-2"/>
          <w:sz w:val="24"/>
        </w:rPr>
        <w:t xml:space="preserve"> </w:t>
      </w:r>
      <w:r>
        <w:rPr>
          <w:sz w:val="24"/>
        </w:rPr>
        <w:t>chambre</w:t>
      </w:r>
      <w:r>
        <w:rPr>
          <w:spacing w:val="-5"/>
          <w:sz w:val="24"/>
        </w:rPr>
        <w:t xml:space="preserve"> </w:t>
      </w:r>
      <w:r>
        <w:rPr>
          <w:sz w:val="24"/>
        </w:rPr>
        <w:t>de</w:t>
      </w:r>
      <w:r>
        <w:rPr>
          <w:spacing w:val="-2"/>
          <w:sz w:val="24"/>
        </w:rPr>
        <w:t xml:space="preserve"> </w:t>
      </w:r>
      <w:r>
        <w:rPr>
          <w:sz w:val="24"/>
        </w:rPr>
        <w:t>recours peut accepter des faits ou des preuves présentés pour la première fois devant elle lorsque ces faits ou preuves sont, à première vue, susceptibles d’être pertinents pour l’issue de l’affaire et n’ont pas été présentés dans le délai imparti pour des raisons valables, en particulier</w:t>
      </w:r>
      <w:r>
        <w:rPr>
          <w:spacing w:val="-2"/>
          <w:sz w:val="24"/>
        </w:rPr>
        <w:t xml:space="preserve"> </w:t>
      </w:r>
      <w:r>
        <w:rPr>
          <w:sz w:val="24"/>
        </w:rPr>
        <w:t>lorsqu’ils</w:t>
      </w:r>
      <w:r>
        <w:rPr>
          <w:spacing w:val="-3"/>
          <w:sz w:val="24"/>
        </w:rPr>
        <w:t xml:space="preserve"> </w:t>
      </w:r>
      <w:r>
        <w:rPr>
          <w:sz w:val="24"/>
        </w:rPr>
        <w:t>ne</w:t>
      </w:r>
      <w:r>
        <w:rPr>
          <w:spacing w:val="-2"/>
          <w:sz w:val="24"/>
        </w:rPr>
        <w:t xml:space="preserve"> </w:t>
      </w:r>
      <w:r>
        <w:rPr>
          <w:sz w:val="24"/>
        </w:rPr>
        <w:t>font</w:t>
      </w:r>
      <w:r>
        <w:rPr>
          <w:spacing w:val="-2"/>
          <w:sz w:val="24"/>
        </w:rPr>
        <w:t xml:space="preserve"> </w:t>
      </w:r>
      <w:r>
        <w:rPr>
          <w:sz w:val="24"/>
        </w:rPr>
        <w:t>que</w:t>
      </w:r>
      <w:r>
        <w:rPr>
          <w:spacing w:val="-2"/>
          <w:sz w:val="24"/>
        </w:rPr>
        <w:t xml:space="preserve"> </w:t>
      </w:r>
      <w:r>
        <w:rPr>
          <w:sz w:val="24"/>
        </w:rPr>
        <w:t>compléter</w:t>
      </w:r>
      <w:r>
        <w:rPr>
          <w:spacing w:val="-2"/>
          <w:sz w:val="24"/>
        </w:rPr>
        <w:t xml:space="preserve"> </w:t>
      </w:r>
      <w:r>
        <w:rPr>
          <w:sz w:val="24"/>
        </w:rPr>
        <w:t>des faits</w:t>
      </w:r>
      <w:r>
        <w:rPr>
          <w:spacing w:val="-3"/>
          <w:sz w:val="24"/>
        </w:rPr>
        <w:t xml:space="preserve"> </w:t>
      </w:r>
      <w:r>
        <w:rPr>
          <w:sz w:val="24"/>
        </w:rPr>
        <w:t>et</w:t>
      </w:r>
      <w:r>
        <w:rPr>
          <w:spacing w:val="-2"/>
          <w:sz w:val="24"/>
        </w:rPr>
        <w:t xml:space="preserve"> </w:t>
      </w:r>
      <w:r>
        <w:rPr>
          <w:sz w:val="24"/>
        </w:rPr>
        <w:t>preuves</w:t>
      </w:r>
      <w:r>
        <w:rPr>
          <w:spacing w:val="-3"/>
          <w:sz w:val="24"/>
        </w:rPr>
        <w:t xml:space="preserve"> </w:t>
      </w:r>
      <w:r>
        <w:rPr>
          <w:sz w:val="24"/>
        </w:rPr>
        <w:t>pertinents</w:t>
      </w:r>
      <w:r>
        <w:rPr>
          <w:spacing w:val="-3"/>
          <w:sz w:val="24"/>
        </w:rPr>
        <w:t xml:space="preserve"> </w:t>
      </w:r>
      <w:r>
        <w:rPr>
          <w:sz w:val="24"/>
        </w:rPr>
        <w:t>qui</w:t>
      </w:r>
      <w:r>
        <w:rPr>
          <w:spacing w:val="-2"/>
          <w:sz w:val="24"/>
        </w:rPr>
        <w:t xml:space="preserve"> </w:t>
      </w:r>
      <w:r>
        <w:rPr>
          <w:sz w:val="24"/>
        </w:rPr>
        <w:t>avaient</w:t>
      </w:r>
      <w:r>
        <w:rPr>
          <w:spacing w:val="-2"/>
          <w:sz w:val="24"/>
        </w:rPr>
        <w:t xml:space="preserve"> </w:t>
      </w:r>
      <w:r>
        <w:rPr>
          <w:sz w:val="24"/>
        </w:rPr>
        <w:t>déjà été présentés dans le délai imparti ou s’ils servent à contester les conclusions tirées ou à examiner de sa propre initiative dans la décision attaquée.</w:t>
      </w:r>
    </w:p>
    <w:p w14:paraId="0480C9C1" w14:textId="77777777" w:rsidR="00800D7E" w:rsidRDefault="00000000">
      <w:pPr>
        <w:pStyle w:val="Paragraphedeliste"/>
        <w:numPr>
          <w:ilvl w:val="0"/>
          <w:numId w:val="6"/>
        </w:numPr>
        <w:tabs>
          <w:tab w:val="left" w:pos="592"/>
        </w:tabs>
        <w:ind w:left="592" w:hanging="428"/>
        <w:jc w:val="both"/>
        <w:rPr>
          <w:sz w:val="24"/>
        </w:rPr>
      </w:pPr>
      <w:r>
        <w:rPr>
          <w:sz w:val="24"/>
        </w:rPr>
        <w:t>Il s’ensuit qu’aucune des parties à la procédure ne dispose d’un droit inconditionnel à ce que l’Office prenne en considération des faits et des preuves présentés tardivement, faute de quoi les dispositions relatives aux délais seraient superflue. En précisant que l’Office peut,</w:t>
      </w:r>
      <w:r>
        <w:rPr>
          <w:spacing w:val="40"/>
          <w:sz w:val="24"/>
        </w:rPr>
        <w:t xml:space="preserve"> </w:t>
      </w:r>
      <w:r>
        <w:rPr>
          <w:sz w:val="24"/>
        </w:rPr>
        <w:t>en</w:t>
      </w:r>
      <w:r>
        <w:rPr>
          <w:spacing w:val="40"/>
          <w:sz w:val="24"/>
        </w:rPr>
        <w:t xml:space="preserve"> </w:t>
      </w:r>
      <w:r>
        <w:rPr>
          <w:sz w:val="24"/>
        </w:rPr>
        <w:t>pareil</w:t>
      </w:r>
      <w:r>
        <w:rPr>
          <w:spacing w:val="40"/>
          <w:sz w:val="24"/>
        </w:rPr>
        <w:t xml:space="preserve"> </w:t>
      </w:r>
      <w:r>
        <w:rPr>
          <w:sz w:val="24"/>
        </w:rPr>
        <w:t>cas,</w:t>
      </w:r>
      <w:r>
        <w:rPr>
          <w:spacing w:val="40"/>
          <w:sz w:val="24"/>
        </w:rPr>
        <w:t xml:space="preserve"> </w:t>
      </w:r>
      <w:r>
        <w:rPr>
          <w:sz w:val="24"/>
        </w:rPr>
        <w:t>décider</w:t>
      </w:r>
      <w:r>
        <w:rPr>
          <w:spacing w:val="40"/>
          <w:sz w:val="24"/>
        </w:rPr>
        <w:t xml:space="preserve"> </w:t>
      </w:r>
      <w:r>
        <w:rPr>
          <w:sz w:val="24"/>
        </w:rPr>
        <w:t>de</w:t>
      </w:r>
      <w:r>
        <w:rPr>
          <w:spacing w:val="40"/>
          <w:sz w:val="24"/>
        </w:rPr>
        <w:t xml:space="preserve"> </w:t>
      </w:r>
      <w:r>
        <w:rPr>
          <w:sz w:val="24"/>
        </w:rPr>
        <w:t>ne</w:t>
      </w:r>
      <w:r>
        <w:rPr>
          <w:spacing w:val="40"/>
          <w:sz w:val="24"/>
        </w:rPr>
        <w:t xml:space="preserve"> </w:t>
      </w:r>
      <w:r>
        <w:rPr>
          <w:sz w:val="24"/>
        </w:rPr>
        <w:t>pas</w:t>
      </w:r>
      <w:r>
        <w:rPr>
          <w:spacing w:val="40"/>
          <w:sz w:val="24"/>
        </w:rPr>
        <w:t xml:space="preserve"> </w:t>
      </w:r>
      <w:r>
        <w:rPr>
          <w:sz w:val="24"/>
        </w:rPr>
        <w:t>prendre</w:t>
      </w:r>
      <w:r>
        <w:rPr>
          <w:spacing w:val="40"/>
          <w:sz w:val="24"/>
        </w:rPr>
        <w:t xml:space="preserve"> </w:t>
      </w:r>
      <w:r>
        <w:rPr>
          <w:sz w:val="24"/>
        </w:rPr>
        <w:t>en</w:t>
      </w:r>
      <w:r>
        <w:rPr>
          <w:spacing w:val="40"/>
          <w:sz w:val="24"/>
        </w:rPr>
        <w:t xml:space="preserve"> </w:t>
      </w:r>
      <w:r>
        <w:rPr>
          <w:sz w:val="24"/>
        </w:rPr>
        <w:t>compte</w:t>
      </w:r>
      <w:r>
        <w:rPr>
          <w:spacing w:val="40"/>
          <w:sz w:val="24"/>
        </w:rPr>
        <w:t xml:space="preserve"> </w:t>
      </w:r>
      <w:r>
        <w:rPr>
          <w:sz w:val="24"/>
        </w:rPr>
        <w:t>des</w:t>
      </w:r>
      <w:r>
        <w:rPr>
          <w:spacing w:val="40"/>
          <w:sz w:val="24"/>
        </w:rPr>
        <w:t xml:space="preserve"> </w:t>
      </w:r>
      <w:r>
        <w:rPr>
          <w:sz w:val="24"/>
        </w:rPr>
        <w:t>faits</w:t>
      </w:r>
      <w:r>
        <w:rPr>
          <w:spacing w:val="40"/>
          <w:sz w:val="24"/>
        </w:rPr>
        <w:t xml:space="preserve"> </w:t>
      </w:r>
      <w:r>
        <w:rPr>
          <w:sz w:val="24"/>
        </w:rPr>
        <w:t>et</w:t>
      </w:r>
      <w:r>
        <w:rPr>
          <w:spacing w:val="40"/>
          <w:sz w:val="24"/>
        </w:rPr>
        <w:t xml:space="preserve"> </w:t>
      </w:r>
      <w:r>
        <w:rPr>
          <w:sz w:val="24"/>
        </w:rPr>
        <w:t>des</w:t>
      </w:r>
      <w:r>
        <w:rPr>
          <w:spacing w:val="40"/>
          <w:sz w:val="24"/>
        </w:rPr>
        <w:t xml:space="preserve"> </w:t>
      </w:r>
      <w:r>
        <w:rPr>
          <w:sz w:val="24"/>
        </w:rPr>
        <w:t>preuves, l’article</w:t>
      </w:r>
      <w:r>
        <w:rPr>
          <w:spacing w:val="-3"/>
          <w:sz w:val="24"/>
        </w:rPr>
        <w:t xml:space="preserve"> </w:t>
      </w:r>
      <w:r>
        <w:rPr>
          <w:sz w:val="24"/>
        </w:rPr>
        <w:t>95, paragraphe</w:t>
      </w:r>
      <w:r>
        <w:rPr>
          <w:spacing w:val="-2"/>
          <w:sz w:val="24"/>
        </w:rPr>
        <w:t xml:space="preserve"> </w:t>
      </w:r>
      <w:r>
        <w:rPr>
          <w:sz w:val="24"/>
        </w:rPr>
        <w:t>2, du RMUE lui confère un large pouvoir d’appréciation à l’effet de décider, pour motiver sa décision, s’il y a lieu ou non de prendre ceux-ci en compte (13/03/2007, C-29/05 P, Arcol, EU:C:2007:162, § 43, 45, 60-64).</w:t>
      </w:r>
    </w:p>
    <w:p w14:paraId="5BC897C6" w14:textId="77777777" w:rsidR="00800D7E" w:rsidRDefault="00000000">
      <w:pPr>
        <w:pStyle w:val="Paragraphedeliste"/>
        <w:numPr>
          <w:ilvl w:val="0"/>
          <w:numId w:val="6"/>
        </w:numPr>
        <w:tabs>
          <w:tab w:val="left" w:pos="592"/>
        </w:tabs>
        <w:spacing w:before="241"/>
        <w:ind w:left="592" w:hanging="428"/>
        <w:jc w:val="both"/>
        <w:rPr>
          <w:sz w:val="24"/>
        </w:rPr>
      </w:pPr>
      <w:r>
        <w:rPr>
          <w:sz w:val="24"/>
        </w:rPr>
        <w:t>Ces</w:t>
      </w:r>
      <w:r>
        <w:rPr>
          <w:spacing w:val="-10"/>
          <w:sz w:val="24"/>
        </w:rPr>
        <w:t xml:space="preserve"> </w:t>
      </w:r>
      <w:r>
        <w:rPr>
          <w:sz w:val="24"/>
        </w:rPr>
        <w:t>mêmes</w:t>
      </w:r>
      <w:r>
        <w:rPr>
          <w:spacing w:val="-10"/>
          <w:sz w:val="24"/>
        </w:rPr>
        <w:t xml:space="preserve"> </w:t>
      </w:r>
      <w:r>
        <w:rPr>
          <w:sz w:val="24"/>
        </w:rPr>
        <w:t>principes</w:t>
      </w:r>
      <w:r>
        <w:rPr>
          <w:spacing w:val="-11"/>
          <w:sz w:val="24"/>
        </w:rPr>
        <w:t xml:space="preserve"> </w:t>
      </w:r>
      <w:r>
        <w:rPr>
          <w:sz w:val="24"/>
        </w:rPr>
        <w:t>sont</w:t>
      </w:r>
      <w:r>
        <w:rPr>
          <w:spacing w:val="-10"/>
          <w:sz w:val="24"/>
        </w:rPr>
        <w:t xml:space="preserve"> </w:t>
      </w:r>
      <w:r>
        <w:rPr>
          <w:sz w:val="24"/>
        </w:rPr>
        <w:t>rappelés</w:t>
      </w:r>
      <w:r>
        <w:rPr>
          <w:spacing w:val="-11"/>
          <w:sz w:val="24"/>
        </w:rPr>
        <w:t xml:space="preserve"> </w:t>
      </w:r>
      <w:r>
        <w:rPr>
          <w:sz w:val="24"/>
        </w:rPr>
        <w:t>à</w:t>
      </w:r>
      <w:r>
        <w:rPr>
          <w:spacing w:val="-12"/>
          <w:sz w:val="24"/>
        </w:rPr>
        <w:t xml:space="preserve"> </w:t>
      </w:r>
      <w:r>
        <w:rPr>
          <w:sz w:val="24"/>
        </w:rPr>
        <w:t>l’article</w:t>
      </w:r>
      <w:r>
        <w:rPr>
          <w:spacing w:val="-3"/>
          <w:sz w:val="24"/>
        </w:rPr>
        <w:t xml:space="preserve"> </w:t>
      </w:r>
      <w:r>
        <w:rPr>
          <w:sz w:val="24"/>
        </w:rPr>
        <w:t>54,</w:t>
      </w:r>
      <w:r>
        <w:rPr>
          <w:spacing w:val="-11"/>
          <w:sz w:val="24"/>
        </w:rPr>
        <w:t xml:space="preserve"> </w:t>
      </w:r>
      <w:r>
        <w:rPr>
          <w:sz w:val="24"/>
        </w:rPr>
        <w:t>paragraphe</w:t>
      </w:r>
      <w:r>
        <w:rPr>
          <w:spacing w:val="-3"/>
          <w:sz w:val="24"/>
        </w:rPr>
        <w:t xml:space="preserve"> </w:t>
      </w:r>
      <w:r>
        <w:rPr>
          <w:sz w:val="24"/>
        </w:rPr>
        <w:t>1,</w:t>
      </w:r>
      <w:r>
        <w:rPr>
          <w:spacing w:val="-11"/>
          <w:sz w:val="24"/>
        </w:rPr>
        <w:t xml:space="preserve"> </w:t>
      </w:r>
      <w:r>
        <w:rPr>
          <w:sz w:val="24"/>
        </w:rPr>
        <w:t>du</w:t>
      </w:r>
      <w:r>
        <w:rPr>
          <w:spacing w:val="-11"/>
          <w:sz w:val="24"/>
        </w:rPr>
        <w:t xml:space="preserve"> </w:t>
      </w:r>
      <w:r>
        <w:rPr>
          <w:sz w:val="24"/>
        </w:rPr>
        <w:t>règlement</w:t>
      </w:r>
      <w:r>
        <w:rPr>
          <w:spacing w:val="-10"/>
          <w:sz w:val="24"/>
        </w:rPr>
        <w:t xml:space="preserve"> </w:t>
      </w:r>
      <w:r>
        <w:rPr>
          <w:sz w:val="24"/>
        </w:rPr>
        <w:t>de</w:t>
      </w:r>
      <w:r>
        <w:rPr>
          <w:spacing w:val="-12"/>
          <w:sz w:val="24"/>
        </w:rPr>
        <w:t xml:space="preserve"> </w:t>
      </w:r>
      <w:r>
        <w:rPr>
          <w:sz w:val="24"/>
        </w:rPr>
        <w:t>procédure des</w:t>
      </w:r>
      <w:r>
        <w:rPr>
          <w:spacing w:val="-3"/>
          <w:sz w:val="24"/>
        </w:rPr>
        <w:t xml:space="preserve"> </w:t>
      </w:r>
      <w:r>
        <w:rPr>
          <w:sz w:val="24"/>
        </w:rPr>
        <w:t>chambres</w:t>
      </w:r>
      <w:r>
        <w:rPr>
          <w:spacing w:val="-3"/>
          <w:sz w:val="24"/>
        </w:rPr>
        <w:t xml:space="preserve"> </w:t>
      </w:r>
      <w:r>
        <w:rPr>
          <w:sz w:val="24"/>
        </w:rPr>
        <w:t>de</w:t>
      </w:r>
      <w:r>
        <w:rPr>
          <w:spacing w:val="-1"/>
          <w:sz w:val="24"/>
        </w:rPr>
        <w:t xml:space="preserve"> </w:t>
      </w:r>
      <w:r>
        <w:rPr>
          <w:sz w:val="24"/>
        </w:rPr>
        <w:t>recours,</w:t>
      </w:r>
      <w:r>
        <w:rPr>
          <w:spacing w:val="-1"/>
          <w:sz w:val="24"/>
        </w:rPr>
        <w:t xml:space="preserve"> </w:t>
      </w:r>
      <w:r>
        <w:rPr>
          <w:sz w:val="24"/>
        </w:rPr>
        <w:t>selon</w:t>
      </w:r>
      <w:r>
        <w:rPr>
          <w:spacing w:val="-2"/>
          <w:sz w:val="24"/>
        </w:rPr>
        <w:t xml:space="preserve"> </w:t>
      </w:r>
      <w:r>
        <w:rPr>
          <w:sz w:val="24"/>
        </w:rPr>
        <w:t>lequel</w:t>
      </w:r>
      <w:r>
        <w:rPr>
          <w:spacing w:val="-2"/>
          <w:sz w:val="24"/>
        </w:rPr>
        <w:t xml:space="preserve"> </w:t>
      </w:r>
      <w:r>
        <w:rPr>
          <w:sz w:val="24"/>
        </w:rPr>
        <w:t>de</w:t>
      </w:r>
      <w:r>
        <w:rPr>
          <w:spacing w:val="-2"/>
          <w:sz w:val="24"/>
        </w:rPr>
        <w:t xml:space="preserve"> </w:t>
      </w:r>
      <w:r>
        <w:rPr>
          <w:sz w:val="24"/>
        </w:rPr>
        <w:t>tels</w:t>
      </w:r>
      <w:r>
        <w:rPr>
          <w:spacing w:val="-3"/>
          <w:sz w:val="24"/>
        </w:rPr>
        <w:t xml:space="preserve"> </w:t>
      </w:r>
      <w:r>
        <w:rPr>
          <w:sz w:val="24"/>
        </w:rPr>
        <w:t>faits ou</w:t>
      </w:r>
      <w:r>
        <w:rPr>
          <w:spacing w:val="-2"/>
          <w:sz w:val="24"/>
        </w:rPr>
        <w:t xml:space="preserve"> </w:t>
      </w:r>
      <w:r>
        <w:rPr>
          <w:sz w:val="24"/>
        </w:rPr>
        <w:t>preuves</w:t>
      </w:r>
      <w:r>
        <w:rPr>
          <w:spacing w:val="-3"/>
          <w:sz w:val="24"/>
        </w:rPr>
        <w:t xml:space="preserve"> </w:t>
      </w:r>
      <w:r>
        <w:rPr>
          <w:sz w:val="24"/>
        </w:rPr>
        <w:t>ne</w:t>
      </w:r>
      <w:r>
        <w:rPr>
          <w:spacing w:val="-3"/>
          <w:sz w:val="24"/>
        </w:rPr>
        <w:t xml:space="preserve"> </w:t>
      </w:r>
      <w:r>
        <w:rPr>
          <w:sz w:val="24"/>
        </w:rPr>
        <w:t>peuvent</w:t>
      </w:r>
      <w:r>
        <w:rPr>
          <w:spacing w:val="-2"/>
          <w:sz w:val="24"/>
        </w:rPr>
        <w:t xml:space="preserve"> </w:t>
      </w:r>
      <w:r>
        <w:rPr>
          <w:sz w:val="24"/>
        </w:rPr>
        <w:t>être</w:t>
      </w:r>
      <w:r>
        <w:rPr>
          <w:spacing w:val="-4"/>
          <w:sz w:val="24"/>
        </w:rPr>
        <w:t xml:space="preserve"> </w:t>
      </w:r>
      <w:r>
        <w:rPr>
          <w:sz w:val="24"/>
        </w:rPr>
        <w:t>écartés</w:t>
      </w:r>
      <w:r>
        <w:rPr>
          <w:spacing w:val="-3"/>
          <w:sz w:val="24"/>
        </w:rPr>
        <w:t xml:space="preserve"> </w:t>
      </w:r>
      <w:r>
        <w:rPr>
          <w:sz w:val="24"/>
        </w:rPr>
        <w:t>s’ils n’étaient pas disponibles avant ou au moment de l’adoption de la décision attaquée, ou s’ils sont justifiés par tout autre motif valable.</w:t>
      </w:r>
    </w:p>
    <w:p w14:paraId="39737CA5" w14:textId="77777777" w:rsidR="00800D7E" w:rsidRDefault="00000000">
      <w:pPr>
        <w:pStyle w:val="Paragraphedeliste"/>
        <w:numPr>
          <w:ilvl w:val="0"/>
          <w:numId w:val="6"/>
        </w:numPr>
        <w:tabs>
          <w:tab w:val="left" w:pos="592"/>
        </w:tabs>
        <w:ind w:left="592" w:right="304" w:hanging="428"/>
        <w:jc w:val="both"/>
        <w:rPr>
          <w:sz w:val="24"/>
        </w:rPr>
      </w:pPr>
      <w:r>
        <w:rPr>
          <w:sz w:val="24"/>
        </w:rPr>
        <w:t>Or,</w:t>
      </w:r>
      <w:r>
        <w:rPr>
          <w:spacing w:val="-5"/>
          <w:sz w:val="24"/>
        </w:rPr>
        <w:t xml:space="preserve"> </w:t>
      </w:r>
      <w:r>
        <w:rPr>
          <w:sz w:val="24"/>
        </w:rPr>
        <w:t>le</w:t>
      </w:r>
      <w:r>
        <w:rPr>
          <w:spacing w:val="-5"/>
          <w:sz w:val="24"/>
        </w:rPr>
        <w:t xml:space="preserve"> </w:t>
      </w:r>
      <w:r>
        <w:rPr>
          <w:sz w:val="24"/>
        </w:rPr>
        <w:t>jugement</w:t>
      </w:r>
      <w:r>
        <w:rPr>
          <w:spacing w:val="-5"/>
          <w:sz w:val="24"/>
        </w:rPr>
        <w:t xml:space="preserve"> </w:t>
      </w:r>
      <w:r>
        <w:rPr>
          <w:sz w:val="24"/>
        </w:rPr>
        <w:t>du</w:t>
      </w:r>
      <w:r>
        <w:rPr>
          <w:spacing w:val="-5"/>
          <w:sz w:val="24"/>
        </w:rPr>
        <w:t xml:space="preserve"> </w:t>
      </w:r>
      <w:r>
        <w:rPr>
          <w:sz w:val="24"/>
        </w:rPr>
        <w:t>tribunal</w:t>
      </w:r>
      <w:r>
        <w:rPr>
          <w:spacing w:val="-4"/>
          <w:sz w:val="24"/>
        </w:rPr>
        <w:t xml:space="preserve"> </w:t>
      </w:r>
      <w:r>
        <w:rPr>
          <w:sz w:val="24"/>
        </w:rPr>
        <w:t>de</w:t>
      </w:r>
      <w:r>
        <w:rPr>
          <w:spacing w:val="-6"/>
          <w:sz w:val="24"/>
        </w:rPr>
        <w:t xml:space="preserve"> </w:t>
      </w:r>
      <w:r>
        <w:rPr>
          <w:sz w:val="24"/>
        </w:rPr>
        <w:t>première</w:t>
      </w:r>
      <w:r>
        <w:rPr>
          <w:spacing w:val="-7"/>
          <w:sz w:val="24"/>
        </w:rPr>
        <w:t xml:space="preserve"> </w:t>
      </w:r>
      <w:r>
        <w:rPr>
          <w:sz w:val="24"/>
        </w:rPr>
        <w:t>instance</w:t>
      </w:r>
      <w:r>
        <w:rPr>
          <w:spacing w:val="-6"/>
          <w:sz w:val="24"/>
        </w:rPr>
        <w:t xml:space="preserve"> </w:t>
      </w:r>
      <w:r>
        <w:rPr>
          <w:sz w:val="24"/>
        </w:rPr>
        <w:t>de</w:t>
      </w:r>
      <w:r>
        <w:rPr>
          <w:spacing w:val="-6"/>
          <w:sz w:val="24"/>
        </w:rPr>
        <w:t xml:space="preserve"> </w:t>
      </w:r>
      <w:r>
        <w:rPr>
          <w:sz w:val="24"/>
        </w:rPr>
        <w:t>Turin</w:t>
      </w:r>
      <w:r>
        <w:rPr>
          <w:spacing w:val="-4"/>
          <w:sz w:val="24"/>
        </w:rPr>
        <w:t xml:space="preserve"> </w:t>
      </w:r>
      <w:r>
        <w:rPr>
          <w:sz w:val="24"/>
        </w:rPr>
        <w:t>concerne</w:t>
      </w:r>
      <w:r>
        <w:rPr>
          <w:spacing w:val="-6"/>
          <w:sz w:val="24"/>
        </w:rPr>
        <w:t xml:space="preserve"> </w:t>
      </w:r>
      <w:r>
        <w:rPr>
          <w:sz w:val="24"/>
        </w:rPr>
        <w:t>les</w:t>
      </w:r>
      <w:r>
        <w:rPr>
          <w:spacing w:val="-5"/>
          <w:sz w:val="24"/>
        </w:rPr>
        <w:t xml:space="preserve"> </w:t>
      </w:r>
      <w:r>
        <w:rPr>
          <w:sz w:val="24"/>
        </w:rPr>
        <w:t>mêmes</w:t>
      </w:r>
      <w:r>
        <w:rPr>
          <w:spacing w:val="-5"/>
          <w:sz w:val="24"/>
        </w:rPr>
        <w:t xml:space="preserve"> </w:t>
      </w:r>
      <w:r>
        <w:rPr>
          <w:sz w:val="24"/>
        </w:rPr>
        <w:t>marques</w:t>
      </w:r>
      <w:r>
        <w:rPr>
          <w:spacing w:val="-2"/>
          <w:sz w:val="24"/>
        </w:rPr>
        <w:t xml:space="preserve"> </w:t>
      </w:r>
      <w:r>
        <w:rPr>
          <w:sz w:val="24"/>
        </w:rPr>
        <w:t>et les mêmes parties en cause dans la présente affaire et fait expressément référence à la décision</w:t>
      </w:r>
      <w:r>
        <w:rPr>
          <w:spacing w:val="-5"/>
          <w:sz w:val="24"/>
        </w:rPr>
        <w:t xml:space="preserve"> </w:t>
      </w:r>
      <w:r>
        <w:rPr>
          <w:sz w:val="24"/>
        </w:rPr>
        <w:t>attaquée.</w:t>
      </w:r>
      <w:r>
        <w:rPr>
          <w:spacing w:val="-5"/>
          <w:sz w:val="24"/>
        </w:rPr>
        <w:t xml:space="preserve"> </w:t>
      </w:r>
      <w:r>
        <w:rPr>
          <w:sz w:val="24"/>
        </w:rPr>
        <w:t>Elle</w:t>
      </w:r>
      <w:r>
        <w:rPr>
          <w:spacing w:val="-5"/>
          <w:sz w:val="24"/>
        </w:rPr>
        <w:t xml:space="preserve"> </w:t>
      </w:r>
      <w:r>
        <w:rPr>
          <w:sz w:val="24"/>
        </w:rPr>
        <w:t>devrait</w:t>
      </w:r>
      <w:r>
        <w:rPr>
          <w:spacing w:val="-4"/>
          <w:sz w:val="24"/>
        </w:rPr>
        <w:t xml:space="preserve"> </w:t>
      </w:r>
      <w:r>
        <w:rPr>
          <w:sz w:val="24"/>
        </w:rPr>
        <w:t>donc</w:t>
      </w:r>
      <w:r>
        <w:rPr>
          <w:spacing w:val="-4"/>
          <w:sz w:val="24"/>
        </w:rPr>
        <w:t xml:space="preserve"> </w:t>
      </w:r>
      <w:r>
        <w:rPr>
          <w:sz w:val="24"/>
        </w:rPr>
        <w:t>être</w:t>
      </w:r>
      <w:r>
        <w:rPr>
          <w:spacing w:val="-4"/>
          <w:sz w:val="24"/>
        </w:rPr>
        <w:t xml:space="preserve"> </w:t>
      </w:r>
      <w:r>
        <w:rPr>
          <w:sz w:val="24"/>
        </w:rPr>
        <w:t>considérée</w:t>
      </w:r>
      <w:r>
        <w:rPr>
          <w:spacing w:val="-6"/>
          <w:sz w:val="24"/>
        </w:rPr>
        <w:t xml:space="preserve"> </w:t>
      </w:r>
      <w:r>
        <w:rPr>
          <w:sz w:val="24"/>
        </w:rPr>
        <w:t>comme</w:t>
      </w:r>
      <w:r>
        <w:rPr>
          <w:spacing w:val="-6"/>
          <w:sz w:val="24"/>
        </w:rPr>
        <w:t xml:space="preserve"> </w:t>
      </w:r>
      <w:r>
        <w:rPr>
          <w:sz w:val="24"/>
        </w:rPr>
        <w:t>pertinente.</w:t>
      </w:r>
      <w:r>
        <w:rPr>
          <w:spacing w:val="-4"/>
          <w:sz w:val="24"/>
        </w:rPr>
        <w:t xml:space="preserve"> </w:t>
      </w:r>
      <w:r>
        <w:rPr>
          <w:sz w:val="24"/>
        </w:rPr>
        <w:t>En</w:t>
      </w:r>
      <w:r>
        <w:rPr>
          <w:spacing w:val="-5"/>
          <w:sz w:val="24"/>
        </w:rPr>
        <w:t xml:space="preserve"> </w:t>
      </w:r>
      <w:r>
        <w:rPr>
          <w:sz w:val="24"/>
        </w:rPr>
        <w:t>outre,</w:t>
      </w:r>
      <w:r>
        <w:rPr>
          <w:spacing w:val="-5"/>
          <w:sz w:val="24"/>
        </w:rPr>
        <w:t xml:space="preserve"> </w:t>
      </w:r>
      <w:r>
        <w:rPr>
          <w:sz w:val="24"/>
        </w:rPr>
        <w:t>elle</w:t>
      </w:r>
      <w:r>
        <w:rPr>
          <w:spacing w:val="-4"/>
          <w:sz w:val="24"/>
        </w:rPr>
        <w:t xml:space="preserve"> </w:t>
      </w:r>
      <w:r>
        <w:rPr>
          <w:sz w:val="24"/>
        </w:rPr>
        <w:t>a</w:t>
      </w:r>
      <w:r>
        <w:rPr>
          <w:spacing w:val="-4"/>
          <w:sz w:val="24"/>
        </w:rPr>
        <w:t xml:space="preserve"> </w:t>
      </w:r>
      <w:r>
        <w:rPr>
          <w:sz w:val="24"/>
        </w:rPr>
        <w:t>été émise le 6 décembre 2023, c’est-à-dire après l’expiration du délai fixé pour présenter des observations en réponse aux motifs du recours; il n’aurait donc pas été possible pour la titulaire</w:t>
      </w:r>
      <w:r>
        <w:rPr>
          <w:spacing w:val="-2"/>
          <w:sz w:val="24"/>
        </w:rPr>
        <w:t xml:space="preserve"> </w:t>
      </w:r>
      <w:r>
        <w:rPr>
          <w:sz w:val="24"/>
        </w:rPr>
        <w:t>de</w:t>
      </w:r>
      <w:r>
        <w:rPr>
          <w:spacing w:val="-2"/>
          <w:sz w:val="24"/>
        </w:rPr>
        <w:t xml:space="preserve"> </w:t>
      </w:r>
      <w:r>
        <w:rPr>
          <w:sz w:val="24"/>
        </w:rPr>
        <w:t>la</w:t>
      </w:r>
      <w:r>
        <w:rPr>
          <w:spacing w:val="-1"/>
          <w:sz w:val="24"/>
        </w:rPr>
        <w:t xml:space="preserve"> </w:t>
      </w:r>
      <w:r>
        <w:rPr>
          <w:sz w:val="24"/>
        </w:rPr>
        <w:t>marque</w:t>
      </w:r>
      <w:r>
        <w:rPr>
          <w:spacing w:val="-3"/>
          <w:sz w:val="24"/>
        </w:rPr>
        <w:t xml:space="preserve"> </w:t>
      </w:r>
      <w:r>
        <w:rPr>
          <w:sz w:val="24"/>
        </w:rPr>
        <w:t>de le</w:t>
      </w:r>
      <w:r>
        <w:rPr>
          <w:spacing w:val="-1"/>
          <w:sz w:val="24"/>
        </w:rPr>
        <w:t xml:space="preserve"> </w:t>
      </w:r>
      <w:r>
        <w:rPr>
          <w:sz w:val="24"/>
        </w:rPr>
        <w:t>déposer</w:t>
      </w:r>
      <w:r>
        <w:rPr>
          <w:spacing w:val="-1"/>
          <w:sz w:val="24"/>
        </w:rPr>
        <w:t xml:space="preserve"> </w:t>
      </w:r>
      <w:r>
        <w:rPr>
          <w:sz w:val="24"/>
        </w:rPr>
        <w:t>dans</w:t>
      </w:r>
      <w:r>
        <w:rPr>
          <w:spacing w:val="-1"/>
          <w:sz w:val="24"/>
        </w:rPr>
        <w:t xml:space="preserve"> </w:t>
      </w:r>
      <w:r>
        <w:rPr>
          <w:sz w:val="24"/>
        </w:rPr>
        <w:t>le</w:t>
      </w:r>
      <w:r>
        <w:rPr>
          <w:spacing w:val="-2"/>
          <w:sz w:val="24"/>
        </w:rPr>
        <w:t xml:space="preserve"> </w:t>
      </w:r>
      <w:r>
        <w:rPr>
          <w:sz w:val="24"/>
        </w:rPr>
        <w:t>délai</w:t>
      </w:r>
      <w:r>
        <w:rPr>
          <w:spacing w:val="-1"/>
          <w:sz w:val="24"/>
        </w:rPr>
        <w:t xml:space="preserve"> </w:t>
      </w:r>
      <w:r>
        <w:rPr>
          <w:sz w:val="24"/>
        </w:rPr>
        <w:t>imparti. Il est</w:t>
      </w:r>
      <w:r>
        <w:rPr>
          <w:spacing w:val="-1"/>
          <w:sz w:val="24"/>
        </w:rPr>
        <w:t xml:space="preserve"> </w:t>
      </w:r>
      <w:r>
        <w:rPr>
          <w:sz w:val="24"/>
        </w:rPr>
        <w:t>dès</w:t>
      </w:r>
      <w:r>
        <w:rPr>
          <w:spacing w:val="-1"/>
          <w:sz w:val="24"/>
        </w:rPr>
        <w:t xml:space="preserve"> </w:t>
      </w:r>
      <w:r>
        <w:rPr>
          <w:sz w:val="24"/>
        </w:rPr>
        <w:t>lors</w:t>
      </w:r>
      <w:r>
        <w:rPr>
          <w:spacing w:val="-1"/>
          <w:sz w:val="24"/>
        </w:rPr>
        <w:t xml:space="preserve"> </w:t>
      </w:r>
      <w:r>
        <w:rPr>
          <w:sz w:val="24"/>
        </w:rPr>
        <w:t>déclaré</w:t>
      </w:r>
      <w:r>
        <w:rPr>
          <w:spacing w:val="-2"/>
          <w:sz w:val="24"/>
        </w:rPr>
        <w:t xml:space="preserve"> </w:t>
      </w:r>
      <w:r>
        <w:rPr>
          <w:sz w:val="24"/>
        </w:rPr>
        <w:t>recevable.</w:t>
      </w:r>
    </w:p>
    <w:p w14:paraId="1E818722" w14:textId="77777777" w:rsidR="00800D7E" w:rsidRDefault="00000000">
      <w:pPr>
        <w:pStyle w:val="Paragraphedeliste"/>
        <w:numPr>
          <w:ilvl w:val="0"/>
          <w:numId w:val="6"/>
        </w:numPr>
        <w:tabs>
          <w:tab w:val="left" w:pos="592"/>
        </w:tabs>
        <w:spacing w:before="241"/>
        <w:ind w:left="592" w:hanging="428"/>
        <w:jc w:val="both"/>
        <w:rPr>
          <w:sz w:val="24"/>
        </w:rPr>
      </w:pPr>
      <w:r>
        <w:rPr>
          <w:sz w:val="24"/>
        </w:rPr>
        <w:t>À cet égard, la chambre note que l’arrêt a déclaré nul l’enregistrement italien no 996 675 de</w:t>
      </w:r>
      <w:r>
        <w:rPr>
          <w:spacing w:val="-7"/>
          <w:sz w:val="24"/>
        </w:rPr>
        <w:t xml:space="preserve"> </w:t>
      </w:r>
      <w:r>
        <w:rPr>
          <w:sz w:val="24"/>
        </w:rPr>
        <w:t>la</w:t>
      </w:r>
      <w:r>
        <w:rPr>
          <w:spacing w:val="-6"/>
          <w:sz w:val="24"/>
        </w:rPr>
        <w:t xml:space="preserve"> </w:t>
      </w:r>
      <w:r>
        <w:rPr>
          <w:sz w:val="24"/>
        </w:rPr>
        <w:t>marque</w:t>
      </w:r>
      <w:r>
        <w:rPr>
          <w:spacing w:val="-7"/>
          <w:sz w:val="24"/>
        </w:rPr>
        <w:t xml:space="preserve"> </w:t>
      </w:r>
      <w:r>
        <w:rPr>
          <w:sz w:val="24"/>
        </w:rPr>
        <w:t>verbale</w:t>
      </w:r>
      <w:r>
        <w:rPr>
          <w:spacing w:val="-2"/>
          <w:sz w:val="24"/>
        </w:rPr>
        <w:t xml:space="preserve"> </w:t>
      </w:r>
      <w:r>
        <w:rPr>
          <w:sz w:val="24"/>
        </w:rPr>
        <w:t>«K»</w:t>
      </w:r>
      <w:r>
        <w:rPr>
          <w:spacing w:val="-8"/>
          <w:sz w:val="24"/>
        </w:rPr>
        <w:t xml:space="preserve"> </w:t>
      </w:r>
      <w:r>
        <w:rPr>
          <w:sz w:val="24"/>
        </w:rPr>
        <w:t>sur</w:t>
      </w:r>
      <w:r>
        <w:rPr>
          <w:spacing w:val="-6"/>
          <w:sz w:val="24"/>
        </w:rPr>
        <w:t xml:space="preserve"> </w:t>
      </w:r>
      <w:r>
        <w:rPr>
          <w:sz w:val="24"/>
        </w:rPr>
        <w:t>laquelle</w:t>
      </w:r>
      <w:r>
        <w:rPr>
          <w:spacing w:val="-7"/>
          <w:sz w:val="24"/>
        </w:rPr>
        <w:t xml:space="preserve"> </w:t>
      </w:r>
      <w:r>
        <w:rPr>
          <w:sz w:val="24"/>
        </w:rPr>
        <w:t>la</w:t>
      </w:r>
      <w:r>
        <w:rPr>
          <w:spacing w:val="-6"/>
          <w:sz w:val="24"/>
        </w:rPr>
        <w:t xml:space="preserve"> </w:t>
      </w:r>
      <w:r>
        <w:rPr>
          <w:sz w:val="24"/>
        </w:rPr>
        <w:t>présente</w:t>
      </w:r>
      <w:r>
        <w:rPr>
          <w:spacing w:val="-7"/>
          <w:sz w:val="24"/>
        </w:rPr>
        <w:t xml:space="preserve"> </w:t>
      </w:r>
      <w:r>
        <w:rPr>
          <w:sz w:val="24"/>
        </w:rPr>
        <w:t>opposition</w:t>
      </w:r>
      <w:r>
        <w:rPr>
          <w:spacing w:val="-6"/>
          <w:sz w:val="24"/>
        </w:rPr>
        <w:t xml:space="preserve"> </w:t>
      </w:r>
      <w:r>
        <w:rPr>
          <w:sz w:val="24"/>
        </w:rPr>
        <w:t>était</w:t>
      </w:r>
      <w:r>
        <w:rPr>
          <w:spacing w:val="-5"/>
          <w:sz w:val="24"/>
        </w:rPr>
        <w:t xml:space="preserve"> </w:t>
      </w:r>
      <w:r>
        <w:rPr>
          <w:sz w:val="24"/>
        </w:rPr>
        <w:t>fondée.</w:t>
      </w:r>
      <w:r>
        <w:rPr>
          <w:spacing w:val="-6"/>
          <w:sz w:val="24"/>
        </w:rPr>
        <w:t xml:space="preserve"> </w:t>
      </w:r>
      <w:r>
        <w:rPr>
          <w:sz w:val="24"/>
        </w:rPr>
        <w:t>Par</w:t>
      </w:r>
      <w:r>
        <w:rPr>
          <w:spacing w:val="-7"/>
          <w:sz w:val="24"/>
        </w:rPr>
        <w:t xml:space="preserve"> </w:t>
      </w:r>
      <w:r>
        <w:rPr>
          <w:sz w:val="24"/>
        </w:rPr>
        <w:t>conséquent, l’opposition doit désormais être considérée comme fondée uniquement sur l’enregistrement de la marque de l’Union européenne no 3 137 395.</w:t>
      </w:r>
    </w:p>
    <w:p w14:paraId="6A29D7E0" w14:textId="77777777" w:rsidR="00800D7E" w:rsidRDefault="00000000">
      <w:pPr>
        <w:spacing w:before="240"/>
        <w:ind w:left="592"/>
        <w:rPr>
          <w:i/>
          <w:sz w:val="24"/>
        </w:rPr>
      </w:pPr>
      <w:r>
        <w:rPr>
          <w:i/>
          <w:sz w:val="24"/>
        </w:rPr>
        <w:t>Article</w:t>
      </w:r>
      <w:r>
        <w:rPr>
          <w:i/>
          <w:spacing w:val="-2"/>
          <w:sz w:val="24"/>
        </w:rPr>
        <w:t xml:space="preserve"> </w:t>
      </w:r>
      <w:r>
        <w:rPr>
          <w:i/>
          <w:sz w:val="24"/>
        </w:rPr>
        <w:t>8,</w:t>
      </w:r>
      <w:r>
        <w:rPr>
          <w:i/>
          <w:spacing w:val="-1"/>
          <w:sz w:val="24"/>
        </w:rPr>
        <w:t xml:space="preserve"> </w:t>
      </w:r>
      <w:r>
        <w:rPr>
          <w:i/>
          <w:sz w:val="24"/>
        </w:rPr>
        <w:t>paragraphe</w:t>
      </w:r>
      <w:r>
        <w:rPr>
          <w:i/>
          <w:spacing w:val="-1"/>
          <w:sz w:val="24"/>
        </w:rPr>
        <w:t xml:space="preserve"> </w:t>
      </w:r>
      <w:r>
        <w:rPr>
          <w:i/>
          <w:sz w:val="24"/>
        </w:rPr>
        <w:t>1, point b),</w:t>
      </w:r>
      <w:r>
        <w:rPr>
          <w:i/>
          <w:spacing w:val="-1"/>
          <w:sz w:val="24"/>
        </w:rPr>
        <w:t xml:space="preserve"> </w:t>
      </w:r>
      <w:r>
        <w:rPr>
          <w:i/>
          <w:sz w:val="24"/>
        </w:rPr>
        <w:t xml:space="preserve">du </w:t>
      </w:r>
      <w:r>
        <w:rPr>
          <w:i/>
          <w:spacing w:val="-4"/>
          <w:sz w:val="24"/>
        </w:rPr>
        <w:t>RMUE</w:t>
      </w:r>
    </w:p>
    <w:p w14:paraId="624B92E0" w14:textId="77777777" w:rsidR="00800D7E" w:rsidRDefault="00000000">
      <w:pPr>
        <w:pStyle w:val="Paragraphedeliste"/>
        <w:numPr>
          <w:ilvl w:val="0"/>
          <w:numId w:val="6"/>
        </w:numPr>
        <w:tabs>
          <w:tab w:val="left" w:pos="592"/>
        </w:tabs>
        <w:ind w:left="592" w:right="299" w:hanging="428"/>
        <w:jc w:val="both"/>
        <w:rPr>
          <w:sz w:val="24"/>
        </w:rPr>
      </w:pPr>
      <w:r>
        <w:rPr>
          <w:sz w:val="24"/>
        </w:rPr>
        <w:t>L’article</w:t>
      </w:r>
      <w:r>
        <w:rPr>
          <w:spacing w:val="-10"/>
          <w:sz w:val="24"/>
        </w:rPr>
        <w:t xml:space="preserve"> </w:t>
      </w:r>
      <w:r>
        <w:rPr>
          <w:sz w:val="24"/>
        </w:rPr>
        <w:t>8,</w:t>
      </w:r>
      <w:r>
        <w:rPr>
          <w:spacing w:val="-14"/>
          <w:sz w:val="24"/>
        </w:rPr>
        <w:t xml:space="preserve"> </w:t>
      </w:r>
      <w:r>
        <w:rPr>
          <w:sz w:val="24"/>
        </w:rPr>
        <w:t>paragraphe</w:t>
      </w:r>
      <w:r>
        <w:rPr>
          <w:spacing w:val="-3"/>
          <w:sz w:val="24"/>
        </w:rPr>
        <w:t xml:space="preserve"> </w:t>
      </w:r>
      <w:r>
        <w:rPr>
          <w:sz w:val="24"/>
        </w:rPr>
        <w:t>1,</w:t>
      </w:r>
      <w:r>
        <w:rPr>
          <w:spacing w:val="-13"/>
          <w:sz w:val="24"/>
        </w:rPr>
        <w:t xml:space="preserve"> </w:t>
      </w:r>
      <w:r>
        <w:rPr>
          <w:sz w:val="24"/>
        </w:rPr>
        <w:t>point</w:t>
      </w:r>
      <w:r>
        <w:rPr>
          <w:spacing w:val="-2"/>
          <w:sz w:val="24"/>
        </w:rPr>
        <w:t xml:space="preserve"> </w:t>
      </w:r>
      <w:r>
        <w:rPr>
          <w:sz w:val="24"/>
        </w:rPr>
        <w:t>b),</w:t>
      </w:r>
      <w:r>
        <w:rPr>
          <w:spacing w:val="-15"/>
          <w:sz w:val="24"/>
        </w:rPr>
        <w:t xml:space="preserve"> </w:t>
      </w:r>
      <w:r>
        <w:rPr>
          <w:sz w:val="24"/>
        </w:rPr>
        <w:t>du</w:t>
      </w:r>
      <w:r>
        <w:rPr>
          <w:spacing w:val="-15"/>
          <w:sz w:val="24"/>
        </w:rPr>
        <w:t xml:space="preserve"> </w:t>
      </w:r>
      <w:r>
        <w:rPr>
          <w:sz w:val="24"/>
        </w:rPr>
        <w:t>RMUE</w:t>
      </w:r>
      <w:r>
        <w:rPr>
          <w:spacing w:val="-15"/>
          <w:sz w:val="24"/>
        </w:rPr>
        <w:t xml:space="preserve"> </w:t>
      </w:r>
      <w:r>
        <w:rPr>
          <w:sz w:val="24"/>
        </w:rPr>
        <w:t>dispose</w:t>
      </w:r>
      <w:r>
        <w:rPr>
          <w:spacing w:val="-15"/>
          <w:sz w:val="24"/>
        </w:rPr>
        <w:t xml:space="preserve"> </w:t>
      </w:r>
      <w:r>
        <w:rPr>
          <w:sz w:val="24"/>
        </w:rPr>
        <w:t>que,</w:t>
      </w:r>
      <w:r>
        <w:rPr>
          <w:spacing w:val="-15"/>
          <w:sz w:val="24"/>
        </w:rPr>
        <w:t xml:space="preserve"> </w:t>
      </w:r>
      <w:r>
        <w:rPr>
          <w:sz w:val="24"/>
        </w:rPr>
        <w:t>sur</w:t>
      </w:r>
      <w:r>
        <w:rPr>
          <w:spacing w:val="-15"/>
          <w:sz w:val="24"/>
        </w:rPr>
        <w:t xml:space="preserve"> </w:t>
      </w:r>
      <w:r>
        <w:rPr>
          <w:sz w:val="24"/>
        </w:rPr>
        <w:t>opposition</w:t>
      </w:r>
      <w:r>
        <w:rPr>
          <w:spacing w:val="-15"/>
          <w:sz w:val="24"/>
        </w:rPr>
        <w:t xml:space="preserve"> </w:t>
      </w:r>
      <w:r>
        <w:rPr>
          <w:sz w:val="24"/>
        </w:rPr>
        <w:t>du</w:t>
      </w:r>
      <w:r>
        <w:rPr>
          <w:spacing w:val="-15"/>
          <w:sz w:val="24"/>
        </w:rPr>
        <w:t xml:space="preserve"> </w:t>
      </w:r>
      <w:r>
        <w:rPr>
          <w:sz w:val="24"/>
        </w:rPr>
        <w:t>titulaire</w:t>
      </w:r>
      <w:r>
        <w:rPr>
          <w:spacing w:val="-15"/>
          <w:sz w:val="24"/>
        </w:rPr>
        <w:t xml:space="preserve"> </w:t>
      </w:r>
      <w:r>
        <w:rPr>
          <w:sz w:val="24"/>
        </w:rPr>
        <w:t>d’une marque</w:t>
      </w:r>
      <w:r>
        <w:rPr>
          <w:spacing w:val="-6"/>
          <w:sz w:val="24"/>
        </w:rPr>
        <w:t xml:space="preserve"> </w:t>
      </w:r>
      <w:r>
        <w:rPr>
          <w:sz w:val="24"/>
        </w:rPr>
        <w:t>antérieure,</w:t>
      </w:r>
      <w:r>
        <w:rPr>
          <w:spacing w:val="-5"/>
          <w:sz w:val="24"/>
        </w:rPr>
        <w:t xml:space="preserve"> </w:t>
      </w:r>
      <w:r>
        <w:rPr>
          <w:sz w:val="24"/>
        </w:rPr>
        <w:t>la</w:t>
      </w:r>
      <w:r>
        <w:rPr>
          <w:spacing w:val="-5"/>
          <w:sz w:val="24"/>
        </w:rPr>
        <w:t xml:space="preserve"> </w:t>
      </w:r>
      <w:r>
        <w:rPr>
          <w:sz w:val="24"/>
        </w:rPr>
        <w:t>marque</w:t>
      </w:r>
      <w:r>
        <w:rPr>
          <w:spacing w:val="-7"/>
          <w:sz w:val="24"/>
        </w:rPr>
        <w:t xml:space="preserve"> </w:t>
      </w:r>
      <w:r>
        <w:rPr>
          <w:sz w:val="24"/>
        </w:rPr>
        <w:t>demandée</w:t>
      </w:r>
      <w:r>
        <w:rPr>
          <w:spacing w:val="-3"/>
          <w:sz w:val="24"/>
        </w:rPr>
        <w:t xml:space="preserve"> </w:t>
      </w:r>
      <w:r>
        <w:rPr>
          <w:sz w:val="24"/>
        </w:rPr>
        <w:t>est</w:t>
      </w:r>
      <w:r>
        <w:rPr>
          <w:spacing w:val="-4"/>
          <w:sz w:val="24"/>
        </w:rPr>
        <w:t xml:space="preserve"> </w:t>
      </w:r>
      <w:r>
        <w:rPr>
          <w:sz w:val="24"/>
        </w:rPr>
        <w:t>refusée</w:t>
      </w:r>
      <w:r>
        <w:rPr>
          <w:spacing w:val="-6"/>
          <w:sz w:val="24"/>
        </w:rPr>
        <w:t xml:space="preserve"> </w:t>
      </w:r>
      <w:r>
        <w:rPr>
          <w:sz w:val="24"/>
        </w:rPr>
        <w:t>à</w:t>
      </w:r>
      <w:r>
        <w:rPr>
          <w:spacing w:val="-6"/>
          <w:sz w:val="24"/>
        </w:rPr>
        <w:t xml:space="preserve"> </w:t>
      </w:r>
      <w:r>
        <w:rPr>
          <w:sz w:val="24"/>
        </w:rPr>
        <w:t>l’enregistrement</w:t>
      </w:r>
      <w:r>
        <w:rPr>
          <w:spacing w:val="-4"/>
          <w:sz w:val="24"/>
        </w:rPr>
        <w:t xml:space="preserve"> </w:t>
      </w:r>
      <w:r>
        <w:rPr>
          <w:sz w:val="24"/>
        </w:rPr>
        <w:t>lorsqu’en</w:t>
      </w:r>
      <w:r>
        <w:rPr>
          <w:spacing w:val="-5"/>
          <w:sz w:val="24"/>
        </w:rPr>
        <w:t xml:space="preserve"> </w:t>
      </w:r>
      <w:r>
        <w:rPr>
          <w:sz w:val="24"/>
        </w:rPr>
        <w:t>raison</w:t>
      </w:r>
      <w:r>
        <w:rPr>
          <w:spacing w:val="-4"/>
          <w:sz w:val="24"/>
        </w:rPr>
        <w:t xml:space="preserve"> </w:t>
      </w:r>
      <w:r>
        <w:rPr>
          <w:sz w:val="24"/>
        </w:rPr>
        <w:t>de son identité ou de sa similitude avec la marque antérieure et en raison de l’identité ou de la similitude des produits ou des services que les deux marques désignent, il existe un risque de confusion dans l’esprit du public du territoire dans lequel la marque antérieure est protégée; le risque de confusion comprend le risque d’association avec la marque antérieure. Or, constitue un risque de confusion la possibilité que le public puisse croire que les produits ou les services en cause proviennent de la même entreprise ou, le cas échéant, d’entreprises liées économiquement.</w:t>
      </w:r>
    </w:p>
    <w:p w14:paraId="084E87CD" w14:textId="77777777" w:rsidR="00800D7E" w:rsidRDefault="00000000">
      <w:pPr>
        <w:pStyle w:val="Paragraphedeliste"/>
        <w:numPr>
          <w:ilvl w:val="0"/>
          <w:numId w:val="6"/>
        </w:numPr>
        <w:tabs>
          <w:tab w:val="left" w:pos="592"/>
        </w:tabs>
        <w:spacing w:before="241"/>
        <w:ind w:left="592" w:hanging="428"/>
        <w:jc w:val="both"/>
        <w:rPr>
          <w:sz w:val="24"/>
        </w:rPr>
      </w:pPr>
      <w:r>
        <w:rPr>
          <w:sz w:val="24"/>
        </w:rPr>
        <w:t>L’existence d’un risque de confusion dans l’esprit du public doit être appréciée globalement</w:t>
      </w:r>
      <w:r>
        <w:rPr>
          <w:spacing w:val="-6"/>
          <w:sz w:val="24"/>
        </w:rPr>
        <w:t xml:space="preserve"> </w:t>
      </w:r>
      <w:r>
        <w:rPr>
          <w:sz w:val="24"/>
        </w:rPr>
        <w:t>en</w:t>
      </w:r>
      <w:r>
        <w:rPr>
          <w:spacing w:val="-7"/>
          <w:sz w:val="24"/>
        </w:rPr>
        <w:t xml:space="preserve"> </w:t>
      </w:r>
      <w:r>
        <w:rPr>
          <w:sz w:val="24"/>
        </w:rPr>
        <w:t>tenant</w:t>
      </w:r>
      <w:r>
        <w:rPr>
          <w:spacing w:val="-6"/>
          <w:sz w:val="24"/>
        </w:rPr>
        <w:t xml:space="preserve"> </w:t>
      </w:r>
      <w:r>
        <w:rPr>
          <w:sz w:val="24"/>
        </w:rPr>
        <w:t>compte</w:t>
      </w:r>
      <w:r>
        <w:rPr>
          <w:spacing w:val="-8"/>
          <w:sz w:val="24"/>
        </w:rPr>
        <w:t xml:space="preserve"> </w:t>
      </w:r>
      <w:r>
        <w:rPr>
          <w:sz w:val="24"/>
        </w:rPr>
        <w:t>de</w:t>
      </w:r>
      <w:r>
        <w:rPr>
          <w:spacing w:val="-8"/>
          <w:sz w:val="24"/>
        </w:rPr>
        <w:t xml:space="preserve"> </w:t>
      </w:r>
      <w:r>
        <w:rPr>
          <w:sz w:val="24"/>
        </w:rPr>
        <w:t>tous</w:t>
      </w:r>
      <w:r>
        <w:rPr>
          <w:spacing w:val="-9"/>
          <w:sz w:val="24"/>
        </w:rPr>
        <w:t xml:space="preserve"> </w:t>
      </w:r>
      <w:r>
        <w:rPr>
          <w:sz w:val="24"/>
        </w:rPr>
        <w:t>les</w:t>
      </w:r>
      <w:r>
        <w:rPr>
          <w:spacing w:val="-7"/>
          <w:sz w:val="24"/>
        </w:rPr>
        <w:t xml:space="preserve"> </w:t>
      </w:r>
      <w:r>
        <w:rPr>
          <w:sz w:val="24"/>
        </w:rPr>
        <w:t>facteurs</w:t>
      </w:r>
      <w:r>
        <w:rPr>
          <w:spacing w:val="-7"/>
          <w:sz w:val="24"/>
        </w:rPr>
        <w:t xml:space="preserve"> </w:t>
      </w:r>
      <w:r>
        <w:rPr>
          <w:sz w:val="24"/>
        </w:rPr>
        <w:t>pertinents</w:t>
      </w:r>
      <w:r>
        <w:rPr>
          <w:spacing w:val="-6"/>
          <w:sz w:val="24"/>
        </w:rPr>
        <w:t xml:space="preserve"> </w:t>
      </w:r>
      <w:r>
        <w:rPr>
          <w:sz w:val="24"/>
        </w:rPr>
        <w:t>du</w:t>
      </w:r>
      <w:r>
        <w:rPr>
          <w:spacing w:val="-7"/>
          <w:sz w:val="24"/>
        </w:rPr>
        <w:t xml:space="preserve"> </w:t>
      </w:r>
      <w:r>
        <w:rPr>
          <w:sz w:val="24"/>
        </w:rPr>
        <w:t>cas</w:t>
      </w:r>
      <w:r>
        <w:rPr>
          <w:spacing w:val="-7"/>
          <w:sz w:val="24"/>
        </w:rPr>
        <w:t xml:space="preserve"> </w:t>
      </w:r>
      <w:r>
        <w:rPr>
          <w:sz w:val="24"/>
        </w:rPr>
        <w:t>d’espèce</w:t>
      </w:r>
      <w:r>
        <w:rPr>
          <w:spacing w:val="-8"/>
          <w:sz w:val="24"/>
        </w:rPr>
        <w:t xml:space="preserve"> </w:t>
      </w:r>
      <w:r>
        <w:rPr>
          <w:sz w:val="24"/>
        </w:rPr>
        <w:t>(11/11/1997, C-251/95, Sabèl, EU:C:1997:528, § 22).</w:t>
      </w:r>
    </w:p>
    <w:p w14:paraId="47BC7094" w14:textId="77777777" w:rsidR="00800D7E" w:rsidRDefault="00800D7E">
      <w:pPr>
        <w:pStyle w:val="Corpsdetexte"/>
        <w:rPr>
          <w:sz w:val="18"/>
        </w:rPr>
      </w:pPr>
    </w:p>
    <w:p w14:paraId="2337C4F2" w14:textId="77777777" w:rsidR="00800D7E" w:rsidRDefault="00800D7E">
      <w:pPr>
        <w:pStyle w:val="Corpsdetexte"/>
        <w:spacing w:before="151"/>
        <w:rPr>
          <w:sz w:val="18"/>
        </w:rPr>
      </w:pPr>
    </w:p>
    <w:p w14:paraId="2D8B2FF6" w14:textId="77777777" w:rsidR="00800D7E" w:rsidRDefault="00000000">
      <w:pPr>
        <w:ind w:left="281" w:right="423"/>
        <w:jc w:val="center"/>
        <w:rPr>
          <w:sz w:val="18"/>
        </w:rPr>
      </w:pPr>
      <w:r>
        <w:rPr>
          <w:sz w:val="18"/>
        </w:rPr>
        <w:t>09/04/2024,</w:t>
      </w:r>
      <w:r>
        <w:rPr>
          <w:spacing w:val="-1"/>
          <w:sz w:val="18"/>
        </w:rPr>
        <w:t xml:space="preserve"> </w:t>
      </w:r>
      <w:r>
        <w:rPr>
          <w:sz w:val="18"/>
        </w:rPr>
        <w:t>R</w:t>
      </w:r>
      <w:r>
        <w:rPr>
          <w:spacing w:val="-3"/>
          <w:sz w:val="18"/>
        </w:rPr>
        <w:t xml:space="preserve"> </w:t>
      </w:r>
      <w:r>
        <w:rPr>
          <w:sz w:val="18"/>
        </w:rPr>
        <w:t>1179/2023-2 —</w:t>
      </w:r>
      <w:r>
        <w:rPr>
          <w:spacing w:val="-2"/>
          <w:sz w:val="18"/>
        </w:rPr>
        <w:t xml:space="preserve"> </w:t>
      </w:r>
      <w:r>
        <w:rPr>
          <w:sz w:val="18"/>
        </w:rPr>
        <w:t>2,</w:t>
      </w:r>
      <w:r>
        <w:rPr>
          <w:spacing w:val="-3"/>
          <w:sz w:val="18"/>
        </w:rPr>
        <w:t xml:space="preserve"> </w:t>
      </w:r>
      <w:r>
        <w:rPr>
          <w:sz w:val="18"/>
        </w:rPr>
        <w:t>DOLCE</w:t>
      </w:r>
      <w:r>
        <w:rPr>
          <w:spacing w:val="-1"/>
          <w:sz w:val="18"/>
        </w:rPr>
        <w:t xml:space="preserve"> </w:t>
      </w:r>
      <w:r>
        <w:rPr>
          <w:sz w:val="18"/>
        </w:rPr>
        <w:t>&amp; GABBANA</w:t>
      </w:r>
      <w:r>
        <w:rPr>
          <w:spacing w:val="-3"/>
          <w:sz w:val="18"/>
        </w:rPr>
        <w:t xml:space="preserve"> </w:t>
      </w:r>
      <w:r>
        <w:rPr>
          <w:sz w:val="18"/>
        </w:rPr>
        <w:t>K</w:t>
      </w:r>
      <w:r>
        <w:rPr>
          <w:spacing w:val="-1"/>
          <w:sz w:val="18"/>
        </w:rPr>
        <w:t xml:space="preserve"> </w:t>
      </w:r>
      <w:r>
        <w:rPr>
          <w:sz w:val="18"/>
        </w:rPr>
        <w:t>(fig.)/KAPPA</w:t>
      </w:r>
      <w:r>
        <w:rPr>
          <w:spacing w:val="-4"/>
          <w:sz w:val="18"/>
        </w:rPr>
        <w:t xml:space="preserve"> </w:t>
      </w:r>
      <w:r>
        <w:rPr>
          <w:sz w:val="18"/>
        </w:rPr>
        <w:t xml:space="preserve">et </w:t>
      </w:r>
      <w:r>
        <w:rPr>
          <w:spacing w:val="-5"/>
          <w:sz w:val="18"/>
        </w:rPr>
        <w:t>al.</w:t>
      </w:r>
    </w:p>
    <w:p w14:paraId="4FBBC51C" w14:textId="77777777" w:rsidR="00800D7E" w:rsidRDefault="00800D7E">
      <w:pPr>
        <w:jc w:val="center"/>
        <w:rPr>
          <w:sz w:val="18"/>
        </w:rPr>
        <w:sectPr w:rsidR="00800D7E">
          <w:pgSz w:w="11910" w:h="16840"/>
          <w:pgMar w:top="1220" w:right="1133" w:bottom="280" w:left="1275" w:header="969" w:footer="0" w:gutter="0"/>
          <w:cols w:space="720"/>
        </w:sectPr>
      </w:pPr>
    </w:p>
    <w:p w14:paraId="7185ADB8" w14:textId="77777777" w:rsidR="00800D7E" w:rsidRDefault="00000000">
      <w:pPr>
        <w:pStyle w:val="Paragraphedeliste"/>
        <w:numPr>
          <w:ilvl w:val="0"/>
          <w:numId w:val="6"/>
        </w:numPr>
        <w:tabs>
          <w:tab w:val="left" w:pos="592"/>
        </w:tabs>
        <w:spacing w:before="204"/>
        <w:ind w:left="592" w:right="301" w:hanging="428"/>
        <w:jc w:val="both"/>
        <w:rPr>
          <w:sz w:val="24"/>
        </w:rPr>
      </w:pPr>
      <w:r>
        <w:rPr>
          <w:noProof/>
          <w:sz w:val="24"/>
        </w:rPr>
        <w:lastRenderedPageBreak/>
        <mc:AlternateContent>
          <mc:Choice Requires="wps">
            <w:drawing>
              <wp:anchor distT="0" distB="0" distL="0" distR="0" simplePos="0" relativeHeight="15738880" behindDoc="0" locked="0" layoutInCell="1" allowOverlap="1" wp14:anchorId="542B1D72" wp14:editId="15157482">
                <wp:simplePos x="0" y="0"/>
                <wp:positionH relativeFrom="page">
                  <wp:posOffset>270575</wp:posOffset>
                </wp:positionH>
                <wp:positionV relativeFrom="page">
                  <wp:posOffset>1114363</wp:posOffset>
                </wp:positionV>
                <wp:extent cx="146050" cy="921004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39C98E81" w14:textId="77777777" w:rsidR="00800D7E"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[18-04-</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8880" type="#_x0000_t202" id="docshape20"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[18-04-</w:t>
                      </w:r>
                      <w:r>
                        <w:rPr>
                          <w:rFonts w:ascii="Arial MT" w:hAnsi="Arial MT"/>
                          <w:color w:val="3F3F3F"/>
                          <w:spacing w:val="-2"/>
                          <w:sz w:val="17"/>
                        </w:rPr>
                        <w:t>2024]</w:t>
                      </w:r>
                    </w:p>
                  </w:txbxContent>
                </v:textbox>
                <w10:wrap type="none"/>
              </v:shape>
            </w:pict>
          </mc:Fallback>
        </mc:AlternateContent>
      </w:r>
      <w:r>
        <w:rPr>
          <w:sz w:val="24"/>
        </w:rPr>
        <w:t>Cette</w:t>
      </w:r>
      <w:r>
        <w:rPr>
          <w:spacing w:val="-12"/>
          <w:sz w:val="24"/>
        </w:rPr>
        <w:t xml:space="preserve"> </w:t>
      </w:r>
      <w:r>
        <w:rPr>
          <w:sz w:val="24"/>
        </w:rPr>
        <w:t>appréciation</w:t>
      </w:r>
      <w:r>
        <w:rPr>
          <w:spacing w:val="-11"/>
          <w:sz w:val="24"/>
        </w:rPr>
        <w:t xml:space="preserve"> </w:t>
      </w:r>
      <w:r>
        <w:rPr>
          <w:sz w:val="24"/>
        </w:rPr>
        <w:t>implique</w:t>
      </w:r>
      <w:r>
        <w:rPr>
          <w:spacing w:val="-12"/>
          <w:sz w:val="24"/>
        </w:rPr>
        <w:t xml:space="preserve"> </w:t>
      </w:r>
      <w:r>
        <w:rPr>
          <w:sz w:val="24"/>
        </w:rPr>
        <w:t>une</w:t>
      </w:r>
      <w:r>
        <w:rPr>
          <w:spacing w:val="-12"/>
          <w:sz w:val="24"/>
        </w:rPr>
        <w:t xml:space="preserve"> </w:t>
      </w:r>
      <w:r>
        <w:rPr>
          <w:sz w:val="24"/>
        </w:rPr>
        <w:t>certaine</w:t>
      </w:r>
      <w:r>
        <w:rPr>
          <w:spacing w:val="-11"/>
          <w:sz w:val="24"/>
        </w:rPr>
        <w:t xml:space="preserve"> </w:t>
      </w:r>
      <w:r>
        <w:rPr>
          <w:sz w:val="24"/>
        </w:rPr>
        <w:t>interdépendance</w:t>
      </w:r>
      <w:r>
        <w:rPr>
          <w:spacing w:val="-12"/>
          <w:sz w:val="24"/>
        </w:rPr>
        <w:t xml:space="preserve"> </w:t>
      </w:r>
      <w:r>
        <w:rPr>
          <w:sz w:val="24"/>
        </w:rPr>
        <w:t>entre</w:t>
      </w:r>
      <w:r>
        <w:rPr>
          <w:spacing w:val="-12"/>
          <w:sz w:val="24"/>
        </w:rPr>
        <w:t xml:space="preserve"> </w:t>
      </w:r>
      <w:r>
        <w:rPr>
          <w:sz w:val="24"/>
        </w:rPr>
        <w:t>les</w:t>
      </w:r>
      <w:r>
        <w:rPr>
          <w:spacing w:val="-11"/>
          <w:sz w:val="24"/>
        </w:rPr>
        <w:t xml:space="preserve"> </w:t>
      </w:r>
      <w:r>
        <w:rPr>
          <w:sz w:val="24"/>
        </w:rPr>
        <w:t>facteurs</w:t>
      </w:r>
      <w:r>
        <w:rPr>
          <w:spacing w:val="-8"/>
          <w:sz w:val="24"/>
        </w:rPr>
        <w:t xml:space="preserve"> </w:t>
      </w:r>
      <w:r>
        <w:rPr>
          <w:sz w:val="24"/>
        </w:rPr>
        <w:t>pris</w:t>
      </w:r>
      <w:r>
        <w:rPr>
          <w:spacing w:val="-11"/>
          <w:sz w:val="24"/>
        </w:rPr>
        <w:t xml:space="preserve"> </w:t>
      </w:r>
      <w:r>
        <w:rPr>
          <w:sz w:val="24"/>
        </w:rPr>
        <w:t>en</w:t>
      </w:r>
      <w:r>
        <w:rPr>
          <w:spacing w:val="-11"/>
          <w:sz w:val="24"/>
        </w:rPr>
        <w:t xml:space="preserve"> </w:t>
      </w:r>
      <w:r>
        <w:rPr>
          <w:sz w:val="24"/>
        </w:rPr>
        <w:t>compte et, notamment, entre la similitude des marques et celle des produits ou services désignés. Ainsi, un faible degré de similitude entre les produits ou services désignés peut être compensé par un degré élevé de similitude entre les marques, et inversement (29/09/1998,-39/97,</w:t>
      </w:r>
      <w:r>
        <w:rPr>
          <w:spacing w:val="80"/>
          <w:w w:val="150"/>
          <w:sz w:val="24"/>
        </w:rPr>
        <w:t xml:space="preserve"> </w:t>
      </w:r>
      <w:r>
        <w:rPr>
          <w:sz w:val="24"/>
        </w:rPr>
        <w:t>Canon,</w:t>
      </w:r>
      <w:r>
        <w:rPr>
          <w:spacing w:val="80"/>
          <w:w w:val="150"/>
          <w:sz w:val="24"/>
        </w:rPr>
        <w:t xml:space="preserve"> </w:t>
      </w:r>
      <w:r>
        <w:rPr>
          <w:sz w:val="24"/>
        </w:rPr>
        <w:t>EU:C:1998:442,</w:t>
      </w:r>
      <w:r>
        <w:rPr>
          <w:spacing w:val="80"/>
          <w:w w:val="150"/>
          <w:sz w:val="24"/>
        </w:rPr>
        <w:t xml:space="preserve"> </w:t>
      </w:r>
      <w:r>
        <w:rPr>
          <w:sz w:val="24"/>
        </w:rPr>
        <w:t>§</w:t>
      </w:r>
      <w:r>
        <w:rPr>
          <w:spacing w:val="80"/>
          <w:w w:val="150"/>
          <w:sz w:val="24"/>
        </w:rPr>
        <w:t xml:space="preserve"> </w:t>
      </w:r>
      <w:r>
        <w:rPr>
          <w:sz w:val="24"/>
        </w:rPr>
        <w:t>17;</w:t>
      </w:r>
      <w:r>
        <w:rPr>
          <w:spacing w:val="80"/>
          <w:w w:val="150"/>
          <w:sz w:val="24"/>
        </w:rPr>
        <w:t xml:space="preserve"> </w:t>
      </w:r>
      <w:r>
        <w:rPr>
          <w:sz w:val="24"/>
        </w:rPr>
        <w:t>22/06/1999,</w:t>
      </w:r>
      <w:r>
        <w:rPr>
          <w:spacing w:val="80"/>
          <w:w w:val="150"/>
          <w:sz w:val="24"/>
        </w:rPr>
        <w:t xml:space="preserve"> </w:t>
      </w:r>
      <w:r>
        <w:rPr>
          <w:sz w:val="24"/>
        </w:rPr>
        <w:t>C-342/97,</w:t>
      </w:r>
      <w:r>
        <w:rPr>
          <w:spacing w:val="80"/>
          <w:w w:val="150"/>
          <w:sz w:val="24"/>
        </w:rPr>
        <w:t xml:space="preserve"> </w:t>
      </w:r>
      <w:r>
        <w:rPr>
          <w:sz w:val="24"/>
        </w:rPr>
        <w:t>Lloyd</w:t>
      </w:r>
    </w:p>
    <w:p w14:paraId="306650EC" w14:textId="77777777" w:rsidR="00800D7E" w:rsidRDefault="00000000">
      <w:pPr>
        <w:pStyle w:val="Corpsdetexte"/>
        <w:ind w:left="592"/>
        <w:jc w:val="both"/>
      </w:pPr>
      <w:r>
        <w:t>Schuhfabrik,</w:t>
      </w:r>
      <w:r>
        <w:rPr>
          <w:spacing w:val="-2"/>
        </w:rPr>
        <w:t xml:space="preserve"> </w:t>
      </w:r>
      <w:r>
        <w:t>EU:C:1999:323,</w:t>
      </w:r>
      <w:r>
        <w:rPr>
          <w:spacing w:val="-1"/>
        </w:rPr>
        <w:t xml:space="preserve"> </w:t>
      </w:r>
      <w:r>
        <w:t>§</w:t>
      </w:r>
      <w:r>
        <w:rPr>
          <w:spacing w:val="-1"/>
        </w:rPr>
        <w:t xml:space="preserve"> </w:t>
      </w:r>
      <w:r>
        <w:rPr>
          <w:spacing w:val="-4"/>
        </w:rPr>
        <w:t>19).</w:t>
      </w:r>
    </w:p>
    <w:p w14:paraId="603B48EC" w14:textId="77777777" w:rsidR="00800D7E" w:rsidRDefault="00000000">
      <w:pPr>
        <w:pStyle w:val="Paragraphedeliste"/>
        <w:numPr>
          <w:ilvl w:val="0"/>
          <w:numId w:val="6"/>
        </w:numPr>
        <w:tabs>
          <w:tab w:val="left" w:pos="592"/>
        </w:tabs>
        <w:ind w:left="592" w:right="302" w:hanging="428"/>
        <w:jc w:val="both"/>
        <w:rPr>
          <w:sz w:val="24"/>
        </w:rPr>
      </w:pPr>
      <w:r>
        <w:rPr>
          <w:sz w:val="24"/>
        </w:rPr>
        <w:t>La perception des marques qu’a le consommateur moyen des produits en cause joue un rôle déterminant dans l’appréciation globale du risque de confusion. Le consommateur moyen</w:t>
      </w:r>
      <w:r>
        <w:rPr>
          <w:spacing w:val="-2"/>
          <w:sz w:val="24"/>
        </w:rPr>
        <w:t xml:space="preserve"> </w:t>
      </w:r>
      <w:r>
        <w:rPr>
          <w:sz w:val="24"/>
        </w:rPr>
        <w:t>perçoit</w:t>
      </w:r>
      <w:r>
        <w:rPr>
          <w:spacing w:val="-2"/>
          <w:sz w:val="24"/>
        </w:rPr>
        <w:t xml:space="preserve"> </w:t>
      </w:r>
      <w:r>
        <w:rPr>
          <w:sz w:val="24"/>
        </w:rPr>
        <w:t>normalement</w:t>
      </w:r>
      <w:r>
        <w:rPr>
          <w:spacing w:val="-2"/>
          <w:sz w:val="24"/>
        </w:rPr>
        <w:t xml:space="preserve"> </w:t>
      </w:r>
      <w:r>
        <w:rPr>
          <w:sz w:val="24"/>
        </w:rPr>
        <w:t>une</w:t>
      </w:r>
      <w:r>
        <w:rPr>
          <w:spacing w:val="-2"/>
          <w:sz w:val="24"/>
        </w:rPr>
        <w:t xml:space="preserve"> </w:t>
      </w:r>
      <w:r>
        <w:rPr>
          <w:sz w:val="24"/>
        </w:rPr>
        <w:t>marque</w:t>
      </w:r>
      <w:r>
        <w:rPr>
          <w:spacing w:val="-4"/>
          <w:sz w:val="24"/>
        </w:rPr>
        <w:t xml:space="preserve"> </w:t>
      </w:r>
      <w:r>
        <w:rPr>
          <w:sz w:val="24"/>
        </w:rPr>
        <w:t>comme</w:t>
      </w:r>
      <w:r>
        <w:rPr>
          <w:spacing w:val="-3"/>
          <w:sz w:val="24"/>
        </w:rPr>
        <w:t xml:space="preserve"> </w:t>
      </w:r>
      <w:r>
        <w:rPr>
          <w:sz w:val="24"/>
        </w:rPr>
        <w:t>un</w:t>
      </w:r>
      <w:r>
        <w:rPr>
          <w:spacing w:val="-2"/>
          <w:sz w:val="24"/>
        </w:rPr>
        <w:t xml:space="preserve"> </w:t>
      </w:r>
      <w:r>
        <w:rPr>
          <w:sz w:val="24"/>
        </w:rPr>
        <w:t>tout</w:t>
      </w:r>
      <w:r>
        <w:rPr>
          <w:spacing w:val="-2"/>
          <w:sz w:val="24"/>
        </w:rPr>
        <w:t xml:space="preserve"> </w:t>
      </w:r>
      <w:r>
        <w:rPr>
          <w:sz w:val="24"/>
        </w:rPr>
        <w:t>et</w:t>
      </w:r>
      <w:r>
        <w:rPr>
          <w:spacing w:val="-2"/>
          <w:sz w:val="24"/>
        </w:rPr>
        <w:t xml:space="preserve"> </w:t>
      </w:r>
      <w:r>
        <w:rPr>
          <w:sz w:val="24"/>
        </w:rPr>
        <w:t>ne</w:t>
      </w:r>
      <w:r>
        <w:rPr>
          <w:spacing w:val="-2"/>
          <w:sz w:val="24"/>
        </w:rPr>
        <w:t xml:space="preserve"> </w:t>
      </w:r>
      <w:r>
        <w:rPr>
          <w:sz w:val="24"/>
        </w:rPr>
        <w:t>se</w:t>
      </w:r>
      <w:r>
        <w:rPr>
          <w:spacing w:val="-4"/>
          <w:sz w:val="24"/>
        </w:rPr>
        <w:t xml:space="preserve"> </w:t>
      </w:r>
      <w:r>
        <w:rPr>
          <w:sz w:val="24"/>
        </w:rPr>
        <w:t>livre</w:t>
      </w:r>
      <w:r>
        <w:rPr>
          <w:spacing w:val="-4"/>
          <w:sz w:val="24"/>
        </w:rPr>
        <w:t xml:space="preserve"> </w:t>
      </w:r>
      <w:r>
        <w:rPr>
          <w:sz w:val="24"/>
        </w:rPr>
        <w:t>pas</w:t>
      </w:r>
      <w:r>
        <w:rPr>
          <w:spacing w:val="-2"/>
          <w:sz w:val="24"/>
        </w:rPr>
        <w:t xml:space="preserve"> </w:t>
      </w:r>
      <w:r>
        <w:rPr>
          <w:sz w:val="24"/>
        </w:rPr>
        <w:t>à</w:t>
      </w:r>
      <w:r>
        <w:rPr>
          <w:spacing w:val="-6"/>
          <w:sz w:val="24"/>
        </w:rPr>
        <w:t xml:space="preserve"> </w:t>
      </w:r>
      <w:r>
        <w:rPr>
          <w:sz w:val="24"/>
        </w:rPr>
        <w:t>un</w:t>
      </w:r>
      <w:r>
        <w:rPr>
          <w:spacing w:val="-2"/>
          <w:sz w:val="24"/>
        </w:rPr>
        <w:t xml:space="preserve"> </w:t>
      </w:r>
      <w:r>
        <w:rPr>
          <w:sz w:val="24"/>
        </w:rPr>
        <w:t>examen</w:t>
      </w:r>
      <w:r>
        <w:rPr>
          <w:spacing w:val="-2"/>
          <w:sz w:val="24"/>
        </w:rPr>
        <w:t xml:space="preserve"> </w:t>
      </w:r>
      <w:r>
        <w:rPr>
          <w:sz w:val="24"/>
        </w:rPr>
        <w:t>de ses différents détails (11/11/1997, C-251/95, Sabèl, EU:C:1997:528, § 25).</w:t>
      </w:r>
    </w:p>
    <w:p w14:paraId="5D6961BF" w14:textId="77777777" w:rsidR="00800D7E" w:rsidRDefault="00000000">
      <w:pPr>
        <w:pStyle w:val="Paragraphedeliste"/>
        <w:numPr>
          <w:ilvl w:val="0"/>
          <w:numId w:val="6"/>
        </w:numPr>
        <w:tabs>
          <w:tab w:val="left" w:pos="592"/>
        </w:tabs>
        <w:ind w:left="592" w:right="300" w:hanging="428"/>
        <w:jc w:val="both"/>
        <w:rPr>
          <w:sz w:val="24"/>
        </w:rPr>
      </w:pPr>
      <w:r>
        <w:rPr>
          <w:sz w:val="24"/>
        </w:rPr>
        <w:t>Aux fins de l’article 8, paragraphe</w:t>
      </w:r>
      <w:r>
        <w:rPr>
          <w:spacing w:val="-2"/>
          <w:sz w:val="24"/>
        </w:rPr>
        <w:t xml:space="preserve"> </w:t>
      </w:r>
      <w:r>
        <w:rPr>
          <w:sz w:val="24"/>
        </w:rPr>
        <w:t>1, point b) du RMUE, l’existence d’un risque de confusion</w:t>
      </w:r>
      <w:r>
        <w:rPr>
          <w:spacing w:val="-15"/>
          <w:sz w:val="24"/>
        </w:rPr>
        <w:t xml:space="preserve"> </w:t>
      </w:r>
      <w:r>
        <w:rPr>
          <w:sz w:val="24"/>
        </w:rPr>
        <w:t>présuppose</w:t>
      </w:r>
      <w:r>
        <w:rPr>
          <w:spacing w:val="-15"/>
          <w:sz w:val="24"/>
        </w:rPr>
        <w:t xml:space="preserve"> </w:t>
      </w:r>
      <w:r>
        <w:rPr>
          <w:sz w:val="24"/>
        </w:rPr>
        <w:t>une</w:t>
      </w:r>
      <w:r>
        <w:rPr>
          <w:spacing w:val="-15"/>
          <w:sz w:val="24"/>
        </w:rPr>
        <w:t xml:space="preserve"> </w:t>
      </w:r>
      <w:r>
        <w:rPr>
          <w:sz w:val="24"/>
        </w:rPr>
        <w:t>similitude</w:t>
      </w:r>
      <w:r>
        <w:rPr>
          <w:spacing w:val="-15"/>
          <w:sz w:val="24"/>
        </w:rPr>
        <w:t xml:space="preserve"> </w:t>
      </w:r>
      <w:r>
        <w:rPr>
          <w:sz w:val="24"/>
        </w:rPr>
        <w:t>ou</w:t>
      </w:r>
      <w:r>
        <w:rPr>
          <w:spacing w:val="-15"/>
          <w:sz w:val="24"/>
        </w:rPr>
        <w:t xml:space="preserve"> </w:t>
      </w:r>
      <w:r>
        <w:rPr>
          <w:sz w:val="24"/>
        </w:rPr>
        <w:t>une</w:t>
      </w:r>
      <w:r>
        <w:rPr>
          <w:spacing w:val="-15"/>
          <w:sz w:val="24"/>
        </w:rPr>
        <w:t xml:space="preserve"> </w:t>
      </w:r>
      <w:r>
        <w:rPr>
          <w:sz w:val="24"/>
        </w:rPr>
        <w:t>identité</w:t>
      </w:r>
      <w:r>
        <w:rPr>
          <w:spacing w:val="-15"/>
          <w:sz w:val="24"/>
        </w:rPr>
        <w:t xml:space="preserve"> </w:t>
      </w:r>
      <w:r>
        <w:rPr>
          <w:sz w:val="24"/>
        </w:rPr>
        <w:t>des</w:t>
      </w:r>
      <w:r>
        <w:rPr>
          <w:spacing w:val="-15"/>
          <w:sz w:val="24"/>
        </w:rPr>
        <w:t xml:space="preserve"> </w:t>
      </w:r>
      <w:r>
        <w:rPr>
          <w:sz w:val="24"/>
        </w:rPr>
        <w:t>marques</w:t>
      </w:r>
      <w:r>
        <w:rPr>
          <w:spacing w:val="-15"/>
          <w:sz w:val="24"/>
        </w:rPr>
        <w:t xml:space="preserve"> </w:t>
      </w:r>
      <w:r>
        <w:rPr>
          <w:sz w:val="24"/>
        </w:rPr>
        <w:t>comparées</w:t>
      </w:r>
      <w:r>
        <w:rPr>
          <w:spacing w:val="-15"/>
          <w:sz w:val="24"/>
        </w:rPr>
        <w:t xml:space="preserve"> </w:t>
      </w:r>
      <w:r>
        <w:rPr>
          <w:sz w:val="24"/>
        </w:rPr>
        <w:t>et</w:t>
      </w:r>
      <w:r>
        <w:rPr>
          <w:spacing w:val="-15"/>
          <w:sz w:val="24"/>
        </w:rPr>
        <w:t xml:space="preserve"> </w:t>
      </w:r>
      <w:r>
        <w:rPr>
          <w:sz w:val="24"/>
        </w:rPr>
        <w:t>une</w:t>
      </w:r>
      <w:r>
        <w:rPr>
          <w:spacing w:val="-15"/>
          <w:sz w:val="24"/>
        </w:rPr>
        <w:t xml:space="preserve"> </w:t>
      </w:r>
      <w:r>
        <w:rPr>
          <w:sz w:val="24"/>
        </w:rPr>
        <w:t>identité ou</w:t>
      </w:r>
      <w:r>
        <w:rPr>
          <w:spacing w:val="-2"/>
          <w:sz w:val="24"/>
        </w:rPr>
        <w:t xml:space="preserve"> </w:t>
      </w:r>
      <w:r>
        <w:rPr>
          <w:sz w:val="24"/>
        </w:rPr>
        <w:t>une</w:t>
      </w:r>
      <w:r>
        <w:rPr>
          <w:spacing w:val="-3"/>
          <w:sz w:val="24"/>
        </w:rPr>
        <w:t xml:space="preserve"> </w:t>
      </w:r>
      <w:r>
        <w:rPr>
          <w:sz w:val="24"/>
        </w:rPr>
        <w:t>similitude</w:t>
      </w:r>
      <w:r>
        <w:rPr>
          <w:spacing w:val="-3"/>
          <w:sz w:val="24"/>
        </w:rPr>
        <w:t xml:space="preserve"> </w:t>
      </w:r>
      <w:r>
        <w:rPr>
          <w:sz w:val="24"/>
        </w:rPr>
        <w:t>des</w:t>
      </w:r>
      <w:r>
        <w:rPr>
          <w:spacing w:val="-3"/>
          <w:sz w:val="24"/>
        </w:rPr>
        <w:t xml:space="preserve"> </w:t>
      </w:r>
      <w:r>
        <w:rPr>
          <w:sz w:val="24"/>
        </w:rPr>
        <w:t>produits</w:t>
      </w:r>
      <w:r>
        <w:rPr>
          <w:spacing w:val="-2"/>
          <w:sz w:val="24"/>
        </w:rPr>
        <w:t xml:space="preserve"> </w:t>
      </w:r>
      <w:r>
        <w:rPr>
          <w:sz w:val="24"/>
        </w:rPr>
        <w:t>et</w:t>
      </w:r>
      <w:r>
        <w:rPr>
          <w:spacing w:val="-2"/>
          <w:sz w:val="24"/>
        </w:rPr>
        <w:t xml:space="preserve"> </w:t>
      </w:r>
      <w:r>
        <w:rPr>
          <w:sz w:val="24"/>
        </w:rPr>
        <w:t>services</w:t>
      </w:r>
      <w:r>
        <w:rPr>
          <w:spacing w:val="-3"/>
          <w:sz w:val="24"/>
        </w:rPr>
        <w:t xml:space="preserve"> </w:t>
      </w:r>
      <w:r>
        <w:rPr>
          <w:sz w:val="24"/>
        </w:rPr>
        <w:t>comparés.</w:t>
      </w:r>
      <w:r>
        <w:rPr>
          <w:spacing w:val="-1"/>
          <w:sz w:val="24"/>
        </w:rPr>
        <w:t xml:space="preserve"> </w:t>
      </w:r>
      <w:r>
        <w:rPr>
          <w:sz w:val="24"/>
        </w:rPr>
        <w:t>Il</w:t>
      </w:r>
      <w:r>
        <w:rPr>
          <w:spacing w:val="-2"/>
          <w:sz w:val="24"/>
        </w:rPr>
        <w:t xml:space="preserve"> </w:t>
      </w:r>
      <w:r>
        <w:rPr>
          <w:sz w:val="24"/>
        </w:rPr>
        <w:t>s’agit</w:t>
      </w:r>
      <w:r>
        <w:rPr>
          <w:spacing w:val="-2"/>
          <w:sz w:val="24"/>
        </w:rPr>
        <w:t xml:space="preserve"> </w:t>
      </w:r>
      <w:r>
        <w:rPr>
          <w:sz w:val="24"/>
        </w:rPr>
        <w:t>là</w:t>
      </w:r>
      <w:r>
        <w:rPr>
          <w:spacing w:val="-2"/>
          <w:sz w:val="24"/>
        </w:rPr>
        <w:t xml:space="preserve"> </w:t>
      </w:r>
      <w:r>
        <w:rPr>
          <w:sz w:val="24"/>
        </w:rPr>
        <w:t>de</w:t>
      </w:r>
      <w:r>
        <w:rPr>
          <w:spacing w:val="-2"/>
          <w:sz w:val="24"/>
        </w:rPr>
        <w:t xml:space="preserve"> </w:t>
      </w:r>
      <w:r>
        <w:rPr>
          <w:sz w:val="24"/>
        </w:rPr>
        <w:t>conditions</w:t>
      </w:r>
      <w:r>
        <w:rPr>
          <w:spacing w:val="-3"/>
          <w:sz w:val="24"/>
        </w:rPr>
        <w:t xml:space="preserve"> </w:t>
      </w:r>
      <w:r>
        <w:rPr>
          <w:sz w:val="24"/>
        </w:rPr>
        <w:t>cumulatives (22/01/2009,</w:t>
      </w:r>
      <w:r>
        <w:rPr>
          <w:spacing w:val="-15"/>
          <w:sz w:val="24"/>
        </w:rPr>
        <w:t xml:space="preserve"> </w:t>
      </w:r>
      <w:r>
        <w:rPr>
          <w:sz w:val="24"/>
        </w:rPr>
        <w:t>T-316/07,</w:t>
      </w:r>
      <w:r>
        <w:rPr>
          <w:spacing w:val="-15"/>
          <w:sz w:val="24"/>
        </w:rPr>
        <w:t xml:space="preserve"> </w:t>
      </w:r>
      <w:r>
        <w:rPr>
          <w:sz w:val="24"/>
        </w:rPr>
        <w:t>easyHotel,</w:t>
      </w:r>
      <w:r>
        <w:rPr>
          <w:spacing w:val="-15"/>
          <w:sz w:val="24"/>
        </w:rPr>
        <w:t xml:space="preserve"> </w:t>
      </w:r>
      <w:r>
        <w:rPr>
          <w:sz w:val="24"/>
        </w:rPr>
        <w:t>EU:T:2009:14,</w:t>
      </w:r>
      <w:r>
        <w:rPr>
          <w:spacing w:val="-15"/>
          <w:sz w:val="24"/>
        </w:rPr>
        <w:t xml:space="preserve"> </w:t>
      </w:r>
      <w:r>
        <w:rPr>
          <w:sz w:val="24"/>
        </w:rPr>
        <w:t>§</w:t>
      </w:r>
      <w:r>
        <w:rPr>
          <w:spacing w:val="-15"/>
          <w:sz w:val="24"/>
        </w:rPr>
        <w:t xml:space="preserve"> </w:t>
      </w:r>
      <w:r>
        <w:rPr>
          <w:sz w:val="24"/>
        </w:rPr>
        <w:t>42</w:t>
      </w:r>
      <w:r>
        <w:rPr>
          <w:spacing w:val="-15"/>
          <w:sz w:val="24"/>
        </w:rPr>
        <w:t xml:space="preserve"> </w:t>
      </w:r>
      <w:r>
        <w:rPr>
          <w:sz w:val="24"/>
        </w:rPr>
        <w:t>et</w:t>
      </w:r>
      <w:r>
        <w:rPr>
          <w:spacing w:val="-15"/>
          <w:sz w:val="24"/>
        </w:rPr>
        <w:t xml:space="preserve"> </w:t>
      </w:r>
      <w:r>
        <w:rPr>
          <w:sz w:val="24"/>
        </w:rPr>
        <w:t>jurisprudence</w:t>
      </w:r>
      <w:r>
        <w:rPr>
          <w:spacing w:val="-15"/>
          <w:sz w:val="24"/>
        </w:rPr>
        <w:t xml:space="preserve"> </w:t>
      </w:r>
      <w:r>
        <w:rPr>
          <w:sz w:val="24"/>
        </w:rPr>
        <w:t>citée;</w:t>
      </w:r>
      <w:r>
        <w:rPr>
          <w:spacing w:val="-15"/>
          <w:sz w:val="24"/>
        </w:rPr>
        <w:t xml:space="preserve"> </w:t>
      </w:r>
      <w:r>
        <w:rPr>
          <w:sz w:val="24"/>
        </w:rPr>
        <w:t>22/09/2019, T-512/15, SUN CALI, EU:T:2016:527, § 45).</w:t>
      </w:r>
    </w:p>
    <w:p w14:paraId="2ED7B853" w14:textId="77777777" w:rsidR="00800D7E" w:rsidRDefault="00000000">
      <w:pPr>
        <w:spacing w:before="241"/>
        <w:ind w:left="592"/>
        <w:jc w:val="both"/>
        <w:rPr>
          <w:i/>
          <w:sz w:val="24"/>
        </w:rPr>
      </w:pPr>
      <w:r>
        <w:rPr>
          <w:i/>
          <w:sz w:val="24"/>
        </w:rPr>
        <w:t>Preuve</w:t>
      </w:r>
      <w:r>
        <w:rPr>
          <w:i/>
          <w:spacing w:val="-2"/>
          <w:sz w:val="24"/>
        </w:rPr>
        <w:t xml:space="preserve"> </w:t>
      </w:r>
      <w:r>
        <w:rPr>
          <w:i/>
          <w:sz w:val="24"/>
        </w:rPr>
        <w:t>de</w:t>
      </w:r>
      <w:r>
        <w:rPr>
          <w:i/>
          <w:spacing w:val="-1"/>
          <w:sz w:val="24"/>
        </w:rPr>
        <w:t xml:space="preserve"> </w:t>
      </w:r>
      <w:r>
        <w:rPr>
          <w:i/>
          <w:sz w:val="24"/>
        </w:rPr>
        <w:t>l’usage</w:t>
      </w:r>
      <w:r>
        <w:rPr>
          <w:i/>
          <w:spacing w:val="-2"/>
          <w:sz w:val="24"/>
        </w:rPr>
        <w:t xml:space="preserve"> </w:t>
      </w:r>
      <w:r>
        <w:rPr>
          <w:i/>
          <w:sz w:val="24"/>
        </w:rPr>
        <w:t>et</w:t>
      </w:r>
      <w:r>
        <w:rPr>
          <w:i/>
          <w:spacing w:val="2"/>
          <w:sz w:val="24"/>
        </w:rPr>
        <w:t xml:space="preserve"> </w:t>
      </w:r>
      <w:r>
        <w:rPr>
          <w:i/>
          <w:sz w:val="24"/>
        </w:rPr>
        <w:t>comparaison</w:t>
      </w:r>
      <w:r>
        <w:rPr>
          <w:i/>
          <w:spacing w:val="-1"/>
          <w:sz w:val="24"/>
        </w:rPr>
        <w:t xml:space="preserve"> </w:t>
      </w:r>
      <w:r>
        <w:rPr>
          <w:i/>
          <w:sz w:val="24"/>
        </w:rPr>
        <w:t>des</w:t>
      </w:r>
      <w:r>
        <w:rPr>
          <w:i/>
          <w:spacing w:val="-1"/>
          <w:sz w:val="24"/>
        </w:rPr>
        <w:t xml:space="preserve"> </w:t>
      </w:r>
      <w:r>
        <w:rPr>
          <w:i/>
          <w:spacing w:val="-2"/>
          <w:sz w:val="24"/>
        </w:rPr>
        <w:t>produits</w:t>
      </w:r>
    </w:p>
    <w:p w14:paraId="24C71D1F" w14:textId="77777777" w:rsidR="00800D7E" w:rsidRDefault="00000000">
      <w:pPr>
        <w:pStyle w:val="Paragraphedeliste"/>
        <w:numPr>
          <w:ilvl w:val="0"/>
          <w:numId w:val="6"/>
        </w:numPr>
        <w:tabs>
          <w:tab w:val="left" w:pos="592"/>
        </w:tabs>
        <w:ind w:left="592" w:right="301" w:hanging="428"/>
        <w:jc w:val="both"/>
        <w:rPr>
          <w:sz w:val="24"/>
        </w:rPr>
      </w:pPr>
      <w:r>
        <w:rPr>
          <w:sz w:val="24"/>
        </w:rPr>
        <w:t>La</w:t>
      </w:r>
      <w:r>
        <w:rPr>
          <w:spacing w:val="-8"/>
          <w:sz w:val="24"/>
        </w:rPr>
        <w:t xml:space="preserve"> </w:t>
      </w:r>
      <w:r>
        <w:rPr>
          <w:sz w:val="24"/>
        </w:rPr>
        <w:t>titulaire</w:t>
      </w:r>
      <w:r>
        <w:rPr>
          <w:spacing w:val="-8"/>
          <w:sz w:val="24"/>
        </w:rPr>
        <w:t xml:space="preserve"> </w:t>
      </w:r>
      <w:r>
        <w:rPr>
          <w:sz w:val="24"/>
        </w:rPr>
        <w:t>a</w:t>
      </w:r>
      <w:r>
        <w:rPr>
          <w:spacing w:val="-11"/>
          <w:sz w:val="24"/>
        </w:rPr>
        <w:t xml:space="preserve"> </w:t>
      </w:r>
      <w:r>
        <w:rPr>
          <w:sz w:val="24"/>
        </w:rPr>
        <w:t>demandé</w:t>
      </w:r>
      <w:r>
        <w:rPr>
          <w:spacing w:val="-11"/>
          <w:sz w:val="24"/>
        </w:rPr>
        <w:t xml:space="preserve"> </w:t>
      </w:r>
      <w:r>
        <w:rPr>
          <w:sz w:val="24"/>
        </w:rPr>
        <w:t>la</w:t>
      </w:r>
      <w:r>
        <w:rPr>
          <w:spacing w:val="-8"/>
          <w:sz w:val="24"/>
        </w:rPr>
        <w:t xml:space="preserve"> </w:t>
      </w:r>
      <w:r>
        <w:rPr>
          <w:sz w:val="24"/>
        </w:rPr>
        <w:t>preuve</w:t>
      </w:r>
      <w:r>
        <w:rPr>
          <w:spacing w:val="-11"/>
          <w:sz w:val="24"/>
        </w:rPr>
        <w:t xml:space="preserve"> </w:t>
      </w:r>
      <w:r>
        <w:rPr>
          <w:sz w:val="24"/>
        </w:rPr>
        <w:t>de</w:t>
      </w:r>
      <w:r>
        <w:rPr>
          <w:spacing w:val="-11"/>
          <w:sz w:val="24"/>
        </w:rPr>
        <w:t xml:space="preserve"> </w:t>
      </w:r>
      <w:r>
        <w:rPr>
          <w:sz w:val="24"/>
        </w:rPr>
        <w:t>l’usage</w:t>
      </w:r>
      <w:r>
        <w:rPr>
          <w:spacing w:val="-11"/>
          <w:sz w:val="24"/>
        </w:rPr>
        <w:t xml:space="preserve"> </w:t>
      </w:r>
      <w:r>
        <w:rPr>
          <w:sz w:val="24"/>
        </w:rPr>
        <w:t>des</w:t>
      </w:r>
      <w:r>
        <w:rPr>
          <w:spacing w:val="-9"/>
          <w:sz w:val="24"/>
        </w:rPr>
        <w:t xml:space="preserve"> </w:t>
      </w:r>
      <w:r>
        <w:rPr>
          <w:sz w:val="24"/>
        </w:rPr>
        <w:t>marques</w:t>
      </w:r>
      <w:r>
        <w:rPr>
          <w:spacing w:val="-9"/>
          <w:sz w:val="24"/>
        </w:rPr>
        <w:t xml:space="preserve"> </w:t>
      </w:r>
      <w:r>
        <w:rPr>
          <w:sz w:val="24"/>
        </w:rPr>
        <w:t>antérieures</w:t>
      </w:r>
      <w:r>
        <w:rPr>
          <w:spacing w:val="-9"/>
          <w:sz w:val="24"/>
        </w:rPr>
        <w:t xml:space="preserve"> </w:t>
      </w:r>
      <w:r>
        <w:rPr>
          <w:sz w:val="24"/>
        </w:rPr>
        <w:t>au</w:t>
      </w:r>
      <w:r>
        <w:rPr>
          <w:spacing w:val="-8"/>
          <w:sz w:val="24"/>
        </w:rPr>
        <w:t xml:space="preserve"> </w:t>
      </w:r>
      <w:r>
        <w:rPr>
          <w:sz w:val="24"/>
        </w:rPr>
        <w:t>titre</w:t>
      </w:r>
      <w:r>
        <w:rPr>
          <w:spacing w:val="-8"/>
          <w:sz w:val="24"/>
        </w:rPr>
        <w:t xml:space="preserve"> </w:t>
      </w:r>
      <w:r>
        <w:rPr>
          <w:sz w:val="24"/>
        </w:rPr>
        <w:t>de</w:t>
      </w:r>
      <w:r>
        <w:rPr>
          <w:spacing w:val="-11"/>
          <w:sz w:val="24"/>
        </w:rPr>
        <w:t xml:space="preserve"> </w:t>
      </w:r>
      <w:r>
        <w:rPr>
          <w:sz w:val="24"/>
        </w:rPr>
        <w:t>l’article 47, paragraphe</w:t>
      </w:r>
      <w:r>
        <w:rPr>
          <w:spacing w:val="-3"/>
          <w:sz w:val="24"/>
        </w:rPr>
        <w:t xml:space="preserve"> </w:t>
      </w:r>
      <w:r>
        <w:rPr>
          <w:sz w:val="24"/>
        </w:rPr>
        <w:t>2 et (3) du RMUE, et l’opposante a présenté une série de documents pour prouver leur usage. La titulaire conteste la valeur probante de ces documents. Pour des raisons d’économie de procédure, la Chambre estime opportun de commencer l’examen du cas d’espèce en partant de la présomption que l’usage sérieux de la marque antérieure a été démontré pour l’ensemble des produits revendiqués. Une telle approche est le scénario le plus favorable à l’opposante.</w:t>
      </w:r>
    </w:p>
    <w:p w14:paraId="05B5075B" w14:textId="77777777" w:rsidR="00800D7E" w:rsidRDefault="00000000">
      <w:pPr>
        <w:pStyle w:val="Paragraphedeliste"/>
        <w:numPr>
          <w:ilvl w:val="0"/>
          <w:numId w:val="6"/>
        </w:numPr>
        <w:tabs>
          <w:tab w:val="left" w:pos="592"/>
        </w:tabs>
        <w:spacing w:before="241"/>
        <w:ind w:left="592" w:right="306" w:hanging="428"/>
        <w:jc w:val="both"/>
        <w:rPr>
          <w:sz w:val="24"/>
        </w:rPr>
      </w:pPr>
      <w:r>
        <w:rPr>
          <w:sz w:val="24"/>
        </w:rPr>
        <w:t>De même, et pour des raisons d’économie de procédure susmentionnées, la chambre de recours ne procédera pas à une comparaison exhaustive des produits en cause, partant de la</w:t>
      </w:r>
      <w:r>
        <w:rPr>
          <w:spacing w:val="-14"/>
          <w:sz w:val="24"/>
        </w:rPr>
        <w:t xml:space="preserve"> </w:t>
      </w:r>
      <w:r>
        <w:rPr>
          <w:sz w:val="24"/>
        </w:rPr>
        <w:t>présomption</w:t>
      </w:r>
      <w:r>
        <w:rPr>
          <w:spacing w:val="-13"/>
          <w:sz w:val="24"/>
        </w:rPr>
        <w:t xml:space="preserve"> </w:t>
      </w:r>
      <w:r>
        <w:rPr>
          <w:sz w:val="24"/>
        </w:rPr>
        <w:t>qu’ils</w:t>
      </w:r>
      <w:r>
        <w:rPr>
          <w:spacing w:val="-13"/>
          <w:sz w:val="24"/>
        </w:rPr>
        <w:t xml:space="preserve"> </w:t>
      </w:r>
      <w:r>
        <w:rPr>
          <w:sz w:val="24"/>
        </w:rPr>
        <w:t>sont</w:t>
      </w:r>
      <w:r>
        <w:rPr>
          <w:spacing w:val="-13"/>
          <w:sz w:val="24"/>
        </w:rPr>
        <w:t xml:space="preserve"> </w:t>
      </w:r>
      <w:r>
        <w:rPr>
          <w:sz w:val="24"/>
        </w:rPr>
        <w:t>identiques,</w:t>
      </w:r>
      <w:r>
        <w:rPr>
          <w:spacing w:val="-13"/>
          <w:sz w:val="24"/>
        </w:rPr>
        <w:t xml:space="preserve"> </w:t>
      </w:r>
      <w:r>
        <w:rPr>
          <w:sz w:val="24"/>
        </w:rPr>
        <w:t>ce</w:t>
      </w:r>
      <w:r>
        <w:rPr>
          <w:spacing w:val="-14"/>
          <w:sz w:val="24"/>
        </w:rPr>
        <w:t xml:space="preserve"> </w:t>
      </w:r>
      <w:r>
        <w:rPr>
          <w:sz w:val="24"/>
        </w:rPr>
        <w:t>qui</w:t>
      </w:r>
      <w:r>
        <w:rPr>
          <w:spacing w:val="-13"/>
          <w:sz w:val="24"/>
        </w:rPr>
        <w:t xml:space="preserve"> </w:t>
      </w:r>
      <w:r>
        <w:rPr>
          <w:sz w:val="24"/>
        </w:rPr>
        <w:t>est</w:t>
      </w:r>
      <w:r>
        <w:rPr>
          <w:spacing w:val="-12"/>
          <w:sz w:val="24"/>
        </w:rPr>
        <w:t xml:space="preserve"> </w:t>
      </w:r>
      <w:r>
        <w:rPr>
          <w:sz w:val="24"/>
        </w:rPr>
        <w:t>le</w:t>
      </w:r>
      <w:r>
        <w:rPr>
          <w:spacing w:val="-11"/>
          <w:sz w:val="24"/>
        </w:rPr>
        <w:t xml:space="preserve"> </w:t>
      </w:r>
      <w:r>
        <w:rPr>
          <w:sz w:val="24"/>
        </w:rPr>
        <w:t>scénario</w:t>
      </w:r>
      <w:r>
        <w:rPr>
          <w:spacing w:val="-13"/>
          <w:sz w:val="24"/>
        </w:rPr>
        <w:t xml:space="preserve"> </w:t>
      </w:r>
      <w:r>
        <w:rPr>
          <w:sz w:val="24"/>
        </w:rPr>
        <w:t>le</w:t>
      </w:r>
      <w:r>
        <w:rPr>
          <w:spacing w:val="-11"/>
          <w:sz w:val="24"/>
        </w:rPr>
        <w:t xml:space="preserve"> </w:t>
      </w:r>
      <w:r>
        <w:rPr>
          <w:sz w:val="24"/>
        </w:rPr>
        <w:t>plus</w:t>
      </w:r>
      <w:r>
        <w:rPr>
          <w:spacing w:val="-12"/>
          <w:sz w:val="24"/>
        </w:rPr>
        <w:t xml:space="preserve"> </w:t>
      </w:r>
      <w:r>
        <w:rPr>
          <w:sz w:val="24"/>
        </w:rPr>
        <w:t>favorable</w:t>
      </w:r>
      <w:r>
        <w:rPr>
          <w:spacing w:val="-11"/>
          <w:sz w:val="24"/>
        </w:rPr>
        <w:t xml:space="preserve"> </w:t>
      </w:r>
      <w:r>
        <w:rPr>
          <w:sz w:val="24"/>
        </w:rPr>
        <w:t>à</w:t>
      </w:r>
      <w:r>
        <w:rPr>
          <w:spacing w:val="-14"/>
          <w:sz w:val="24"/>
        </w:rPr>
        <w:t xml:space="preserve"> </w:t>
      </w:r>
      <w:r>
        <w:rPr>
          <w:sz w:val="24"/>
        </w:rPr>
        <w:t>l’opposante. En effet, plus les produits en cause sont similaires, plus le risque de confusion est grand [12/12/2019, T-266/19, gastivo (II), EU:T:2019:854, § 24].</w:t>
      </w:r>
    </w:p>
    <w:p w14:paraId="0CE7E06A" w14:textId="77777777" w:rsidR="00800D7E" w:rsidRDefault="00000000">
      <w:pPr>
        <w:spacing w:before="240"/>
        <w:ind w:left="592"/>
        <w:jc w:val="both"/>
        <w:rPr>
          <w:i/>
          <w:sz w:val="24"/>
        </w:rPr>
      </w:pPr>
      <w:r>
        <w:rPr>
          <w:i/>
          <w:sz w:val="24"/>
        </w:rPr>
        <w:t>Public</w:t>
      </w:r>
      <w:r>
        <w:rPr>
          <w:i/>
          <w:spacing w:val="-3"/>
          <w:sz w:val="24"/>
        </w:rPr>
        <w:t xml:space="preserve"> </w:t>
      </w:r>
      <w:r>
        <w:rPr>
          <w:i/>
          <w:spacing w:val="-2"/>
          <w:sz w:val="24"/>
        </w:rPr>
        <w:t>pertinent</w:t>
      </w:r>
    </w:p>
    <w:p w14:paraId="3698F862" w14:textId="77777777" w:rsidR="00800D7E" w:rsidRDefault="00000000">
      <w:pPr>
        <w:pStyle w:val="Paragraphedeliste"/>
        <w:numPr>
          <w:ilvl w:val="0"/>
          <w:numId w:val="6"/>
        </w:numPr>
        <w:tabs>
          <w:tab w:val="left" w:pos="592"/>
        </w:tabs>
        <w:ind w:left="592" w:right="301" w:hanging="428"/>
        <w:jc w:val="both"/>
        <w:rPr>
          <w:sz w:val="24"/>
        </w:rPr>
      </w:pPr>
      <w:r>
        <w:rPr>
          <w:sz w:val="24"/>
        </w:rPr>
        <w:t>Dans le cadre de l’appréciation globale du risque de confusion, il convient de prendre en compte le consommateur moyen de la catégorie de produits ou de services concernés, normalement</w:t>
      </w:r>
      <w:r>
        <w:rPr>
          <w:spacing w:val="-7"/>
          <w:sz w:val="24"/>
        </w:rPr>
        <w:t xml:space="preserve"> </w:t>
      </w:r>
      <w:r>
        <w:rPr>
          <w:sz w:val="24"/>
        </w:rPr>
        <w:t>informé</w:t>
      </w:r>
      <w:r>
        <w:rPr>
          <w:spacing w:val="-8"/>
          <w:sz w:val="24"/>
        </w:rPr>
        <w:t xml:space="preserve"> </w:t>
      </w:r>
      <w:r>
        <w:rPr>
          <w:sz w:val="24"/>
        </w:rPr>
        <w:t>et</w:t>
      </w:r>
      <w:r>
        <w:rPr>
          <w:spacing w:val="-5"/>
          <w:sz w:val="24"/>
        </w:rPr>
        <w:t xml:space="preserve"> </w:t>
      </w:r>
      <w:r>
        <w:rPr>
          <w:sz w:val="24"/>
        </w:rPr>
        <w:t>raisonnablement</w:t>
      </w:r>
      <w:r>
        <w:rPr>
          <w:spacing w:val="-7"/>
          <w:sz w:val="24"/>
        </w:rPr>
        <w:t xml:space="preserve"> </w:t>
      </w:r>
      <w:r>
        <w:rPr>
          <w:sz w:val="24"/>
        </w:rPr>
        <w:t>attentif</w:t>
      </w:r>
      <w:r>
        <w:rPr>
          <w:spacing w:val="-6"/>
          <w:sz w:val="24"/>
        </w:rPr>
        <w:t xml:space="preserve"> </w:t>
      </w:r>
      <w:r>
        <w:rPr>
          <w:sz w:val="24"/>
        </w:rPr>
        <w:t>et</w:t>
      </w:r>
      <w:r>
        <w:rPr>
          <w:spacing w:val="-7"/>
          <w:sz w:val="24"/>
        </w:rPr>
        <w:t xml:space="preserve"> </w:t>
      </w:r>
      <w:r>
        <w:rPr>
          <w:sz w:val="24"/>
        </w:rPr>
        <w:t>avisé.</w:t>
      </w:r>
      <w:r>
        <w:rPr>
          <w:spacing w:val="-5"/>
          <w:sz w:val="24"/>
        </w:rPr>
        <w:t xml:space="preserve"> </w:t>
      </w:r>
      <w:r>
        <w:rPr>
          <w:sz w:val="24"/>
        </w:rPr>
        <w:t>Il</w:t>
      </w:r>
      <w:r>
        <w:rPr>
          <w:spacing w:val="-1"/>
          <w:sz w:val="24"/>
        </w:rPr>
        <w:t xml:space="preserve"> </w:t>
      </w:r>
      <w:r>
        <w:rPr>
          <w:sz w:val="24"/>
        </w:rPr>
        <w:t>y</w:t>
      </w:r>
      <w:r>
        <w:rPr>
          <w:spacing w:val="-12"/>
          <w:sz w:val="24"/>
        </w:rPr>
        <w:t xml:space="preserve"> </w:t>
      </w:r>
      <w:r>
        <w:rPr>
          <w:sz w:val="24"/>
        </w:rPr>
        <w:t>a</w:t>
      </w:r>
      <w:r>
        <w:rPr>
          <w:spacing w:val="-6"/>
          <w:sz w:val="24"/>
        </w:rPr>
        <w:t xml:space="preserve"> </w:t>
      </w:r>
      <w:r>
        <w:rPr>
          <w:sz w:val="24"/>
        </w:rPr>
        <w:t>également</w:t>
      </w:r>
      <w:r>
        <w:rPr>
          <w:spacing w:val="-7"/>
          <w:sz w:val="24"/>
        </w:rPr>
        <w:t xml:space="preserve"> </w:t>
      </w:r>
      <w:r>
        <w:rPr>
          <w:sz w:val="24"/>
        </w:rPr>
        <w:t>lieu</w:t>
      </w:r>
      <w:r>
        <w:rPr>
          <w:spacing w:val="-7"/>
          <w:sz w:val="24"/>
        </w:rPr>
        <w:t xml:space="preserve"> </w:t>
      </w:r>
      <w:r>
        <w:rPr>
          <w:sz w:val="24"/>
        </w:rPr>
        <w:t>de</w:t>
      </w:r>
      <w:r>
        <w:rPr>
          <w:spacing w:val="-6"/>
          <w:sz w:val="24"/>
        </w:rPr>
        <w:t xml:space="preserve"> </w:t>
      </w:r>
      <w:r>
        <w:rPr>
          <w:sz w:val="24"/>
        </w:rPr>
        <w:t>prendre en considération le</w:t>
      </w:r>
      <w:r>
        <w:rPr>
          <w:spacing w:val="-1"/>
          <w:sz w:val="24"/>
        </w:rPr>
        <w:t xml:space="preserve"> </w:t>
      </w:r>
      <w:r>
        <w:rPr>
          <w:sz w:val="24"/>
        </w:rPr>
        <w:t>fait que</w:t>
      </w:r>
      <w:r>
        <w:rPr>
          <w:spacing w:val="-1"/>
          <w:sz w:val="24"/>
        </w:rPr>
        <w:t xml:space="preserve"> </w:t>
      </w:r>
      <w:r>
        <w:rPr>
          <w:sz w:val="24"/>
        </w:rPr>
        <w:t>le</w:t>
      </w:r>
      <w:r>
        <w:rPr>
          <w:spacing w:val="-1"/>
          <w:sz w:val="24"/>
        </w:rPr>
        <w:t xml:space="preserve"> </w:t>
      </w:r>
      <w:r>
        <w:rPr>
          <w:sz w:val="24"/>
        </w:rPr>
        <w:t>niveau d’attention du consommateur</w:t>
      </w:r>
      <w:r>
        <w:rPr>
          <w:spacing w:val="-1"/>
          <w:sz w:val="24"/>
        </w:rPr>
        <w:t xml:space="preserve"> </w:t>
      </w:r>
      <w:r>
        <w:rPr>
          <w:sz w:val="24"/>
        </w:rPr>
        <w:t>moyen est susceptible de varier en fonction du secteur des produits ou des services auxquels appartiennent les produits ou les services contestés (13/02/2007, T-256/04, Respicur, EU:T:2007:46, § 42; 16/12/2020, T-883/19, HELIX Elixir, EU:T:2020:617, § 22).</w:t>
      </w:r>
    </w:p>
    <w:p w14:paraId="257D9215" w14:textId="77777777" w:rsidR="00800D7E" w:rsidRDefault="00000000">
      <w:pPr>
        <w:pStyle w:val="Paragraphedeliste"/>
        <w:numPr>
          <w:ilvl w:val="0"/>
          <w:numId w:val="6"/>
        </w:numPr>
        <w:tabs>
          <w:tab w:val="left" w:pos="592"/>
        </w:tabs>
        <w:spacing w:before="241"/>
        <w:ind w:left="592" w:right="299" w:hanging="428"/>
        <w:jc w:val="both"/>
        <w:rPr>
          <w:sz w:val="24"/>
        </w:rPr>
      </w:pPr>
      <w:r>
        <w:rPr>
          <w:sz w:val="24"/>
        </w:rPr>
        <w:t>Le public pertinent visé par les produits en cause, à savoir les cosmétiques et les parfums compris dans la classe 3, est composé du grand public.</w:t>
      </w:r>
      <w:r>
        <w:rPr>
          <w:spacing w:val="40"/>
          <w:sz w:val="24"/>
        </w:rPr>
        <w:t xml:space="preserve"> </w:t>
      </w:r>
      <w:r>
        <w:rPr>
          <w:sz w:val="24"/>
        </w:rPr>
        <w:t>Étant donné que l’opposition est fondée</w:t>
      </w:r>
      <w:r>
        <w:rPr>
          <w:spacing w:val="-12"/>
          <w:sz w:val="24"/>
        </w:rPr>
        <w:t xml:space="preserve"> </w:t>
      </w:r>
      <w:r>
        <w:rPr>
          <w:sz w:val="24"/>
        </w:rPr>
        <w:t>sur</w:t>
      </w:r>
      <w:r>
        <w:rPr>
          <w:spacing w:val="-11"/>
          <w:sz w:val="24"/>
        </w:rPr>
        <w:t xml:space="preserve"> </w:t>
      </w:r>
      <w:r>
        <w:rPr>
          <w:sz w:val="24"/>
        </w:rPr>
        <w:t>une</w:t>
      </w:r>
      <w:r>
        <w:rPr>
          <w:spacing w:val="-12"/>
          <w:sz w:val="24"/>
        </w:rPr>
        <w:t xml:space="preserve"> </w:t>
      </w:r>
      <w:r>
        <w:rPr>
          <w:sz w:val="24"/>
        </w:rPr>
        <w:t>marque</w:t>
      </w:r>
      <w:r>
        <w:rPr>
          <w:spacing w:val="-12"/>
          <w:sz w:val="24"/>
        </w:rPr>
        <w:t xml:space="preserve"> </w:t>
      </w:r>
      <w:r>
        <w:rPr>
          <w:sz w:val="24"/>
        </w:rPr>
        <w:t>de</w:t>
      </w:r>
      <w:r>
        <w:rPr>
          <w:spacing w:val="-9"/>
          <w:sz w:val="24"/>
        </w:rPr>
        <w:t xml:space="preserve"> </w:t>
      </w:r>
      <w:r>
        <w:rPr>
          <w:sz w:val="24"/>
        </w:rPr>
        <w:t>l’Union</w:t>
      </w:r>
      <w:r>
        <w:rPr>
          <w:spacing w:val="-10"/>
          <w:sz w:val="24"/>
        </w:rPr>
        <w:t xml:space="preserve"> </w:t>
      </w:r>
      <w:r>
        <w:rPr>
          <w:sz w:val="24"/>
        </w:rPr>
        <w:t>européenne,</w:t>
      </w:r>
      <w:r>
        <w:rPr>
          <w:spacing w:val="-11"/>
          <w:sz w:val="24"/>
        </w:rPr>
        <w:t xml:space="preserve"> </w:t>
      </w:r>
      <w:r>
        <w:rPr>
          <w:sz w:val="24"/>
        </w:rPr>
        <w:t>le</w:t>
      </w:r>
      <w:r>
        <w:rPr>
          <w:spacing w:val="-11"/>
          <w:sz w:val="24"/>
        </w:rPr>
        <w:t xml:space="preserve"> </w:t>
      </w:r>
      <w:r>
        <w:rPr>
          <w:sz w:val="24"/>
        </w:rPr>
        <w:t>territoire</w:t>
      </w:r>
      <w:r>
        <w:rPr>
          <w:spacing w:val="-12"/>
          <w:sz w:val="24"/>
        </w:rPr>
        <w:t xml:space="preserve"> </w:t>
      </w:r>
      <w:r>
        <w:rPr>
          <w:sz w:val="24"/>
        </w:rPr>
        <w:t>pertinent</w:t>
      </w:r>
      <w:r>
        <w:rPr>
          <w:spacing w:val="-10"/>
          <w:sz w:val="24"/>
        </w:rPr>
        <w:t xml:space="preserve"> </w:t>
      </w:r>
      <w:r>
        <w:rPr>
          <w:sz w:val="24"/>
        </w:rPr>
        <w:t>comprend</w:t>
      </w:r>
      <w:r>
        <w:rPr>
          <w:spacing w:val="-11"/>
          <w:sz w:val="24"/>
        </w:rPr>
        <w:t xml:space="preserve"> </w:t>
      </w:r>
      <w:r>
        <w:rPr>
          <w:sz w:val="24"/>
        </w:rPr>
        <w:t>l’ensemble de l’Union européenne.</w:t>
      </w:r>
    </w:p>
    <w:p w14:paraId="5D59F83C" w14:textId="77777777" w:rsidR="00800D7E" w:rsidRDefault="00000000">
      <w:pPr>
        <w:pStyle w:val="Paragraphedeliste"/>
        <w:numPr>
          <w:ilvl w:val="0"/>
          <w:numId w:val="6"/>
        </w:numPr>
        <w:tabs>
          <w:tab w:val="left" w:pos="592"/>
        </w:tabs>
        <w:ind w:left="592" w:right="306" w:hanging="428"/>
        <w:jc w:val="both"/>
        <w:rPr>
          <w:sz w:val="24"/>
        </w:rPr>
      </w:pPr>
      <w:r>
        <w:rPr>
          <w:sz w:val="24"/>
        </w:rPr>
        <w:t>Pour les produits en cause, bien qu’il soit possible que le consommateur soit plus attentif au</w:t>
      </w:r>
      <w:r>
        <w:rPr>
          <w:spacing w:val="80"/>
          <w:w w:val="150"/>
          <w:sz w:val="24"/>
        </w:rPr>
        <w:t xml:space="preserve"> </w:t>
      </w:r>
      <w:r>
        <w:rPr>
          <w:sz w:val="24"/>
        </w:rPr>
        <w:t>choix</w:t>
      </w:r>
      <w:r>
        <w:rPr>
          <w:spacing w:val="80"/>
          <w:w w:val="150"/>
          <w:sz w:val="24"/>
        </w:rPr>
        <w:t xml:space="preserve"> </w:t>
      </w:r>
      <w:r>
        <w:rPr>
          <w:sz w:val="24"/>
        </w:rPr>
        <w:t>de</w:t>
      </w:r>
      <w:r>
        <w:rPr>
          <w:spacing w:val="80"/>
          <w:w w:val="150"/>
          <w:sz w:val="24"/>
        </w:rPr>
        <w:t xml:space="preserve"> </w:t>
      </w:r>
      <w:r>
        <w:rPr>
          <w:sz w:val="24"/>
        </w:rPr>
        <w:t>la</w:t>
      </w:r>
      <w:r>
        <w:rPr>
          <w:spacing w:val="80"/>
          <w:w w:val="150"/>
          <w:sz w:val="24"/>
        </w:rPr>
        <w:t xml:space="preserve"> </w:t>
      </w:r>
      <w:r>
        <w:rPr>
          <w:sz w:val="24"/>
        </w:rPr>
        <w:t>marque</w:t>
      </w:r>
      <w:r>
        <w:rPr>
          <w:spacing w:val="80"/>
          <w:w w:val="150"/>
          <w:sz w:val="24"/>
        </w:rPr>
        <w:t xml:space="preserve"> </w:t>
      </w:r>
      <w:r>
        <w:rPr>
          <w:sz w:val="24"/>
        </w:rPr>
        <w:t>lorsqu’il</w:t>
      </w:r>
      <w:r>
        <w:rPr>
          <w:spacing w:val="80"/>
          <w:w w:val="150"/>
          <w:sz w:val="24"/>
        </w:rPr>
        <w:t xml:space="preserve"> </w:t>
      </w:r>
      <w:r>
        <w:rPr>
          <w:sz w:val="24"/>
        </w:rPr>
        <w:t>achète,</w:t>
      </w:r>
      <w:r>
        <w:rPr>
          <w:spacing w:val="80"/>
          <w:w w:val="150"/>
          <w:sz w:val="24"/>
        </w:rPr>
        <w:t xml:space="preserve"> </w:t>
      </w:r>
      <w:r>
        <w:rPr>
          <w:sz w:val="24"/>
        </w:rPr>
        <w:t>par</w:t>
      </w:r>
      <w:r>
        <w:rPr>
          <w:spacing w:val="80"/>
          <w:w w:val="150"/>
          <w:sz w:val="24"/>
        </w:rPr>
        <w:t xml:space="preserve"> </w:t>
      </w:r>
      <w:r>
        <w:rPr>
          <w:sz w:val="24"/>
        </w:rPr>
        <w:t>exemple,</w:t>
      </w:r>
      <w:r>
        <w:rPr>
          <w:spacing w:val="80"/>
          <w:w w:val="150"/>
          <w:sz w:val="24"/>
        </w:rPr>
        <w:t xml:space="preserve"> </w:t>
      </w:r>
      <w:r>
        <w:rPr>
          <w:sz w:val="24"/>
        </w:rPr>
        <w:t>un</w:t>
      </w:r>
      <w:r>
        <w:rPr>
          <w:spacing w:val="80"/>
          <w:w w:val="150"/>
          <w:sz w:val="24"/>
        </w:rPr>
        <w:t xml:space="preserve"> </w:t>
      </w:r>
      <w:r>
        <w:rPr>
          <w:sz w:val="24"/>
        </w:rPr>
        <w:t>produit</w:t>
      </w:r>
      <w:r>
        <w:rPr>
          <w:spacing w:val="80"/>
          <w:w w:val="150"/>
          <w:sz w:val="24"/>
        </w:rPr>
        <w:t xml:space="preserve"> </w:t>
      </w:r>
      <w:r>
        <w:rPr>
          <w:sz w:val="24"/>
        </w:rPr>
        <w:t>cosmétique</w:t>
      </w:r>
    </w:p>
    <w:p w14:paraId="5F94F002" w14:textId="77777777" w:rsidR="00800D7E" w:rsidRDefault="00800D7E">
      <w:pPr>
        <w:pStyle w:val="Corpsdetexte"/>
        <w:rPr>
          <w:sz w:val="18"/>
        </w:rPr>
      </w:pPr>
    </w:p>
    <w:p w14:paraId="6FC8713D" w14:textId="77777777" w:rsidR="00800D7E" w:rsidRDefault="00800D7E">
      <w:pPr>
        <w:pStyle w:val="Corpsdetexte"/>
        <w:spacing w:before="187"/>
        <w:rPr>
          <w:sz w:val="18"/>
        </w:rPr>
      </w:pPr>
    </w:p>
    <w:p w14:paraId="77AD1C4E" w14:textId="77777777" w:rsidR="00800D7E" w:rsidRDefault="00000000">
      <w:pPr>
        <w:ind w:left="281" w:right="423"/>
        <w:jc w:val="center"/>
        <w:rPr>
          <w:sz w:val="18"/>
        </w:rPr>
      </w:pPr>
      <w:r>
        <w:rPr>
          <w:sz w:val="18"/>
        </w:rPr>
        <w:t>09/04/2024,</w:t>
      </w:r>
      <w:r>
        <w:rPr>
          <w:spacing w:val="-1"/>
          <w:sz w:val="18"/>
        </w:rPr>
        <w:t xml:space="preserve"> </w:t>
      </w:r>
      <w:r>
        <w:rPr>
          <w:sz w:val="18"/>
        </w:rPr>
        <w:t>R</w:t>
      </w:r>
      <w:r>
        <w:rPr>
          <w:spacing w:val="-3"/>
          <w:sz w:val="18"/>
        </w:rPr>
        <w:t xml:space="preserve"> </w:t>
      </w:r>
      <w:r>
        <w:rPr>
          <w:sz w:val="18"/>
        </w:rPr>
        <w:t>1179/2023-2 —</w:t>
      </w:r>
      <w:r>
        <w:rPr>
          <w:spacing w:val="-2"/>
          <w:sz w:val="18"/>
        </w:rPr>
        <w:t xml:space="preserve"> </w:t>
      </w:r>
      <w:r>
        <w:rPr>
          <w:sz w:val="18"/>
        </w:rPr>
        <w:t>2,</w:t>
      </w:r>
      <w:r>
        <w:rPr>
          <w:spacing w:val="-3"/>
          <w:sz w:val="18"/>
        </w:rPr>
        <w:t xml:space="preserve"> </w:t>
      </w:r>
      <w:r>
        <w:rPr>
          <w:sz w:val="18"/>
        </w:rPr>
        <w:t>DOLCE</w:t>
      </w:r>
      <w:r>
        <w:rPr>
          <w:spacing w:val="-1"/>
          <w:sz w:val="18"/>
        </w:rPr>
        <w:t xml:space="preserve"> </w:t>
      </w:r>
      <w:r>
        <w:rPr>
          <w:sz w:val="18"/>
        </w:rPr>
        <w:t>&amp; GABBANA</w:t>
      </w:r>
      <w:r>
        <w:rPr>
          <w:spacing w:val="-3"/>
          <w:sz w:val="18"/>
        </w:rPr>
        <w:t xml:space="preserve"> </w:t>
      </w:r>
      <w:r>
        <w:rPr>
          <w:sz w:val="18"/>
        </w:rPr>
        <w:t>K</w:t>
      </w:r>
      <w:r>
        <w:rPr>
          <w:spacing w:val="-1"/>
          <w:sz w:val="18"/>
        </w:rPr>
        <w:t xml:space="preserve"> </w:t>
      </w:r>
      <w:r>
        <w:rPr>
          <w:sz w:val="18"/>
        </w:rPr>
        <w:t>(fig.)/KAPPA</w:t>
      </w:r>
      <w:r>
        <w:rPr>
          <w:spacing w:val="-4"/>
          <w:sz w:val="18"/>
        </w:rPr>
        <w:t xml:space="preserve"> </w:t>
      </w:r>
      <w:r>
        <w:rPr>
          <w:sz w:val="18"/>
        </w:rPr>
        <w:t xml:space="preserve">et </w:t>
      </w:r>
      <w:r>
        <w:rPr>
          <w:spacing w:val="-5"/>
          <w:sz w:val="18"/>
        </w:rPr>
        <w:t>al.</w:t>
      </w:r>
    </w:p>
    <w:p w14:paraId="4723D2F3" w14:textId="77777777" w:rsidR="00800D7E" w:rsidRDefault="00800D7E">
      <w:pPr>
        <w:jc w:val="center"/>
        <w:rPr>
          <w:sz w:val="18"/>
        </w:rPr>
        <w:sectPr w:rsidR="00800D7E">
          <w:pgSz w:w="11910" w:h="16840"/>
          <w:pgMar w:top="1220" w:right="1133" w:bottom="280" w:left="1275" w:header="969" w:footer="0" w:gutter="0"/>
          <w:cols w:space="720"/>
        </w:sectPr>
      </w:pPr>
    </w:p>
    <w:p w14:paraId="44607C6F" w14:textId="77777777" w:rsidR="00800D7E" w:rsidRDefault="00000000">
      <w:pPr>
        <w:pStyle w:val="Corpsdetexte"/>
        <w:spacing w:before="204"/>
        <w:ind w:left="592" w:right="305"/>
        <w:jc w:val="both"/>
      </w:pPr>
      <w:r>
        <w:rPr>
          <w:noProof/>
        </w:rPr>
        <w:lastRenderedPageBreak/>
        <mc:AlternateContent>
          <mc:Choice Requires="wps">
            <w:drawing>
              <wp:anchor distT="0" distB="0" distL="0" distR="0" simplePos="0" relativeHeight="15739904" behindDoc="0" locked="0" layoutInCell="1" allowOverlap="1" wp14:anchorId="73236DC0" wp14:editId="31364661">
                <wp:simplePos x="0" y="0"/>
                <wp:positionH relativeFrom="page">
                  <wp:posOffset>270575</wp:posOffset>
                </wp:positionH>
                <wp:positionV relativeFrom="page">
                  <wp:posOffset>1114363</wp:posOffset>
                </wp:positionV>
                <wp:extent cx="146050" cy="921004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5802EA42" w14:textId="77777777" w:rsidR="00800D7E"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[18-04-</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9904" type="#_x0000_t202" id="docshape21"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[18-04-</w:t>
                      </w:r>
                      <w:r>
                        <w:rPr>
                          <w:rFonts w:ascii="Arial MT" w:hAnsi="Arial MT"/>
                          <w:color w:val="3F3F3F"/>
                          <w:spacing w:val="-2"/>
                          <w:sz w:val="17"/>
                        </w:rPr>
                        <w:t>2024]</w:t>
                      </w:r>
                    </w:p>
                  </w:txbxContent>
                </v:textbox>
                <w10:wrap type="none"/>
              </v:shape>
            </w:pict>
          </mc:Fallback>
        </mc:AlternateContent>
      </w:r>
      <w:r>
        <w:t>particulièrement</w:t>
      </w:r>
      <w:r>
        <w:rPr>
          <w:spacing w:val="-9"/>
        </w:rPr>
        <w:t xml:space="preserve"> </w:t>
      </w:r>
      <w:r>
        <w:t>coûteux</w:t>
      </w:r>
      <w:r>
        <w:rPr>
          <w:spacing w:val="-10"/>
        </w:rPr>
        <w:t xml:space="preserve"> </w:t>
      </w:r>
      <w:r>
        <w:t>et/ou</w:t>
      </w:r>
      <w:r>
        <w:rPr>
          <w:spacing w:val="-9"/>
        </w:rPr>
        <w:t xml:space="preserve"> </w:t>
      </w:r>
      <w:r>
        <w:t>spécifique</w:t>
      </w:r>
      <w:r>
        <w:rPr>
          <w:spacing w:val="-10"/>
        </w:rPr>
        <w:t xml:space="preserve"> </w:t>
      </w:r>
      <w:r>
        <w:t>pour</w:t>
      </w:r>
      <w:r>
        <w:rPr>
          <w:spacing w:val="-10"/>
        </w:rPr>
        <w:t xml:space="preserve"> </w:t>
      </w:r>
      <w:r>
        <w:t>un</w:t>
      </w:r>
      <w:r>
        <w:rPr>
          <w:spacing w:val="-9"/>
        </w:rPr>
        <w:t xml:space="preserve"> </w:t>
      </w:r>
      <w:r>
        <w:t>certain</w:t>
      </w:r>
      <w:r>
        <w:rPr>
          <w:spacing w:val="-9"/>
        </w:rPr>
        <w:t xml:space="preserve"> </w:t>
      </w:r>
      <w:r>
        <w:t>type</w:t>
      </w:r>
      <w:r>
        <w:rPr>
          <w:spacing w:val="-10"/>
        </w:rPr>
        <w:t xml:space="preserve"> </w:t>
      </w:r>
      <w:r>
        <w:t>de</w:t>
      </w:r>
      <w:r>
        <w:rPr>
          <w:spacing w:val="-10"/>
        </w:rPr>
        <w:t xml:space="preserve"> </w:t>
      </w:r>
      <w:r>
        <w:t>peau,</w:t>
      </w:r>
      <w:r>
        <w:rPr>
          <w:spacing w:val="-9"/>
        </w:rPr>
        <w:t xml:space="preserve"> </w:t>
      </w:r>
      <w:r>
        <w:t>antiallergique,</w:t>
      </w:r>
      <w:r>
        <w:rPr>
          <w:spacing w:val="-10"/>
        </w:rPr>
        <w:t xml:space="preserve"> </w:t>
      </w:r>
      <w:r>
        <w:t>etc. (18/10/2011, T-304/10, caldea, EU:T:2011:602, § 58), une telle approche de la part du consommateur</w:t>
      </w:r>
      <w:r>
        <w:rPr>
          <w:spacing w:val="-15"/>
        </w:rPr>
        <w:t xml:space="preserve"> </w:t>
      </w:r>
      <w:r>
        <w:t>ne</w:t>
      </w:r>
      <w:r>
        <w:rPr>
          <w:spacing w:val="-15"/>
        </w:rPr>
        <w:t xml:space="preserve"> </w:t>
      </w:r>
      <w:r>
        <w:t>saurait</w:t>
      </w:r>
      <w:r>
        <w:rPr>
          <w:spacing w:val="-15"/>
        </w:rPr>
        <w:t xml:space="preserve"> </w:t>
      </w:r>
      <w:r>
        <w:t>être</w:t>
      </w:r>
      <w:r>
        <w:rPr>
          <w:spacing w:val="-15"/>
        </w:rPr>
        <w:t xml:space="preserve"> </w:t>
      </w:r>
      <w:r>
        <w:t>a</w:t>
      </w:r>
      <w:r>
        <w:rPr>
          <w:spacing w:val="-15"/>
        </w:rPr>
        <w:t xml:space="preserve"> </w:t>
      </w:r>
      <w:r>
        <w:t>priori</w:t>
      </w:r>
      <w:r>
        <w:rPr>
          <w:spacing w:val="-14"/>
        </w:rPr>
        <w:t xml:space="preserve"> </w:t>
      </w:r>
      <w:r>
        <w:t>présumée</w:t>
      </w:r>
      <w:r>
        <w:rPr>
          <w:spacing w:val="-15"/>
        </w:rPr>
        <w:t xml:space="preserve"> </w:t>
      </w:r>
      <w:r>
        <w:t>pour</w:t>
      </w:r>
      <w:r>
        <w:rPr>
          <w:spacing w:val="-15"/>
        </w:rPr>
        <w:t xml:space="preserve"> </w:t>
      </w:r>
      <w:r>
        <w:t>l’ensemble</w:t>
      </w:r>
      <w:r>
        <w:rPr>
          <w:spacing w:val="-15"/>
        </w:rPr>
        <w:t xml:space="preserve"> </w:t>
      </w:r>
      <w:r>
        <w:t>des</w:t>
      </w:r>
      <w:r>
        <w:rPr>
          <w:spacing w:val="-14"/>
        </w:rPr>
        <w:t xml:space="preserve"> </w:t>
      </w:r>
      <w:r>
        <w:t>produits</w:t>
      </w:r>
      <w:r>
        <w:rPr>
          <w:spacing w:val="-15"/>
        </w:rPr>
        <w:t xml:space="preserve"> </w:t>
      </w:r>
      <w:r>
        <w:t>de</w:t>
      </w:r>
      <w:r>
        <w:rPr>
          <w:spacing w:val="-15"/>
        </w:rPr>
        <w:t xml:space="preserve"> </w:t>
      </w:r>
      <w:r>
        <w:t>ce</w:t>
      </w:r>
      <w:r>
        <w:rPr>
          <w:spacing w:val="-15"/>
        </w:rPr>
        <w:t xml:space="preserve"> </w:t>
      </w:r>
      <w:r>
        <w:t>secteur. Par conséquent, aux fins de cet examen, le niveau d’attention du consommateur moyen lors de l’achat de produits compris dans cette classe est considéré comme moyen [09/09/2020, R 2780/2019-2, BIOEte (fig.)/Bio-etyc, § 16].</w:t>
      </w:r>
    </w:p>
    <w:p w14:paraId="44928517" w14:textId="77777777" w:rsidR="00800D7E" w:rsidRDefault="00000000">
      <w:pPr>
        <w:spacing w:before="240"/>
        <w:ind w:left="592"/>
        <w:jc w:val="both"/>
        <w:rPr>
          <w:i/>
          <w:sz w:val="24"/>
        </w:rPr>
      </w:pPr>
      <w:r>
        <w:rPr>
          <w:i/>
          <w:sz w:val="24"/>
        </w:rPr>
        <w:t xml:space="preserve">Comparaison des </w:t>
      </w:r>
      <w:r>
        <w:rPr>
          <w:i/>
          <w:spacing w:val="-2"/>
          <w:sz w:val="24"/>
        </w:rPr>
        <w:t>signes</w:t>
      </w:r>
    </w:p>
    <w:p w14:paraId="4408AA3B" w14:textId="77777777" w:rsidR="00800D7E" w:rsidRDefault="00000000">
      <w:pPr>
        <w:pStyle w:val="Paragraphedeliste"/>
        <w:numPr>
          <w:ilvl w:val="0"/>
          <w:numId w:val="6"/>
        </w:numPr>
        <w:tabs>
          <w:tab w:val="left" w:pos="592"/>
        </w:tabs>
        <w:ind w:left="592" w:right="304" w:hanging="428"/>
        <w:jc w:val="both"/>
        <w:rPr>
          <w:sz w:val="24"/>
        </w:rPr>
      </w:pPr>
      <w:r>
        <w:rPr>
          <w:sz w:val="24"/>
        </w:rPr>
        <w:t>Le risque de confusion doit être déterminé par une appréciation globale des similitudes visuelles, auditives et conceptuelles des marques, fondée sur l’impression d’ensemble produite par les marques, en tenant compte, notamment, des éléments plus distinctifs et dominants de celles-ci (11/11/1997, C-251/95, Sabèl, EU:C:1997:528, § 23).</w:t>
      </w:r>
    </w:p>
    <w:p w14:paraId="1B778256" w14:textId="77777777" w:rsidR="00800D7E" w:rsidRDefault="00000000">
      <w:pPr>
        <w:pStyle w:val="Paragraphedeliste"/>
        <w:numPr>
          <w:ilvl w:val="0"/>
          <w:numId w:val="6"/>
        </w:numPr>
        <w:tabs>
          <w:tab w:val="left" w:pos="590"/>
        </w:tabs>
        <w:spacing w:before="241"/>
        <w:ind w:right="301"/>
        <w:jc w:val="both"/>
        <w:rPr>
          <w:sz w:val="24"/>
        </w:rPr>
      </w:pPr>
      <w:r>
        <w:rPr>
          <w:sz w:val="24"/>
        </w:rPr>
        <w:t>De manière générale, deux signes sont similaires lorsque, du point de vue du public pertinent, il existe entre eux une égalité au moins partielle en ce qui concerne un ou plusieurs aspects pertinents, à savoir les aspects visuel, phonétique et conceptuel [23/10/2002, T-6/01, Matratzen + Matratzenmarkt Concord (fig.), EU:T:2002:261, § 30; 12/07/2006, T-97/05, Marcorossi, EU:T:2006:203, § 39; 22/06/2005, T-34/04, Turkish power, EU:T:2005:248, § 43).</w:t>
      </w:r>
    </w:p>
    <w:p w14:paraId="52CFDC1B" w14:textId="77777777" w:rsidR="00800D7E" w:rsidRDefault="00000000">
      <w:pPr>
        <w:pStyle w:val="Paragraphedeliste"/>
        <w:numPr>
          <w:ilvl w:val="0"/>
          <w:numId w:val="6"/>
        </w:numPr>
        <w:tabs>
          <w:tab w:val="left" w:pos="592"/>
        </w:tabs>
        <w:ind w:left="592" w:right="0" w:hanging="427"/>
        <w:rPr>
          <w:sz w:val="24"/>
        </w:rPr>
      </w:pPr>
      <w:r>
        <w:rPr>
          <w:sz w:val="24"/>
        </w:rPr>
        <w:t>Les</w:t>
      </w:r>
      <w:r>
        <w:rPr>
          <w:spacing w:val="-3"/>
          <w:sz w:val="24"/>
        </w:rPr>
        <w:t xml:space="preserve"> </w:t>
      </w:r>
      <w:r>
        <w:rPr>
          <w:sz w:val="24"/>
        </w:rPr>
        <w:t>signes à</w:t>
      </w:r>
      <w:r>
        <w:rPr>
          <w:spacing w:val="-1"/>
          <w:sz w:val="24"/>
        </w:rPr>
        <w:t xml:space="preserve"> </w:t>
      </w:r>
      <w:r>
        <w:rPr>
          <w:sz w:val="24"/>
        </w:rPr>
        <w:t>comparer</w:t>
      </w:r>
      <w:r>
        <w:rPr>
          <w:spacing w:val="-1"/>
          <w:sz w:val="24"/>
        </w:rPr>
        <w:t xml:space="preserve"> </w:t>
      </w:r>
      <w:r>
        <w:rPr>
          <w:sz w:val="24"/>
        </w:rPr>
        <w:t>sont</w:t>
      </w:r>
      <w:r>
        <w:rPr>
          <w:spacing w:val="1"/>
          <w:sz w:val="24"/>
        </w:rPr>
        <w:t xml:space="preserve"> </w:t>
      </w:r>
      <w:r>
        <w:rPr>
          <w:sz w:val="24"/>
        </w:rPr>
        <w:t>les</w:t>
      </w:r>
      <w:r>
        <w:rPr>
          <w:spacing w:val="-1"/>
          <w:sz w:val="24"/>
        </w:rPr>
        <w:t xml:space="preserve"> </w:t>
      </w:r>
      <w:r>
        <w:rPr>
          <w:spacing w:val="-2"/>
          <w:sz w:val="24"/>
        </w:rPr>
        <w:t>suivants:</w:t>
      </w:r>
    </w:p>
    <w:p w14:paraId="0B3BE0DD" w14:textId="77777777" w:rsidR="00800D7E" w:rsidRDefault="00800D7E">
      <w:pPr>
        <w:pStyle w:val="Corpsdetexte"/>
        <w:rPr>
          <w:sz w:val="20"/>
        </w:rPr>
      </w:pPr>
    </w:p>
    <w:p w14:paraId="132E24BA" w14:textId="77777777" w:rsidR="00800D7E" w:rsidRDefault="00800D7E">
      <w:pPr>
        <w:pStyle w:val="Corpsdetexte"/>
        <w:spacing w:before="177"/>
        <w:rPr>
          <w:sz w:val="20"/>
        </w:rPr>
      </w:pPr>
    </w:p>
    <w:tbl>
      <w:tblPr>
        <w:tblStyle w:val="TableNormal"/>
        <w:tblW w:w="0" w:type="auto"/>
        <w:tblInd w:w="700" w:type="dxa"/>
        <w:tblLayout w:type="fixed"/>
        <w:tblLook w:val="01E0" w:firstRow="1" w:lastRow="1" w:firstColumn="1" w:lastColumn="1" w:noHBand="0" w:noVBand="0"/>
      </w:tblPr>
      <w:tblGrid>
        <w:gridCol w:w="4264"/>
        <w:gridCol w:w="4399"/>
      </w:tblGrid>
      <w:tr w:rsidR="00800D7E" w14:paraId="4FDB0E5A" w14:textId="77777777">
        <w:trPr>
          <w:trHeight w:val="3276"/>
        </w:trPr>
        <w:tc>
          <w:tcPr>
            <w:tcW w:w="4264" w:type="dxa"/>
            <w:tcBorders>
              <w:bottom w:val="single" w:sz="12" w:space="0" w:color="000000"/>
            </w:tcBorders>
          </w:tcPr>
          <w:p w14:paraId="6C43AE03" w14:textId="77777777" w:rsidR="00800D7E" w:rsidRDefault="00800D7E">
            <w:pPr>
              <w:pStyle w:val="TableParagraph"/>
              <w:rPr>
                <w:sz w:val="36"/>
              </w:rPr>
            </w:pPr>
          </w:p>
          <w:p w14:paraId="7B779D00" w14:textId="77777777" w:rsidR="00800D7E" w:rsidRDefault="00800D7E">
            <w:pPr>
              <w:pStyle w:val="TableParagraph"/>
              <w:rPr>
                <w:sz w:val="36"/>
              </w:rPr>
            </w:pPr>
          </w:p>
          <w:p w14:paraId="36CF0934" w14:textId="77777777" w:rsidR="00800D7E" w:rsidRDefault="00800D7E">
            <w:pPr>
              <w:pStyle w:val="TableParagraph"/>
              <w:spacing w:before="328"/>
              <w:rPr>
                <w:sz w:val="36"/>
              </w:rPr>
            </w:pPr>
          </w:p>
          <w:p w14:paraId="3FA0E1A3" w14:textId="77777777" w:rsidR="00800D7E" w:rsidRDefault="00000000">
            <w:pPr>
              <w:pStyle w:val="TableParagraph"/>
              <w:ind w:left="149"/>
              <w:jc w:val="center"/>
              <w:rPr>
                <w:b/>
                <w:sz w:val="36"/>
              </w:rPr>
            </w:pPr>
            <w:r>
              <w:rPr>
                <w:b/>
                <w:noProof/>
                <w:sz w:val="36"/>
              </w:rPr>
              <mc:AlternateContent>
                <mc:Choice Requires="wps">
                  <w:drawing>
                    <wp:anchor distT="0" distB="0" distL="0" distR="0" simplePos="0" relativeHeight="487217664" behindDoc="1" locked="0" layoutInCell="1" allowOverlap="1" wp14:anchorId="0A36B2CF" wp14:editId="6F76722F">
                      <wp:simplePos x="0" y="0"/>
                      <wp:positionH relativeFrom="column">
                        <wp:posOffset>2768168</wp:posOffset>
                      </wp:positionH>
                      <wp:positionV relativeFrom="paragraph">
                        <wp:posOffset>-996890</wp:posOffset>
                      </wp:positionV>
                      <wp:extent cx="17145" cy="243713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 cy="2437130"/>
                                <a:chOff x="0" y="0"/>
                                <a:chExt cx="17145" cy="2437130"/>
                              </a:xfrm>
                            </wpg:grpSpPr>
                            <wps:wsp>
                              <wps:cNvPr id="30" name="Graphic 30"/>
                              <wps:cNvSpPr/>
                              <wps:spPr>
                                <a:xfrm>
                                  <a:off x="0" y="0"/>
                                  <a:ext cx="17145" cy="2437130"/>
                                </a:xfrm>
                                <a:custGeom>
                                  <a:avLst/>
                                  <a:gdLst/>
                                  <a:ahLst/>
                                  <a:cxnLst/>
                                  <a:rect l="l" t="t" r="r" b="b"/>
                                  <a:pathLst>
                                    <a:path w="17145" h="2437130">
                                      <a:moveTo>
                                        <a:pt x="16764" y="2098802"/>
                                      </a:moveTo>
                                      <a:lnTo>
                                        <a:pt x="0" y="2098802"/>
                                      </a:lnTo>
                                      <a:lnTo>
                                        <a:pt x="0" y="2437130"/>
                                      </a:lnTo>
                                      <a:lnTo>
                                        <a:pt x="16764" y="2437130"/>
                                      </a:lnTo>
                                      <a:lnTo>
                                        <a:pt x="16764" y="2098802"/>
                                      </a:lnTo>
                                      <a:close/>
                                    </a:path>
                                    <a:path w="17145" h="2437130">
                                      <a:moveTo>
                                        <a:pt x="16764" y="0"/>
                                      </a:moveTo>
                                      <a:lnTo>
                                        <a:pt x="0" y="0"/>
                                      </a:lnTo>
                                      <a:lnTo>
                                        <a:pt x="0" y="9144"/>
                                      </a:lnTo>
                                      <a:lnTo>
                                        <a:pt x="0" y="2082038"/>
                                      </a:lnTo>
                                      <a:lnTo>
                                        <a:pt x="16764" y="2082038"/>
                                      </a:lnTo>
                                      <a:lnTo>
                                        <a:pt x="16764" y="9144"/>
                                      </a:lnTo>
                                      <a:lnTo>
                                        <a:pt x="1676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17.966003pt;margin-top:-78.495316pt;width:1.35pt;height:191.9pt;mso-position-horizontal-relative:column;mso-position-vertical-relative:paragraph;z-index:-16098816" id="docshapegroup22" coordorigin="4359,-1570" coordsize="27,3838">
                      <v:shape style="position:absolute;left:4359;top:-1570;width:27;height:3838" id="docshape23" coordorigin="4359,-1570" coordsize="27,3838" path="m4386,1735l4359,1735,4359,2268,4386,2268,4386,1735xm4386,-1570l4359,-1570,4359,-1556,4359,1709,4386,1709,4386,-1556,4386,-1570xe" filled="true" fillcolor="#000000" stroked="false">
                        <v:path arrowok="t"/>
                        <v:fill type="solid"/>
                      </v:shape>
                      <w10:wrap type="none"/>
                    </v:group>
                  </w:pict>
                </mc:Fallback>
              </mc:AlternateContent>
            </w:r>
            <w:r>
              <w:rPr>
                <w:b/>
                <w:spacing w:val="-2"/>
                <w:sz w:val="36"/>
              </w:rPr>
              <w:t>KAPPA</w:t>
            </w:r>
          </w:p>
        </w:tc>
        <w:tc>
          <w:tcPr>
            <w:tcW w:w="4399" w:type="dxa"/>
            <w:tcBorders>
              <w:bottom w:val="single" w:sz="12" w:space="0" w:color="000000"/>
            </w:tcBorders>
          </w:tcPr>
          <w:p w14:paraId="19FD0A93" w14:textId="77777777" w:rsidR="00800D7E" w:rsidRDefault="00800D7E">
            <w:pPr>
              <w:pStyle w:val="TableParagraph"/>
              <w:spacing w:before="143"/>
              <w:rPr>
                <w:sz w:val="20"/>
              </w:rPr>
            </w:pPr>
          </w:p>
          <w:p w14:paraId="1B8B7382" w14:textId="77777777" w:rsidR="00800D7E" w:rsidRDefault="00000000">
            <w:pPr>
              <w:pStyle w:val="TableParagraph"/>
              <w:ind w:left="1162"/>
              <w:rPr>
                <w:sz w:val="20"/>
              </w:rPr>
            </w:pPr>
            <w:r>
              <w:rPr>
                <w:noProof/>
                <w:sz w:val="20"/>
              </w:rPr>
              <w:drawing>
                <wp:inline distT="0" distB="0" distL="0" distR="0" wp14:anchorId="2E075DC0" wp14:editId="6BA45F25">
                  <wp:extent cx="1408176" cy="1608963"/>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8" cstate="print"/>
                          <a:stretch>
                            <a:fillRect/>
                          </a:stretch>
                        </pic:blipFill>
                        <pic:spPr>
                          <a:xfrm>
                            <a:off x="0" y="0"/>
                            <a:ext cx="1408176" cy="1608963"/>
                          </a:xfrm>
                          <a:prstGeom prst="rect">
                            <a:avLst/>
                          </a:prstGeom>
                        </pic:spPr>
                      </pic:pic>
                    </a:graphicData>
                  </a:graphic>
                </wp:inline>
              </w:drawing>
            </w:r>
          </w:p>
        </w:tc>
      </w:tr>
      <w:tr w:rsidR="00800D7E" w14:paraId="25D7BAD4" w14:textId="77777777">
        <w:trPr>
          <w:trHeight w:val="531"/>
        </w:trPr>
        <w:tc>
          <w:tcPr>
            <w:tcW w:w="4264" w:type="dxa"/>
            <w:tcBorders>
              <w:top w:val="single" w:sz="12" w:space="0" w:color="000000"/>
            </w:tcBorders>
          </w:tcPr>
          <w:p w14:paraId="21C28184" w14:textId="77777777" w:rsidR="00800D7E" w:rsidRDefault="00000000">
            <w:pPr>
              <w:pStyle w:val="TableParagraph"/>
              <w:spacing w:before="117"/>
              <w:ind w:left="149" w:right="2"/>
              <w:jc w:val="center"/>
              <w:rPr>
                <w:i/>
                <w:sz w:val="24"/>
              </w:rPr>
            </w:pPr>
            <w:r>
              <w:rPr>
                <w:i/>
                <w:sz w:val="24"/>
              </w:rPr>
              <w:t>marque</w:t>
            </w:r>
            <w:r>
              <w:rPr>
                <w:i/>
                <w:spacing w:val="-2"/>
                <w:sz w:val="24"/>
              </w:rPr>
              <w:t xml:space="preserve"> antérieure</w:t>
            </w:r>
          </w:p>
        </w:tc>
        <w:tc>
          <w:tcPr>
            <w:tcW w:w="4399" w:type="dxa"/>
            <w:tcBorders>
              <w:top w:val="single" w:sz="12" w:space="0" w:color="000000"/>
            </w:tcBorders>
          </w:tcPr>
          <w:p w14:paraId="3DEF713B" w14:textId="77777777" w:rsidR="00800D7E" w:rsidRDefault="00000000">
            <w:pPr>
              <w:pStyle w:val="TableParagraph"/>
              <w:spacing w:before="117"/>
              <w:ind w:left="1429"/>
              <w:rPr>
                <w:i/>
                <w:sz w:val="24"/>
              </w:rPr>
            </w:pPr>
            <w:r>
              <w:rPr>
                <w:i/>
                <w:sz w:val="24"/>
              </w:rPr>
              <w:t>marque</w:t>
            </w:r>
            <w:r>
              <w:rPr>
                <w:i/>
                <w:spacing w:val="-2"/>
                <w:sz w:val="24"/>
              </w:rPr>
              <w:t xml:space="preserve"> contestée</w:t>
            </w:r>
          </w:p>
        </w:tc>
      </w:tr>
    </w:tbl>
    <w:p w14:paraId="60271B0D" w14:textId="77777777" w:rsidR="00800D7E" w:rsidRDefault="00800D7E">
      <w:pPr>
        <w:pStyle w:val="Corpsdetexte"/>
      </w:pPr>
    </w:p>
    <w:p w14:paraId="574598DD" w14:textId="77777777" w:rsidR="00800D7E" w:rsidRDefault="00800D7E">
      <w:pPr>
        <w:pStyle w:val="Corpsdetexte"/>
      </w:pPr>
    </w:p>
    <w:p w14:paraId="240639A4" w14:textId="77777777" w:rsidR="00800D7E" w:rsidRDefault="00800D7E">
      <w:pPr>
        <w:pStyle w:val="Corpsdetexte"/>
      </w:pPr>
    </w:p>
    <w:p w14:paraId="1DDE1CE0" w14:textId="77777777" w:rsidR="00800D7E" w:rsidRDefault="00800D7E">
      <w:pPr>
        <w:pStyle w:val="Corpsdetexte"/>
        <w:spacing w:before="168"/>
      </w:pPr>
    </w:p>
    <w:p w14:paraId="6D067E1C" w14:textId="77777777" w:rsidR="00800D7E" w:rsidRDefault="00000000">
      <w:pPr>
        <w:pStyle w:val="Paragraphedeliste"/>
        <w:numPr>
          <w:ilvl w:val="0"/>
          <w:numId w:val="6"/>
        </w:numPr>
        <w:tabs>
          <w:tab w:val="left" w:pos="592"/>
        </w:tabs>
        <w:spacing w:before="1"/>
        <w:ind w:left="592" w:right="300" w:hanging="428"/>
        <w:jc w:val="both"/>
        <w:rPr>
          <w:sz w:val="24"/>
        </w:rPr>
      </w:pPr>
      <w:r>
        <w:rPr>
          <w:sz w:val="24"/>
        </w:rPr>
        <w:t>La marque antérieure est une marque verbale composée de l’élément verbal «Kappa». Comme</w:t>
      </w:r>
      <w:r>
        <w:rPr>
          <w:spacing w:val="-15"/>
          <w:sz w:val="24"/>
        </w:rPr>
        <w:t xml:space="preserve"> </w:t>
      </w:r>
      <w:r>
        <w:rPr>
          <w:sz w:val="24"/>
        </w:rPr>
        <w:t>indiqué</w:t>
      </w:r>
      <w:r>
        <w:rPr>
          <w:spacing w:val="-15"/>
          <w:sz w:val="24"/>
        </w:rPr>
        <w:t xml:space="preserve"> </w:t>
      </w:r>
      <w:r>
        <w:rPr>
          <w:sz w:val="24"/>
        </w:rPr>
        <w:t>dans</w:t>
      </w:r>
      <w:r>
        <w:rPr>
          <w:spacing w:val="-15"/>
          <w:sz w:val="24"/>
        </w:rPr>
        <w:t xml:space="preserve"> </w:t>
      </w:r>
      <w:r>
        <w:rPr>
          <w:sz w:val="24"/>
        </w:rPr>
        <w:t>la</w:t>
      </w:r>
      <w:r>
        <w:rPr>
          <w:spacing w:val="-15"/>
          <w:sz w:val="24"/>
        </w:rPr>
        <w:t xml:space="preserve"> </w:t>
      </w:r>
      <w:r>
        <w:rPr>
          <w:sz w:val="24"/>
        </w:rPr>
        <w:t>décision</w:t>
      </w:r>
      <w:r>
        <w:rPr>
          <w:spacing w:val="-15"/>
          <w:sz w:val="24"/>
        </w:rPr>
        <w:t xml:space="preserve"> </w:t>
      </w:r>
      <w:r>
        <w:rPr>
          <w:sz w:val="24"/>
        </w:rPr>
        <w:t>attaquée,</w:t>
      </w:r>
      <w:r>
        <w:rPr>
          <w:spacing w:val="-15"/>
          <w:sz w:val="24"/>
        </w:rPr>
        <w:t xml:space="preserve"> </w:t>
      </w:r>
      <w:r>
        <w:rPr>
          <w:sz w:val="24"/>
        </w:rPr>
        <w:t>cet</w:t>
      </w:r>
      <w:r>
        <w:rPr>
          <w:spacing w:val="-15"/>
          <w:sz w:val="24"/>
        </w:rPr>
        <w:t xml:space="preserve"> </w:t>
      </w:r>
      <w:r>
        <w:rPr>
          <w:sz w:val="24"/>
        </w:rPr>
        <w:t>élément</w:t>
      </w:r>
      <w:r>
        <w:rPr>
          <w:spacing w:val="-15"/>
          <w:sz w:val="24"/>
        </w:rPr>
        <w:t xml:space="preserve"> </w:t>
      </w:r>
      <w:r>
        <w:rPr>
          <w:sz w:val="24"/>
        </w:rPr>
        <w:t>verbal</w:t>
      </w:r>
      <w:r>
        <w:rPr>
          <w:spacing w:val="-15"/>
          <w:sz w:val="24"/>
        </w:rPr>
        <w:t xml:space="preserve"> </w:t>
      </w:r>
      <w:r>
        <w:rPr>
          <w:sz w:val="24"/>
        </w:rPr>
        <w:t>est</w:t>
      </w:r>
      <w:r>
        <w:rPr>
          <w:spacing w:val="-15"/>
          <w:sz w:val="24"/>
        </w:rPr>
        <w:t xml:space="preserve"> </w:t>
      </w:r>
      <w:r>
        <w:rPr>
          <w:sz w:val="24"/>
        </w:rPr>
        <w:t>susceptible</w:t>
      </w:r>
      <w:r>
        <w:rPr>
          <w:spacing w:val="-15"/>
          <w:sz w:val="24"/>
        </w:rPr>
        <w:t xml:space="preserve"> </w:t>
      </w:r>
      <w:r>
        <w:rPr>
          <w:sz w:val="24"/>
        </w:rPr>
        <w:t>d’être</w:t>
      </w:r>
      <w:r>
        <w:rPr>
          <w:spacing w:val="-15"/>
          <w:sz w:val="24"/>
        </w:rPr>
        <w:t xml:space="preserve"> </w:t>
      </w:r>
      <w:r>
        <w:rPr>
          <w:sz w:val="24"/>
        </w:rPr>
        <w:t>compris par le public italien comme une variante graphique de «cappa», d’autant plus que le nom de la lettre de l’alphabet grec Anti -grec et la lettre «k» appartenant à de nombreux alphabets modernes (voir, outre</w:t>
      </w:r>
      <w:r>
        <w:rPr>
          <w:spacing w:val="-1"/>
          <w:sz w:val="24"/>
        </w:rPr>
        <w:t xml:space="preserve"> </w:t>
      </w:r>
      <w:r>
        <w:rPr>
          <w:sz w:val="24"/>
        </w:rPr>
        <w:t>la définition extraite</w:t>
      </w:r>
      <w:r>
        <w:rPr>
          <w:spacing w:val="-1"/>
          <w:sz w:val="24"/>
        </w:rPr>
        <w:t xml:space="preserve"> </w:t>
      </w:r>
      <w:r>
        <w:rPr>
          <w:sz w:val="24"/>
        </w:rPr>
        <w:t>du vocabulaire</w:t>
      </w:r>
      <w:r>
        <w:rPr>
          <w:spacing w:val="-1"/>
          <w:sz w:val="24"/>
        </w:rPr>
        <w:t xml:space="preserve"> </w:t>
      </w:r>
      <w:r>
        <w:rPr>
          <w:sz w:val="24"/>
        </w:rPr>
        <w:t>Treccani cité</w:t>
      </w:r>
      <w:r>
        <w:rPr>
          <w:spacing w:val="-1"/>
          <w:sz w:val="24"/>
        </w:rPr>
        <w:t xml:space="preserve"> </w:t>
      </w:r>
      <w:r>
        <w:rPr>
          <w:sz w:val="24"/>
        </w:rPr>
        <w:t xml:space="preserve">dans la décision attaquée, la définition de «cappa» dans le vocabulaire Garzanti — </w:t>
      </w:r>
      <w:hyperlink r:id="rId16">
        <w:r>
          <w:rPr>
            <w:color w:val="0000FF"/>
            <w:sz w:val="24"/>
            <w:u w:val="single" w:color="0000FF"/>
          </w:rPr>
          <w:t>https://www.garzantilinguistica.it/ricerca/?q=cappa%203</w:t>
        </w:r>
      </w:hyperlink>
      <w:r>
        <w:rPr>
          <w:sz w:val="24"/>
        </w:rPr>
        <w:t>).</w:t>
      </w:r>
      <w:r>
        <w:rPr>
          <w:spacing w:val="-11"/>
          <w:sz w:val="24"/>
        </w:rPr>
        <w:t xml:space="preserve"> </w:t>
      </w:r>
      <w:r>
        <w:rPr>
          <w:sz w:val="24"/>
        </w:rPr>
        <w:t>Une</w:t>
      </w:r>
      <w:r>
        <w:rPr>
          <w:spacing w:val="-12"/>
          <w:sz w:val="24"/>
        </w:rPr>
        <w:t xml:space="preserve"> </w:t>
      </w:r>
      <w:r>
        <w:rPr>
          <w:sz w:val="24"/>
        </w:rPr>
        <w:t>partie</w:t>
      </w:r>
      <w:r>
        <w:rPr>
          <w:spacing w:val="-11"/>
          <w:sz w:val="24"/>
        </w:rPr>
        <w:t xml:space="preserve"> </w:t>
      </w:r>
      <w:r>
        <w:rPr>
          <w:sz w:val="24"/>
        </w:rPr>
        <w:t>du</w:t>
      </w:r>
      <w:r>
        <w:rPr>
          <w:spacing w:val="-10"/>
          <w:sz w:val="24"/>
        </w:rPr>
        <w:t xml:space="preserve"> </w:t>
      </w:r>
      <w:r>
        <w:rPr>
          <w:sz w:val="24"/>
        </w:rPr>
        <w:t>public</w:t>
      </w:r>
      <w:r>
        <w:rPr>
          <w:spacing w:val="-11"/>
          <w:sz w:val="24"/>
        </w:rPr>
        <w:t xml:space="preserve"> </w:t>
      </w:r>
      <w:r>
        <w:rPr>
          <w:sz w:val="24"/>
        </w:rPr>
        <w:t>restant</w:t>
      </w:r>
      <w:r>
        <w:rPr>
          <w:spacing w:val="-10"/>
          <w:sz w:val="24"/>
        </w:rPr>
        <w:t xml:space="preserve"> </w:t>
      </w:r>
      <w:r>
        <w:rPr>
          <w:sz w:val="24"/>
        </w:rPr>
        <w:t>de</w:t>
      </w:r>
    </w:p>
    <w:p w14:paraId="2D20F5FA" w14:textId="77777777" w:rsidR="00800D7E" w:rsidRDefault="00800D7E">
      <w:pPr>
        <w:pStyle w:val="Corpsdetexte"/>
        <w:rPr>
          <w:sz w:val="18"/>
        </w:rPr>
      </w:pPr>
    </w:p>
    <w:p w14:paraId="648950C2" w14:textId="77777777" w:rsidR="00800D7E" w:rsidRDefault="00800D7E">
      <w:pPr>
        <w:pStyle w:val="Corpsdetexte"/>
        <w:rPr>
          <w:sz w:val="18"/>
        </w:rPr>
      </w:pPr>
    </w:p>
    <w:p w14:paraId="02EC139F" w14:textId="77777777" w:rsidR="00800D7E" w:rsidRDefault="00800D7E">
      <w:pPr>
        <w:pStyle w:val="Corpsdetexte"/>
        <w:spacing w:before="126"/>
        <w:rPr>
          <w:sz w:val="18"/>
        </w:rPr>
      </w:pPr>
    </w:p>
    <w:p w14:paraId="35B978E1" w14:textId="77777777" w:rsidR="00800D7E" w:rsidRDefault="00000000">
      <w:pPr>
        <w:ind w:left="281" w:right="423"/>
        <w:jc w:val="center"/>
        <w:rPr>
          <w:sz w:val="18"/>
        </w:rPr>
      </w:pPr>
      <w:r>
        <w:rPr>
          <w:sz w:val="18"/>
        </w:rPr>
        <w:t>09/04/2024,</w:t>
      </w:r>
      <w:r>
        <w:rPr>
          <w:spacing w:val="-1"/>
          <w:sz w:val="18"/>
        </w:rPr>
        <w:t xml:space="preserve"> </w:t>
      </w:r>
      <w:r>
        <w:rPr>
          <w:sz w:val="18"/>
        </w:rPr>
        <w:t>R</w:t>
      </w:r>
      <w:r>
        <w:rPr>
          <w:spacing w:val="-3"/>
          <w:sz w:val="18"/>
        </w:rPr>
        <w:t xml:space="preserve"> </w:t>
      </w:r>
      <w:r>
        <w:rPr>
          <w:sz w:val="18"/>
        </w:rPr>
        <w:t>1179/2023-2 —</w:t>
      </w:r>
      <w:r>
        <w:rPr>
          <w:spacing w:val="-2"/>
          <w:sz w:val="18"/>
        </w:rPr>
        <w:t xml:space="preserve"> </w:t>
      </w:r>
      <w:r>
        <w:rPr>
          <w:sz w:val="18"/>
        </w:rPr>
        <w:t>2,</w:t>
      </w:r>
      <w:r>
        <w:rPr>
          <w:spacing w:val="-3"/>
          <w:sz w:val="18"/>
        </w:rPr>
        <w:t xml:space="preserve"> </w:t>
      </w:r>
      <w:r>
        <w:rPr>
          <w:sz w:val="18"/>
        </w:rPr>
        <w:t>DOLCE</w:t>
      </w:r>
      <w:r>
        <w:rPr>
          <w:spacing w:val="-1"/>
          <w:sz w:val="18"/>
        </w:rPr>
        <w:t xml:space="preserve"> </w:t>
      </w:r>
      <w:r>
        <w:rPr>
          <w:sz w:val="18"/>
        </w:rPr>
        <w:t>&amp; GABBANA</w:t>
      </w:r>
      <w:r>
        <w:rPr>
          <w:spacing w:val="-3"/>
          <w:sz w:val="18"/>
        </w:rPr>
        <w:t xml:space="preserve"> </w:t>
      </w:r>
      <w:r>
        <w:rPr>
          <w:sz w:val="18"/>
        </w:rPr>
        <w:t>K</w:t>
      </w:r>
      <w:r>
        <w:rPr>
          <w:spacing w:val="-1"/>
          <w:sz w:val="18"/>
        </w:rPr>
        <w:t xml:space="preserve"> </w:t>
      </w:r>
      <w:r>
        <w:rPr>
          <w:sz w:val="18"/>
        </w:rPr>
        <w:t>(fig.)/KAPPA</w:t>
      </w:r>
      <w:r>
        <w:rPr>
          <w:spacing w:val="-4"/>
          <w:sz w:val="18"/>
        </w:rPr>
        <w:t xml:space="preserve"> </w:t>
      </w:r>
      <w:r>
        <w:rPr>
          <w:sz w:val="18"/>
        </w:rPr>
        <w:t xml:space="preserve">et </w:t>
      </w:r>
      <w:r>
        <w:rPr>
          <w:spacing w:val="-5"/>
          <w:sz w:val="18"/>
        </w:rPr>
        <w:t>al.</w:t>
      </w:r>
    </w:p>
    <w:p w14:paraId="275F1979" w14:textId="77777777" w:rsidR="00800D7E" w:rsidRDefault="00800D7E">
      <w:pPr>
        <w:jc w:val="center"/>
        <w:rPr>
          <w:sz w:val="18"/>
        </w:rPr>
        <w:sectPr w:rsidR="00800D7E">
          <w:pgSz w:w="11910" w:h="16840"/>
          <w:pgMar w:top="1220" w:right="1133" w:bottom="280" w:left="1275" w:header="969" w:footer="0" w:gutter="0"/>
          <w:cols w:space="720"/>
        </w:sectPr>
      </w:pPr>
    </w:p>
    <w:p w14:paraId="0660F740" w14:textId="77777777" w:rsidR="00800D7E" w:rsidRDefault="00000000">
      <w:pPr>
        <w:pStyle w:val="Corpsdetexte"/>
        <w:spacing w:before="204"/>
        <w:ind w:left="592" w:right="309"/>
        <w:jc w:val="both"/>
      </w:pPr>
      <w:r>
        <w:rPr>
          <w:noProof/>
        </w:rPr>
        <w:lastRenderedPageBreak/>
        <mc:AlternateContent>
          <mc:Choice Requires="wps">
            <w:drawing>
              <wp:anchor distT="0" distB="0" distL="0" distR="0" simplePos="0" relativeHeight="15740416" behindDoc="0" locked="0" layoutInCell="1" allowOverlap="1" wp14:anchorId="1BE30AD3" wp14:editId="70230835">
                <wp:simplePos x="0" y="0"/>
                <wp:positionH relativeFrom="page">
                  <wp:posOffset>270575</wp:posOffset>
                </wp:positionH>
                <wp:positionV relativeFrom="page">
                  <wp:posOffset>1114363</wp:posOffset>
                </wp:positionV>
                <wp:extent cx="146050" cy="921004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28C50F65" w14:textId="77777777" w:rsidR="00800D7E"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[18-04-</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40416" type="#_x0000_t202" id="docshape24"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[18-04-</w:t>
                      </w:r>
                      <w:r>
                        <w:rPr>
                          <w:rFonts w:ascii="Arial MT" w:hAnsi="Arial MT"/>
                          <w:color w:val="3F3F3F"/>
                          <w:spacing w:val="-2"/>
                          <w:sz w:val="17"/>
                        </w:rPr>
                        <w:t>2024]</w:t>
                      </w:r>
                    </w:p>
                  </w:txbxContent>
                </v:textbox>
                <w10:wrap type="none"/>
              </v:shape>
            </w:pict>
          </mc:Fallback>
        </mc:AlternateContent>
      </w:r>
      <w:r>
        <w:t>l’Union est également susceptible d’associer le terme «Kappa» à la dixième lettre de l’alphabet grec.</w:t>
      </w:r>
    </w:p>
    <w:p w14:paraId="50F9FFE1" w14:textId="77777777" w:rsidR="00800D7E" w:rsidRDefault="00000000">
      <w:pPr>
        <w:pStyle w:val="Paragraphedeliste"/>
        <w:numPr>
          <w:ilvl w:val="0"/>
          <w:numId w:val="6"/>
        </w:numPr>
        <w:tabs>
          <w:tab w:val="left" w:pos="592"/>
        </w:tabs>
        <w:ind w:left="592" w:right="302" w:hanging="428"/>
        <w:jc w:val="both"/>
        <w:rPr>
          <w:sz w:val="24"/>
        </w:rPr>
      </w:pPr>
      <w:r>
        <w:rPr>
          <w:sz w:val="24"/>
        </w:rPr>
        <w:t>Enfin,</w:t>
      </w:r>
      <w:r>
        <w:rPr>
          <w:spacing w:val="-2"/>
          <w:sz w:val="24"/>
        </w:rPr>
        <w:t xml:space="preserve"> </w:t>
      </w:r>
      <w:r>
        <w:rPr>
          <w:sz w:val="24"/>
        </w:rPr>
        <w:t>par</w:t>
      </w:r>
      <w:r>
        <w:rPr>
          <w:spacing w:val="-4"/>
          <w:sz w:val="24"/>
        </w:rPr>
        <w:t xml:space="preserve"> </w:t>
      </w:r>
      <w:r>
        <w:rPr>
          <w:sz w:val="24"/>
        </w:rPr>
        <w:t>souci</w:t>
      </w:r>
      <w:r>
        <w:rPr>
          <w:spacing w:val="-2"/>
          <w:sz w:val="24"/>
        </w:rPr>
        <w:t xml:space="preserve"> </w:t>
      </w:r>
      <w:r>
        <w:rPr>
          <w:sz w:val="24"/>
        </w:rPr>
        <w:t>d’exhaustivité,</w:t>
      </w:r>
      <w:r>
        <w:rPr>
          <w:spacing w:val="-2"/>
          <w:sz w:val="24"/>
        </w:rPr>
        <w:t xml:space="preserve"> </w:t>
      </w:r>
      <w:r>
        <w:rPr>
          <w:sz w:val="24"/>
        </w:rPr>
        <w:t>une</w:t>
      </w:r>
      <w:r>
        <w:rPr>
          <w:spacing w:val="-3"/>
          <w:sz w:val="24"/>
        </w:rPr>
        <w:t xml:space="preserve"> </w:t>
      </w:r>
      <w:r>
        <w:rPr>
          <w:sz w:val="24"/>
        </w:rPr>
        <w:t>minorité</w:t>
      </w:r>
      <w:r>
        <w:rPr>
          <w:spacing w:val="-3"/>
          <w:sz w:val="24"/>
        </w:rPr>
        <w:t xml:space="preserve"> </w:t>
      </w:r>
      <w:r>
        <w:rPr>
          <w:sz w:val="24"/>
        </w:rPr>
        <w:t>du</w:t>
      </w:r>
      <w:r>
        <w:rPr>
          <w:spacing w:val="-2"/>
          <w:sz w:val="24"/>
        </w:rPr>
        <w:t xml:space="preserve"> </w:t>
      </w:r>
      <w:r>
        <w:rPr>
          <w:sz w:val="24"/>
        </w:rPr>
        <w:t>public</w:t>
      </w:r>
      <w:r>
        <w:rPr>
          <w:spacing w:val="-3"/>
          <w:sz w:val="24"/>
        </w:rPr>
        <w:t xml:space="preserve"> </w:t>
      </w:r>
      <w:r>
        <w:rPr>
          <w:sz w:val="24"/>
        </w:rPr>
        <w:t>pertinent</w:t>
      </w:r>
      <w:r>
        <w:rPr>
          <w:spacing w:val="-2"/>
          <w:sz w:val="24"/>
        </w:rPr>
        <w:t xml:space="preserve"> </w:t>
      </w:r>
      <w:r>
        <w:rPr>
          <w:sz w:val="24"/>
        </w:rPr>
        <w:t>associera «Kappa»</w:t>
      </w:r>
      <w:r>
        <w:rPr>
          <w:spacing w:val="-8"/>
          <w:sz w:val="24"/>
        </w:rPr>
        <w:t xml:space="preserve"> </w:t>
      </w:r>
      <w:r>
        <w:rPr>
          <w:sz w:val="24"/>
        </w:rPr>
        <w:t>à</w:t>
      </w:r>
      <w:r>
        <w:rPr>
          <w:spacing w:val="-1"/>
          <w:sz w:val="24"/>
        </w:rPr>
        <w:t xml:space="preserve"> </w:t>
      </w:r>
      <w:r>
        <w:rPr>
          <w:sz w:val="24"/>
        </w:rPr>
        <w:t xml:space="preserve">une créature mitologique japonaise qui vit dans des lacs, des rivières et des étangs [voir https://it.wikipedia.org/wiki/Kappa_ </w:t>
      </w:r>
      <w:hyperlink r:id="rId17">
        <w:r>
          <w:rPr>
            <w:color w:val="0000FF"/>
            <w:sz w:val="24"/>
            <w:u w:val="single" w:color="0000FF"/>
          </w:rPr>
          <w:t>(mitologie)</w:t>
        </w:r>
      </w:hyperlink>
      <w:r>
        <w:rPr>
          <w:sz w:val="24"/>
        </w:rPr>
        <w:t>]. Étant donné qu’il s’agit d’une signification</w:t>
      </w:r>
      <w:r>
        <w:rPr>
          <w:spacing w:val="-3"/>
          <w:sz w:val="24"/>
        </w:rPr>
        <w:t xml:space="preserve"> </w:t>
      </w:r>
      <w:r>
        <w:rPr>
          <w:sz w:val="24"/>
        </w:rPr>
        <w:t>spécialisée,</w:t>
      </w:r>
      <w:r>
        <w:rPr>
          <w:spacing w:val="-1"/>
          <w:sz w:val="24"/>
        </w:rPr>
        <w:t xml:space="preserve"> </w:t>
      </w:r>
      <w:r>
        <w:rPr>
          <w:sz w:val="24"/>
        </w:rPr>
        <w:t>il</w:t>
      </w:r>
      <w:r>
        <w:rPr>
          <w:spacing w:val="-3"/>
          <w:sz w:val="24"/>
        </w:rPr>
        <w:t xml:space="preserve"> </w:t>
      </w:r>
      <w:r>
        <w:rPr>
          <w:sz w:val="24"/>
        </w:rPr>
        <w:t>est</w:t>
      </w:r>
      <w:r>
        <w:rPr>
          <w:spacing w:val="-3"/>
          <w:sz w:val="24"/>
        </w:rPr>
        <w:t xml:space="preserve"> </w:t>
      </w:r>
      <w:r>
        <w:rPr>
          <w:sz w:val="24"/>
        </w:rPr>
        <w:t>considéré</w:t>
      </w:r>
      <w:r>
        <w:rPr>
          <w:spacing w:val="-4"/>
          <w:sz w:val="24"/>
        </w:rPr>
        <w:t xml:space="preserve"> </w:t>
      </w:r>
      <w:r>
        <w:rPr>
          <w:sz w:val="24"/>
        </w:rPr>
        <w:t>qu’il</w:t>
      </w:r>
      <w:r>
        <w:rPr>
          <w:spacing w:val="-3"/>
          <w:sz w:val="24"/>
        </w:rPr>
        <w:t xml:space="preserve"> </w:t>
      </w:r>
      <w:r>
        <w:rPr>
          <w:sz w:val="24"/>
        </w:rPr>
        <w:t>ne</w:t>
      </w:r>
      <w:r>
        <w:rPr>
          <w:spacing w:val="-3"/>
          <w:sz w:val="24"/>
        </w:rPr>
        <w:t xml:space="preserve"> </w:t>
      </w:r>
      <w:r>
        <w:rPr>
          <w:sz w:val="24"/>
        </w:rPr>
        <w:t>sera</w:t>
      </w:r>
      <w:r>
        <w:rPr>
          <w:spacing w:val="-5"/>
          <w:sz w:val="24"/>
        </w:rPr>
        <w:t xml:space="preserve"> </w:t>
      </w:r>
      <w:r>
        <w:rPr>
          <w:sz w:val="24"/>
        </w:rPr>
        <w:t>compris</w:t>
      </w:r>
      <w:r>
        <w:rPr>
          <w:spacing w:val="-4"/>
          <w:sz w:val="24"/>
        </w:rPr>
        <w:t xml:space="preserve"> </w:t>
      </w:r>
      <w:r>
        <w:rPr>
          <w:sz w:val="24"/>
        </w:rPr>
        <w:t>que</w:t>
      </w:r>
      <w:r>
        <w:rPr>
          <w:spacing w:val="-3"/>
          <w:sz w:val="24"/>
        </w:rPr>
        <w:t xml:space="preserve"> </w:t>
      </w:r>
      <w:r>
        <w:rPr>
          <w:sz w:val="24"/>
        </w:rPr>
        <w:t>par</w:t>
      </w:r>
      <w:r>
        <w:rPr>
          <w:spacing w:val="-3"/>
          <w:sz w:val="24"/>
        </w:rPr>
        <w:t xml:space="preserve"> </w:t>
      </w:r>
      <w:r>
        <w:rPr>
          <w:sz w:val="24"/>
        </w:rPr>
        <w:t>les</w:t>
      </w:r>
      <w:r>
        <w:rPr>
          <w:spacing w:val="-4"/>
          <w:sz w:val="24"/>
        </w:rPr>
        <w:t xml:space="preserve"> </w:t>
      </w:r>
      <w:r>
        <w:rPr>
          <w:sz w:val="24"/>
        </w:rPr>
        <w:t>consommateurs intéressés</w:t>
      </w:r>
      <w:r>
        <w:rPr>
          <w:spacing w:val="-11"/>
          <w:sz w:val="24"/>
        </w:rPr>
        <w:t xml:space="preserve"> </w:t>
      </w:r>
      <w:r>
        <w:rPr>
          <w:sz w:val="24"/>
        </w:rPr>
        <w:t>par</w:t>
      </w:r>
      <w:r>
        <w:rPr>
          <w:spacing w:val="-11"/>
          <w:sz w:val="24"/>
        </w:rPr>
        <w:t xml:space="preserve"> </w:t>
      </w:r>
      <w:r>
        <w:rPr>
          <w:sz w:val="24"/>
        </w:rPr>
        <w:t>le</w:t>
      </w:r>
      <w:r>
        <w:rPr>
          <w:spacing w:val="-11"/>
          <w:sz w:val="24"/>
        </w:rPr>
        <w:t xml:space="preserve"> </w:t>
      </w:r>
      <w:r>
        <w:rPr>
          <w:sz w:val="24"/>
        </w:rPr>
        <w:t>folklore</w:t>
      </w:r>
      <w:r>
        <w:rPr>
          <w:spacing w:val="-10"/>
          <w:sz w:val="24"/>
        </w:rPr>
        <w:t xml:space="preserve"> </w:t>
      </w:r>
      <w:r>
        <w:rPr>
          <w:sz w:val="24"/>
        </w:rPr>
        <w:t>et/ou</w:t>
      </w:r>
      <w:r>
        <w:rPr>
          <w:spacing w:val="-11"/>
          <w:sz w:val="24"/>
        </w:rPr>
        <w:t xml:space="preserve"> </w:t>
      </w:r>
      <w:r>
        <w:rPr>
          <w:sz w:val="24"/>
        </w:rPr>
        <w:t>ayant</w:t>
      </w:r>
      <w:r>
        <w:rPr>
          <w:spacing w:val="-10"/>
          <w:sz w:val="24"/>
        </w:rPr>
        <w:t xml:space="preserve"> </w:t>
      </w:r>
      <w:r>
        <w:rPr>
          <w:sz w:val="24"/>
        </w:rPr>
        <w:t>une</w:t>
      </w:r>
      <w:r>
        <w:rPr>
          <w:spacing w:val="-12"/>
          <w:sz w:val="24"/>
        </w:rPr>
        <w:t xml:space="preserve"> </w:t>
      </w:r>
      <w:r>
        <w:rPr>
          <w:sz w:val="24"/>
        </w:rPr>
        <w:t>connaissance</w:t>
      </w:r>
      <w:r>
        <w:rPr>
          <w:spacing w:val="-12"/>
          <w:sz w:val="24"/>
        </w:rPr>
        <w:t xml:space="preserve"> </w:t>
      </w:r>
      <w:r>
        <w:rPr>
          <w:sz w:val="24"/>
        </w:rPr>
        <w:t>approfondie</w:t>
      </w:r>
      <w:r>
        <w:rPr>
          <w:spacing w:val="-12"/>
          <w:sz w:val="24"/>
        </w:rPr>
        <w:t xml:space="preserve"> </w:t>
      </w:r>
      <w:r>
        <w:rPr>
          <w:sz w:val="24"/>
        </w:rPr>
        <w:t>de</w:t>
      </w:r>
      <w:r>
        <w:rPr>
          <w:spacing w:val="-12"/>
          <w:sz w:val="24"/>
        </w:rPr>
        <w:t xml:space="preserve"> </w:t>
      </w:r>
      <w:r>
        <w:rPr>
          <w:sz w:val="24"/>
        </w:rPr>
        <w:t>la</w:t>
      </w:r>
      <w:r>
        <w:rPr>
          <w:spacing w:val="-11"/>
          <w:sz w:val="24"/>
        </w:rPr>
        <w:t xml:space="preserve"> </w:t>
      </w:r>
      <w:r>
        <w:rPr>
          <w:sz w:val="24"/>
        </w:rPr>
        <w:t>culture</w:t>
      </w:r>
      <w:r>
        <w:rPr>
          <w:spacing w:val="-12"/>
          <w:sz w:val="24"/>
        </w:rPr>
        <w:t xml:space="preserve"> </w:t>
      </w:r>
      <w:r>
        <w:rPr>
          <w:sz w:val="24"/>
        </w:rPr>
        <w:t>japonaise.</w:t>
      </w:r>
    </w:p>
    <w:p w14:paraId="21DA4C55" w14:textId="77777777" w:rsidR="00800D7E" w:rsidRDefault="00000000">
      <w:pPr>
        <w:pStyle w:val="Paragraphedeliste"/>
        <w:numPr>
          <w:ilvl w:val="0"/>
          <w:numId w:val="6"/>
        </w:numPr>
        <w:tabs>
          <w:tab w:val="left" w:pos="592"/>
        </w:tabs>
        <w:ind w:left="592" w:right="308" w:hanging="428"/>
        <w:jc w:val="both"/>
        <w:rPr>
          <w:sz w:val="24"/>
        </w:rPr>
      </w:pPr>
      <w:r>
        <w:rPr>
          <w:sz w:val="24"/>
        </w:rPr>
        <w:t>En tout état de cause, il n’existe aucun lien entre «Kappa»</w:t>
      </w:r>
      <w:r>
        <w:rPr>
          <w:spacing w:val="-4"/>
          <w:sz w:val="24"/>
        </w:rPr>
        <w:t xml:space="preserve"> </w:t>
      </w:r>
      <w:r>
        <w:rPr>
          <w:sz w:val="24"/>
        </w:rPr>
        <w:t>et les produits désignés et, par conséquent, le caractère distinctif du signe doit être considéré comme moyen.</w:t>
      </w:r>
    </w:p>
    <w:p w14:paraId="4EAF1A71" w14:textId="77777777" w:rsidR="00800D7E" w:rsidRDefault="00000000">
      <w:pPr>
        <w:pStyle w:val="Paragraphedeliste"/>
        <w:numPr>
          <w:ilvl w:val="0"/>
          <w:numId w:val="6"/>
        </w:numPr>
        <w:tabs>
          <w:tab w:val="left" w:pos="590"/>
        </w:tabs>
        <w:ind w:right="305"/>
        <w:jc w:val="both"/>
        <w:rPr>
          <w:sz w:val="24"/>
        </w:rPr>
      </w:pPr>
      <w:r>
        <w:rPr>
          <w:sz w:val="24"/>
        </w:rPr>
        <w:t>La</w:t>
      </w:r>
      <w:r>
        <w:rPr>
          <w:spacing w:val="-4"/>
          <w:sz w:val="24"/>
        </w:rPr>
        <w:t xml:space="preserve"> </w:t>
      </w:r>
      <w:r>
        <w:rPr>
          <w:sz w:val="24"/>
        </w:rPr>
        <w:t>lettre «K»</w:t>
      </w:r>
      <w:r>
        <w:rPr>
          <w:spacing w:val="-10"/>
          <w:sz w:val="24"/>
        </w:rPr>
        <w:t xml:space="preserve"> </w:t>
      </w:r>
      <w:r>
        <w:rPr>
          <w:sz w:val="24"/>
        </w:rPr>
        <w:t>du</w:t>
      </w:r>
      <w:r>
        <w:rPr>
          <w:spacing w:val="-3"/>
          <w:sz w:val="24"/>
        </w:rPr>
        <w:t xml:space="preserve"> </w:t>
      </w:r>
      <w:r>
        <w:rPr>
          <w:sz w:val="24"/>
        </w:rPr>
        <w:t>signe</w:t>
      </w:r>
      <w:r>
        <w:rPr>
          <w:spacing w:val="-3"/>
          <w:sz w:val="24"/>
        </w:rPr>
        <w:t xml:space="preserve"> </w:t>
      </w:r>
      <w:r>
        <w:rPr>
          <w:sz w:val="24"/>
        </w:rPr>
        <w:t>contesté</w:t>
      </w:r>
      <w:r>
        <w:rPr>
          <w:spacing w:val="-6"/>
          <w:sz w:val="24"/>
        </w:rPr>
        <w:t xml:space="preserve"> </w:t>
      </w:r>
      <w:r>
        <w:rPr>
          <w:sz w:val="24"/>
        </w:rPr>
        <w:t>représente</w:t>
      </w:r>
      <w:r>
        <w:rPr>
          <w:spacing w:val="-6"/>
          <w:sz w:val="24"/>
        </w:rPr>
        <w:t xml:space="preserve"> </w:t>
      </w:r>
      <w:r>
        <w:rPr>
          <w:sz w:val="24"/>
        </w:rPr>
        <w:t>la</w:t>
      </w:r>
      <w:r>
        <w:rPr>
          <w:spacing w:val="-3"/>
          <w:sz w:val="24"/>
        </w:rPr>
        <w:t xml:space="preserve"> </w:t>
      </w:r>
      <w:r>
        <w:rPr>
          <w:sz w:val="24"/>
        </w:rPr>
        <w:t>dixième</w:t>
      </w:r>
      <w:r>
        <w:rPr>
          <w:spacing w:val="-6"/>
          <w:sz w:val="24"/>
        </w:rPr>
        <w:t xml:space="preserve"> </w:t>
      </w:r>
      <w:r>
        <w:rPr>
          <w:sz w:val="24"/>
        </w:rPr>
        <w:t>lettre</w:t>
      </w:r>
      <w:r>
        <w:rPr>
          <w:spacing w:val="-6"/>
          <w:sz w:val="24"/>
        </w:rPr>
        <w:t xml:space="preserve"> </w:t>
      </w:r>
      <w:r>
        <w:rPr>
          <w:sz w:val="24"/>
        </w:rPr>
        <w:t>de</w:t>
      </w:r>
      <w:r>
        <w:rPr>
          <w:spacing w:val="-6"/>
          <w:sz w:val="24"/>
        </w:rPr>
        <w:t xml:space="preserve"> </w:t>
      </w:r>
      <w:r>
        <w:rPr>
          <w:sz w:val="24"/>
        </w:rPr>
        <w:t>l’alphabet</w:t>
      </w:r>
      <w:r>
        <w:rPr>
          <w:spacing w:val="-4"/>
          <w:sz w:val="24"/>
        </w:rPr>
        <w:t xml:space="preserve"> </w:t>
      </w:r>
      <w:r>
        <w:rPr>
          <w:sz w:val="24"/>
        </w:rPr>
        <w:t>latin.</w:t>
      </w:r>
      <w:r>
        <w:rPr>
          <w:spacing w:val="-2"/>
          <w:sz w:val="24"/>
        </w:rPr>
        <w:t xml:space="preserve"> </w:t>
      </w:r>
      <w:r>
        <w:rPr>
          <w:sz w:val="24"/>
        </w:rPr>
        <w:t>Il</w:t>
      </w:r>
      <w:r>
        <w:rPr>
          <w:spacing w:val="-2"/>
          <w:sz w:val="24"/>
        </w:rPr>
        <w:t xml:space="preserve"> </w:t>
      </w:r>
      <w:r>
        <w:rPr>
          <w:sz w:val="24"/>
        </w:rPr>
        <w:t>n’est</w:t>
      </w:r>
      <w:r>
        <w:rPr>
          <w:spacing w:val="-2"/>
          <w:sz w:val="24"/>
        </w:rPr>
        <w:t xml:space="preserve"> </w:t>
      </w:r>
      <w:r>
        <w:rPr>
          <w:sz w:val="24"/>
        </w:rPr>
        <w:t>pas particulièrement stylisé, en ce sens qu’il est représenté en caractères gras standard, en caractères d’imprimerie majuscules. Il a donc un caractère distinctif intrinsèque faible [25/10/2023,</w:t>
      </w:r>
      <w:r>
        <w:rPr>
          <w:spacing w:val="-15"/>
          <w:sz w:val="24"/>
        </w:rPr>
        <w:t xml:space="preserve"> </w:t>
      </w:r>
      <w:r>
        <w:rPr>
          <w:sz w:val="24"/>
        </w:rPr>
        <w:t>T-458/21,</w:t>
      </w:r>
      <w:r>
        <w:rPr>
          <w:spacing w:val="-15"/>
          <w:sz w:val="24"/>
        </w:rPr>
        <w:t xml:space="preserve"> </w:t>
      </w:r>
      <w:r>
        <w:rPr>
          <w:sz w:val="24"/>
        </w:rPr>
        <w:t>Q</w:t>
      </w:r>
      <w:r>
        <w:rPr>
          <w:spacing w:val="-15"/>
          <w:sz w:val="24"/>
        </w:rPr>
        <w:t xml:space="preserve"> </w:t>
      </w:r>
      <w:r>
        <w:rPr>
          <w:sz w:val="24"/>
        </w:rPr>
        <w:t>(fig.)/Q</w:t>
      </w:r>
      <w:r>
        <w:rPr>
          <w:spacing w:val="-15"/>
          <w:sz w:val="24"/>
        </w:rPr>
        <w:t xml:space="preserve"> </w:t>
      </w:r>
      <w:r>
        <w:rPr>
          <w:sz w:val="24"/>
        </w:rPr>
        <w:t>(fig.),</w:t>
      </w:r>
      <w:r>
        <w:rPr>
          <w:spacing w:val="-15"/>
          <w:sz w:val="24"/>
        </w:rPr>
        <w:t xml:space="preserve"> </w:t>
      </w:r>
      <w:r>
        <w:rPr>
          <w:sz w:val="24"/>
        </w:rPr>
        <w:t>EU:T:2023:671,</w:t>
      </w:r>
      <w:r>
        <w:rPr>
          <w:spacing w:val="-15"/>
          <w:sz w:val="24"/>
        </w:rPr>
        <w:t xml:space="preserve"> </w:t>
      </w:r>
      <w:r>
        <w:rPr>
          <w:sz w:val="24"/>
        </w:rPr>
        <w:t>§</w:t>
      </w:r>
      <w:r>
        <w:rPr>
          <w:spacing w:val="-15"/>
          <w:sz w:val="24"/>
        </w:rPr>
        <w:t xml:space="preserve"> </w:t>
      </w:r>
      <w:r>
        <w:rPr>
          <w:sz w:val="24"/>
        </w:rPr>
        <w:t>66].</w:t>
      </w:r>
      <w:r>
        <w:rPr>
          <w:spacing w:val="-15"/>
          <w:sz w:val="24"/>
        </w:rPr>
        <w:t xml:space="preserve"> </w:t>
      </w:r>
      <w:r>
        <w:rPr>
          <w:sz w:val="24"/>
        </w:rPr>
        <w:t>Elle</w:t>
      </w:r>
      <w:r>
        <w:rPr>
          <w:spacing w:val="-15"/>
          <w:sz w:val="24"/>
        </w:rPr>
        <w:t xml:space="preserve"> </w:t>
      </w:r>
      <w:r>
        <w:rPr>
          <w:sz w:val="24"/>
        </w:rPr>
        <w:t>est</w:t>
      </w:r>
      <w:r>
        <w:rPr>
          <w:spacing w:val="-15"/>
          <w:sz w:val="24"/>
        </w:rPr>
        <w:t xml:space="preserve"> </w:t>
      </w:r>
      <w:r>
        <w:rPr>
          <w:sz w:val="24"/>
        </w:rPr>
        <w:t>accompagnée</w:t>
      </w:r>
      <w:r>
        <w:rPr>
          <w:spacing w:val="-15"/>
          <w:sz w:val="24"/>
        </w:rPr>
        <w:t xml:space="preserve"> </w:t>
      </w:r>
      <w:r>
        <w:rPr>
          <w:sz w:val="24"/>
        </w:rPr>
        <w:t>d’un élément graphique frappant</w:t>
      </w:r>
      <w:r>
        <w:rPr>
          <w:spacing w:val="-2"/>
          <w:sz w:val="24"/>
        </w:rPr>
        <w:t xml:space="preserve"> </w:t>
      </w:r>
      <w:r>
        <w:rPr>
          <w:sz w:val="24"/>
        </w:rPr>
        <w:t>représentant</w:t>
      </w:r>
      <w:r>
        <w:rPr>
          <w:spacing w:val="-2"/>
          <w:sz w:val="24"/>
        </w:rPr>
        <w:t xml:space="preserve"> </w:t>
      </w:r>
      <w:r>
        <w:rPr>
          <w:sz w:val="24"/>
        </w:rPr>
        <w:t>une</w:t>
      </w:r>
      <w:r>
        <w:rPr>
          <w:spacing w:val="-1"/>
          <w:sz w:val="24"/>
        </w:rPr>
        <w:t xml:space="preserve"> </w:t>
      </w:r>
      <w:r>
        <w:rPr>
          <w:sz w:val="24"/>
        </w:rPr>
        <w:t>couronne.</w:t>
      </w:r>
      <w:r>
        <w:rPr>
          <w:spacing w:val="-2"/>
          <w:sz w:val="24"/>
        </w:rPr>
        <w:t xml:space="preserve"> </w:t>
      </w:r>
      <w:r>
        <w:rPr>
          <w:sz w:val="24"/>
        </w:rPr>
        <w:t>Comme</w:t>
      </w:r>
      <w:r>
        <w:rPr>
          <w:spacing w:val="-3"/>
          <w:sz w:val="24"/>
        </w:rPr>
        <w:t xml:space="preserve"> </w:t>
      </w:r>
      <w:r>
        <w:rPr>
          <w:sz w:val="24"/>
        </w:rPr>
        <w:t>souligné</w:t>
      </w:r>
      <w:r>
        <w:rPr>
          <w:spacing w:val="-3"/>
          <w:sz w:val="24"/>
        </w:rPr>
        <w:t xml:space="preserve"> </w:t>
      </w:r>
      <w:r>
        <w:rPr>
          <w:sz w:val="24"/>
        </w:rPr>
        <w:t>dans</w:t>
      </w:r>
      <w:r>
        <w:rPr>
          <w:spacing w:val="-2"/>
          <w:sz w:val="24"/>
        </w:rPr>
        <w:t xml:space="preserve"> </w:t>
      </w:r>
      <w:r>
        <w:rPr>
          <w:sz w:val="24"/>
        </w:rPr>
        <w:t>la</w:t>
      </w:r>
      <w:r>
        <w:rPr>
          <w:spacing w:val="-3"/>
          <w:sz w:val="24"/>
        </w:rPr>
        <w:t xml:space="preserve"> </w:t>
      </w:r>
      <w:r>
        <w:rPr>
          <w:sz w:val="24"/>
        </w:rPr>
        <w:t>décision attaquée, ce lien pourrait suggérer au consommateur une association avec le mot anglais</w:t>
      </w:r>
    </w:p>
    <w:p w14:paraId="2E96386B" w14:textId="77777777" w:rsidR="00800D7E" w:rsidRDefault="00000000">
      <w:pPr>
        <w:pStyle w:val="Corpsdetexte"/>
        <w:spacing w:before="1"/>
        <w:ind w:left="590" w:right="301"/>
        <w:jc w:val="both"/>
      </w:pPr>
      <w:r>
        <w:t>«king». L’élément</w:t>
      </w:r>
      <w:r>
        <w:rPr>
          <w:spacing w:val="-4"/>
        </w:rPr>
        <w:t xml:space="preserve"> </w:t>
      </w:r>
      <w:r>
        <w:t>graphique</w:t>
      </w:r>
      <w:r>
        <w:rPr>
          <w:spacing w:val="-5"/>
        </w:rPr>
        <w:t xml:space="preserve"> </w:t>
      </w:r>
      <w:r>
        <w:t>de</w:t>
      </w:r>
      <w:r>
        <w:rPr>
          <w:spacing w:val="-5"/>
        </w:rPr>
        <w:t xml:space="preserve"> </w:t>
      </w:r>
      <w:r>
        <w:t>la</w:t>
      </w:r>
      <w:r>
        <w:rPr>
          <w:spacing w:val="-4"/>
        </w:rPr>
        <w:t xml:space="preserve"> </w:t>
      </w:r>
      <w:r>
        <w:t>couronne</w:t>
      </w:r>
      <w:r>
        <w:rPr>
          <w:spacing w:val="-5"/>
        </w:rPr>
        <w:t xml:space="preserve"> </w:t>
      </w:r>
      <w:r>
        <w:t>exprime</w:t>
      </w:r>
      <w:r>
        <w:rPr>
          <w:spacing w:val="-5"/>
        </w:rPr>
        <w:t xml:space="preserve"> </w:t>
      </w:r>
      <w:r>
        <w:t>le</w:t>
      </w:r>
      <w:r>
        <w:rPr>
          <w:spacing w:val="-4"/>
        </w:rPr>
        <w:t xml:space="preserve"> </w:t>
      </w:r>
      <w:r>
        <w:t>concept</w:t>
      </w:r>
      <w:r>
        <w:rPr>
          <w:spacing w:val="-4"/>
        </w:rPr>
        <w:t xml:space="preserve"> </w:t>
      </w:r>
      <w:r>
        <w:t>de</w:t>
      </w:r>
      <w:r>
        <w:rPr>
          <w:spacing w:val="-4"/>
        </w:rPr>
        <w:t xml:space="preserve"> </w:t>
      </w:r>
      <w:r>
        <w:t>souveraineté.</w:t>
      </w:r>
      <w:r>
        <w:rPr>
          <w:spacing w:val="-4"/>
        </w:rPr>
        <w:t xml:space="preserve"> </w:t>
      </w:r>
      <w:r>
        <w:t>Selon</w:t>
      </w:r>
      <w:r>
        <w:rPr>
          <w:spacing w:val="-4"/>
        </w:rPr>
        <w:t xml:space="preserve"> </w:t>
      </w:r>
      <w:r>
        <w:t>la division</w:t>
      </w:r>
      <w:r>
        <w:rPr>
          <w:spacing w:val="-12"/>
        </w:rPr>
        <w:t xml:space="preserve"> </w:t>
      </w:r>
      <w:r>
        <w:t>d’opposition</w:t>
      </w:r>
      <w:r>
        <w:rPr>
          <w:spacing w:val="-13"/>
        </w:rPr>
        <w:t xml:space="preserve"> </w:t>
      </w:r>
      <w:r>
        <w:t>et</w:t>
      </w:r>
      <w:r>
        <w:rPr>
          <w:spacing w:val="-15"/>
        </w:rPr>
        <w:t xml:space="preserve"> </w:t>
      </w:r>
      <w:r>
        <w:t>le</w:t>
      </w:r>
      <w:r>
        <w:rPr>
          <w:spacing w:val="-14"/>
        </w:rPr>
        <w:t xml:space="preserve"> </w:t>
      </w:r>
      <w:r>
        <w:t>jugement</w:t>
      </w:r>
      <w:r>
        <w:rPr>
          <w:spacing w:val="-13"/>
        </w:rPr>
        <w:t xml:space="preserve"> </w:t>
      </w:r>
      <w:r>
        <w:t>du</w:t>
      </w:r>
      <w:r>
        <w:rPr>
          <w:spacing w:val="-13"/>
        </w:rPr>
        <w:t xml:space="preserve"> </w:t>
      </w:r>
      <w:r>
        <w:t>tribunal</w:t>
      </w:r>
      <w:r>
        <w:rPr>
          <w:spacing w:val="-13"/>
        </w:rPr>
        <w:t xml:space="preserve"> </w:t>
      </w:r>
      <w:r>
        <w:t>de</w:t>
      </w:r>
      <w:r>
        <w:rPr>
          <w:spacing w:val="-14"/>
        </w:rPr>
        <w:t xml:space="preserve"> </w:t>
      </w:r>
      <w:r>
        <w:t>district</w:t>
      </w:r>
      <w:r>
        <w:rPr>
          <w:spacing w:val="-13"/>
        </w:rPr>
        <w:t xml:space="preserve"> </w:t>
      </w:r>
      <w:r>
        <w:t>de</w:t>
      </w:r>
      <w:r>
        <w:rPr>
          <w:spacing w:val="-14"/>
        </w:rPr>
        <w:t xml:space="preserve"> </w:t>
      </w:r>
      <w:r>
        <w:t>Turin</w:t>
      </w:r>
      <w:r>
        <w:rPr>
          <w:spacing w:val="-15"/>
        </w:rPr>
        <w:t xml:space="preserve"> </w:t>
      </w:r>
      <w:r>
        <w:t>(voir</w:t>
      </w:r>
      <w:r>
        <w:rPr>
          <w:spacing w:val="-14"/>
        </w:rPr>
        <w:t xml:space="preserve"> </w:t>
      </w:r>
      <w:r>
        <w:t>point</w:t>
      </w:r>
      <w:r>
        <w:rPr>
          <w:spacing w:val="-13"/>
        </w:rPr>
        <w:t xml:space="preserve"> </w:t>
      </w:r>
      <w:r>
        <w:t>4.3.1,</w:t>
      </w:r>
      <w:r>
        <w:rPr>
          <w:spacing w:val="-13"/>
        </w:rPr>
        <w:t xml:space="preserve"> </w:t>
      </w:r>
      <w:r>
        <w:t>pages 23 à 24), la couronne transmet donc le message de la supériorité des produits qu’elle désigne. La chambre de recours souscrit à cette affirmation. Dès lors, l’élément de la couronne possède un caractère distinctif inférieur à la moyenne. Par conséquent, dans l’ensemble, la lettre «K», combinée au symbole de la couronne, possède un caractère distinctif inférieur à la moyenne.</w:t>
      </w:r>
    </w:p>
    <w:p w14:paraId="53FF32C4" w14:textId="77777777" w:rsidR="00800D7E" w:rsidRDefault="00800D7E">
      <w:pPr>
        <w:pStyle w:val="Corpsdetexte"/>
      </w:pPr>
    </w:p>
    <w:p w14:paraId="004B7780" w14:textId="77777777" w:rsidR="00800D7E" w:rsidRDefault="00800D7E">
      <w:pPr>
        <w:pStyle w:val="Corpsdetexte"/>
        <w:spacing w:before="204"/>
      </w:pPr>
    </w:p>
    <w:p w14:paraId="6A342B5C" w14:textId="77777777" w:rsidR="00800D7E" w:rsidRDefault="00000000">
      <w:pPr>
        <w:pStyle w:val="Paragraphedeliste"/>
        <w:numPr>
          <w:ilvl w:val="0"/>
          <w:numId w:val="6"/>
        </w:numPr>
        <w:tabs>
          <w:tab w:val="left" w:pos="592"/>
        </w:tabs>
        <w:spacing w:before="1"/>
        <w:ind w:left="592" w:right="307" w:hanging="428"/>
        <w:jc w:val="both"/>
        <w:rPr>
          <w:sz w:val="24"/>
        </w:rPr>
      </w:pPr>
      <w:r>
        <w:rPr>
          <w:sz w:val="24"/>
        </w:rPr>
        <w:t>En</w:t>
      </w:r>
      <w:r>
        <w:rPr>
          <w:spacing w:val="-3"/>
          <w:sz w:val="24"/>
        </w:rPr>
        <w:t xml:space="preserve"> </w:t>
      </w:r>
      <w:r>
        <w:rPr>
          <w:sz w:val="24"/>
        </w:rPr>
        <w:t>ce</w:t>
      </w:r>
      <w:r>
        <w:rPr>
          <w:spacing w:val="-3"/>
          <w:sz w:val="24"/>
        </w:rPr>
        <w:t xml:space="preserve"> </w:t>
      </w:r>
      <w:r>
        <w:rPr>
          <w:sz w:val="24"/>
        </w:rPr>
        <w:t>qui</w:t>
      </w:r>
      <w:r>
        <w:rPr>
          <w:spacing w:val="-2"/>
          <w:sz w:val="24"/>
        </w:rPr>
        <w:t xml:space="preserve"> </w:t>
      </w:r>
      <w:r>
        <w:rPr>
          <w:sz w:val="24"/>
        </w:rPr>
        <w:t>concerne</w:t>
      </w:r>
      <w:r>
        <w:rPr>
          <w:spacing w:val="-4"/>
          <w:sz w:val="24"/>
        </w:rPr>
        <w:t xml:space="preserve"> </w:t>
      </w:r>
      <w:r>
        <w:rPr>
          <w:sz w:val="24"/>
        </w:rPr>
        <w:t>les</w:t>
      </w:r>
      <w:r>
        <w:rPr>
          <w:spacing w:val="-2"/>
          <w:sz w:val="24"/>
        </w:rPr>
        <w:t xml:space="preserve"> </w:t>
      </w:r>
      <w:r>
        <w:rPr>
          <w:sz w:val="24"/>
        </w:rPr>
        <w:t>éléments</w:t>
      </w:r>
      <w:r>
        <w:rPr>
          <w:spacing w:val="-2"/>
          <w:sz w:val="24"/>
        </w:rPr>
        <w:t xml:space="preserve"> </w:t>
      </w:r>
      <w:r>
        <w:rPr>
          <w:sz w:val="24"/>
        </w:rPr>
        <w:t>verbaux «DOLCE», «GABBANA»</w:t>
      </w:r>
      <w:r>
        <w:rPr>
          <w:spacing w:val="-7"/>
          <w:sz w:val="24"/>
        </w:rPr>
        <w:t xml:space="preserve"> </w:t>
      </w:r>
      <w:r>
        <w:rPr>
          <w:sz w:val="24"/>
        </w:rPr>
        <w:t>et «&amp;», en</w:t>
      </w:r>
      <w:r>
        <w:rPr>
          <w:spacing w:val="-2"/>
          <w:sz w:val="24"/>
        </w:rPr>
        <w:t xml:space="preserve"> </w:t>
      </w:r>
      <w:r>
        <w:rPr>
          <w:sz w:val="24"/>
        </w:rPr>
        <w:t>italien,</w:t>
      </w:r>
      <w:r>
        <w:rPr>
          <w:spacing w:val="-2"/>
          <w:sz w:val="24"/>
        </w:rPr>
        <w:t xml:space="preserve"> </w:t>
      </w:r>
      <w:r>
        <w:rPr>
          <w:sz w:val="24"/>
        </w:rPr>
        <w:t>le mot «DOLCE» est un adjectif courant et un nom de famille, alors qu’il n’a pas de signification</w:t>
      </w:r>
      <w:r>
        <w:rPr>
          <w:spacing w:val="73"/>
          <w:sz w:val="24"/>
        </w:rPr>
        <w:t xml:space="preserve"> </w:t>
      </w:r>
      <w:r>
        <w:rPr>
          <w:sz w:val="24"/>
        </w:rPr>
        <w:t>dans</w:t>
      </w:r>
      <w:r>
        <w:rPr>
          <w:spacing w:val="73"/>
          <w:sz w:val="24"/>
        </w:rPr>
        <w:t xml:space="preserve"> </w:t>
      </w:r>
      <w:r>
        <w:rPr>
          <w:sz w:val="24"/>
        </w:rPr>
        <w:t>les</w:t>
      </w:r>
      <w:r>
        <w:rPr>
          <w:spacing w:val="73"/>
          <w:sz w:val="24"/>
        </w:rPr>
        <w:t xml:space="preserve"> </w:t>
      </w:r>
      <w:r>
        <w:rPr>
          <w:sz w:val="24"/>
        </w:rPr>
        <w:t>autres</w:t>
      </w:r>
      <w:r>
        <w:rPr>
          <w:spacing w:val="73"/>
          <w:sz w:val="24"/>
        </w:rPr>
        <w:t xml:space="preserve"> </w:t>
      </w:r>
      <w:r>
        <w:rPr>
          <w:sz w:val="24"/>
        </w:rPr>
        <w:t>langues</w:t>
      </w:r>
      <w:r>
        <w:rPr>
          <w:spacing w:val="73"/>
          <w:sz w:val="24"/>
        </w:rPr>
        <w:t xml:space="preserve"> </w:t>
      </w:r>
      <w:r>
        <w:rPr>
          <w:sz w:val="24"/>
        </w:rPr>
        <w:t>de</w:t>
      </w:r>
      <w:r>
        <w:rPr>
          <w:spacing w:val="72"/>
          <w:sz w:val="24"/>
        </w:rPr>
        <w:t xml:space="preserve"> </w:t>
      </w:r>
      <w:r>
        <w:rPr>
          <w:sz w:val="24"/>
        </w:rPr>
        <w:t>l’Union</w:t>
      </w:r>
      <w:r>
        <w:rPr>
          <w:spacing w:val="73"/>
          <w:sz w:val="24"/>
        </w:rPr>
        <w:t xml:space="preserve"> </w:t>
      </w:r>
      <w:r>
        <w:rPr>
          <w:sz w:val="24"/>
        </w:rPr>
        <w:t>européenne.</w:t>
      </w:r>
      <w:r>
        <w:rPr>
          <w:spacing w:val="73"/>
          <w:sz w:val="24"/>
        </w:rPr>
        <w:t xml:space="preserve"> </w:t>
      </w:r>
      <w:r>
        <w:rPr>
          <w:sz w:val="24"/>
        </w:rPr>
        <w:t>En</w:t>
      </w:r>
      <w:r>
        <w:rPr>
          <w:spacing w:val="75"/>
          <w:sz w:val="24"/>
        </w:rPr>
        <w:t xml:space="preserve"> </w:t>
      </w:r>
      <w:r>
        <w:rPr>
          <w:sz w:val="24"/>
        </w:rPr>
        <w:t>revanche,</w:t>
      </w:r>
      <w:r>
        <w:rPr>
          <w:spacing w:val="73"/>
          <w:sz w:val="24"/>
        </w:rPr>
        <w:t xml:space="preserve"> </w:t>
      </w:r>
      <w:r>
        <w:rPr>
          <w:sz w:val="24"/>
        </w:rPr>
        <w:t>le</w:t>
      </w:r>
      <w:r>
        <w:rPr>
          <w:spacing w:val="72"/>
          <w:sz w:val="24"/>
        </w:rPr>
        <w:t xml:space="preserve"> </w:t>
      </w:r>
      <w:r>
        <w:rPr>
          <w:sz w:val="24"/>
        </w:rPr>
        <w:t>mot</w:t>
      </w:r>
    </w:p>
    <w:p w14:paraId="6E705BA9" w14:textId="77777777" w:rsidR="00800D7E" w:rsidRDefault="00000000">
      <w:pPr>
        <w:pStyle w:val="Corpsdetexte"/>
        <w:ind w:left="592" w:right="301"/>
        <w:jc w:val="both"/>
      </w:pPr>
      <w:r>
        <w:t>«GABBANA»</w:t>
      </w:r>
      <w:r>
        <w:rPr>
          <w:spacing w:val="-10"/>
        </w:rPr>
        <w:t xml:space="preserve"> </w:t>
      </w:r>
      <w:r>
        <w:t>n’a</w:t>
      </w:r>
      <w:r>
        <w:rPr>
          <w:spacing w:val="-5"/>
        </w:rPr>
        <w:t xml:space="preserve"> </w:t>
      </w:r>
      <w:r>
        <w:t>aucune</w:t>
      </w:r>
      <w:r>
        <w:rPr>
          <w:spacing w:val="-4"/>
        </w:rPr>
        <w:t xml:space="preserve"> </w:t>
      </w:r>
      <w:r>
        <w:t>signification</w:t>
      </w:r>
      <w:r>
        <w:rPr>
          <w:spacing w:val="-3"/>
        </w:rPr>
        <w:t xml:space="preserve"> </w:t>
      </w:r>
      <w:r>
        <w:t>en</w:t>
      </w:r>
      <w:r>
        <w:rPr>
          <w:spacing w:val="-1"/>
        </w:rPr>
        <w:t xml:space="preserve"> </w:t>
      </w:r>
      <w:r>
        <w:t>Italie,</w:t>
      </w:r>
      <w:r>
        <w:rPr>
          <w:spacing w:val="-3"/>
        </w:rPr>
        <w:t xml:space="preserve"> </w:t>
      </w:r>
      <w:r>
        <w:t>où</w:t>
      </w:r>
      <w:r>
        <w:rPr>
          <w:spacing w:val="-3"/>
        </w:rPr>
        <w:t xml:space="preserve"> </w:t>
      </w:r>
      <w:r>
        <w:t>il</w:t>
      </w:r>
      <w:r>
        <w:rPr>
          <w:spacing w:val="-3"/>
        </w:rPr>
        <w:t xml:space="preserve"> </w:t>
      </w:r>
      <w:r>
        <w:t>est</w:t>
      </w:r>
      <w:r>
        <w:rPr>
          <w:spacing w:val="-3"/>
        </w:rPr>
        <w:t xml:space="preserve"> </w:t>
      </w:r>
      <w:r>
        <w:t>uniquement</w:t>
      </w:r>
      <w:r>
        <w:rPr>
          <w:spacing w:val="-3"/>
        </w:rPr>
        <w:t xml:space="preserve"> </w:t>
      </w:r>
      <w:r>
        <w:t>compris</w:t>
      </w:r>
      <w:r>
        <w:rPr>
          <w:spacing w:val="-4"/>
        </w:rPr>
        <w:t xml:space="preserve"> </w:t>
      </w:r>
      <w:r>
        <w:t>comme</w:t>
      </w:r>
      <w:r>
        <w:rPr>
          <w:spacing w:val="-4"/>
        </w:rPr>
        <w:t xml:space="preserve"> </w:t>
      </w:r>
      <w:r>
        <w:t>un nom de famille. Ces mots doivent être considérés comme des éléments distinctifs au sein de la marque contestée. Le symbole «&amp;», également appelé «and trade», désigne un partenariat dans les affaires entre deux entités [07/06/2022, R 790/2021-2, V &amp; L (fig.)/VLT’ S (fig.) et al., § 54].</w:t>
      </w:r>
    </w:p>
    <w:p w14:paraId="6779588E" w14:textId="77777777" w:rsidR="00800D7E" w:rsidRDefault="00000000">
      <w:pPr>
        <w:pStyle w:val="Paragraphedeliste"/>
        <w:numPr>
          <w:ilvl w:val="0"/>
          <w:numId w:val="6"/>
        </w:numPr>
        <w:tabs>
          <w:tab w:val="left" w:pos="592"/>
        </w:tabs>
        <w:ind w:left="592" w:right="299" w:hanging="428"/>
        <w:jc w:val="both"/>
        <w:rPr>
          <w:sz w:val="24"/>
        </w:rPr>
      </w:pPr>
      <w:r>
        <w:rPr>
          <w:sz w:val="24"/>
        </w:rPr>
        <w:t>Enfin,</w:t>
      </w:r>
      <w:r>
        <w:rPr>
          <w:spacing w:val="-9"/>
          <w:sz w:val="24"/>
        </w:rPr>
        <w:t xml:space="preserve"> </w:t>
      </w:r>
      <w:r>
        <w:rPr>
          <w:sz w:val="24"/>
        </w:rPr>
        <w:t>il</w:t>
      </w:r>
      <w:r>
        <w:rPr>
          <w:spacing w:val="-9"/>
          <w:sz w:val="24"/>
        </w:rPr>
        <w:t xml:space="preserve"> </w:t>
      </w:r>
      <w:r>
        <w:rPr>
          <w:sz w:val="24"/>
        </w:rPr>
        <w:t>convient</w:t>
      </w:r>
      <w:r>
        <w:rPr>
          <w:spacing w:val="-10"/>
          <w:sz w:val="24"/>
        </w:rPr>
        <w:t xml:space="preserve"> </w:t>
      </w:r>
      <w:r>
        <w:rPr>
          <w:sz w:val="24"/>
        </w:rPr>
        <w:t>de</w:t>
      </w:r>
      <w:r>
        <w:rPr>
          <w:spacing w:val="-11"/>
          <w:sz w:val="24"/>
        </w:rPr>
        <w:t xml:space="preserve"> </w:t>
      </w:r>
      <w:r>
        <w:rPr>
          <w:sz w:val="24"/>
        </w:rPr>
        <w:t>tenir</w:t>
      </w:r>
      <w:r>
        <w:rPr>
          <w:spacing w:val="-8"/>
          <w:sz w:val="24"/>
        </w:rPr>
        <w:t xml:space="preserve"> </w:t>
      </w:r>
      <w:r>
        <w:rPr>
          <w:sz w:val="24"/>
        </w:rPr>
        <w:t>compte</w:t>
      </w:r>
      <w:r>
        <w:rPr>
          <w:spacing w:val="-11"/>
          <w:sz w:val="24"/>
        </w:rPr>
        <w:t xml:space="preserve"> </w:t>
      </w:r>
      <w:r>
        <w:rPr>
          <w:sz w:val="24"/>
        </w:rPr>
        <w:t>du</w:t>
      </w:r>
      <w:r>
        <w:rPr>
          <w:spacing w:val="-10"/>
          <w:sz w:val="24"/>
        </w:rPr>
        <w:t xml:space="preserve"> </w:t>
      </w:r>
      <w:r>
        <w:rPr>
          <w:sz w:val="24"/>
        </w:rPr>
        <w:t>fait</w:t>
      </w:r>
      <w:r>
        <w:rPr>
          <w:spacing w:val="-9"/>
          <w:sz w:val="24"/>
        </w:rPr>
        <w:t xml:space="preserve"> </w:t>
      </w:r>
      <w:r>
        <w:rPr>
          <w:sz w:val="24"/>
        </w:rPr>
        <w:t>que</w:t>
      </w:r>
      <w:r>
        <w:rPr>
          <w:spacing w:val="-8"/>
          <w:sz w:val="24"/>
        </w:rPr>
        <w:t xml:space="preserve"> </w:t>
      </w:r>
      <w:r>
        <w:rPr>
          <w:sz w:val="24"/>
        </w:rPr>
        <w:t>lorsque</w:t>
      </w:r>
      <w:r>
        <w:rPr>
          <w:spacing w:val="-11"/>
          <w:sz w:val="24"/>
        </w:rPr>
        <w:t xml:space="preserve"> </w:t>
      </w:r>
      <w:r>
        <w:rPr>
          <w:sz w:val="24"/>
        </w:rPr>
        <w:t>des</w:t>
      </w:r>
      <w:r>
        <w:rPr>
          <w:spacing w:val="-9"/>
          <w:sz w:val="24"/>
        </w:rPr>
        <w:t xml:space="preserve"> </w:t>
      </w:r>
      <w:r>
        <w:rPr>
          <w:sz w:val="24"/>
        </w:rPr>
        <w:t>signes</w:t>
      </w:r>
      <w:r>
        <w:rPr>
          <w:spacing w:val="-9"/>
          <w:sz w:val="24"/>
        </w:rPr>
        <w:t xml:space="preserve"> </w:t>
      </w:r>
      <w:r>
        <w:rPr>
          <w:sz w:val="24"/>
        </w:rPr>
        <w:t>sont</w:t>
      </w:r>
      <w:r>
        <w:rPr>
          <w:spacing w:val="-9"/>
          <w:sz w:val="24"/>
        </w:rPr>
        <w:t xml:space="preserve"> </w:t>
      </w:r>
      <w:r>
        <w:rPr>
          <w:sz w:val="24"/>
        </w:rPr>
        <w:t>composés</w:t>
      </w:r>
      <w:r>
        <w:rPr>
          <w:spacing w:val="-9"/>
          <w:sz w:val="24"/>
        </w:rPr>
        <w:t xml:space="preserve"> </w:t>
      </w:r>
      <w:r>
        <w:rPr>
          <w:sz w:val="24"/>
        </w:rPr>
        <w:t>d’éléments à la fois verbaux et figuratifs, en principe, l’élément verbal du signe a généralement un impact plus fort sur le consommateur que l’élément figuratif. En effet, le public n’a pas tendance à analyser les signes et fera plus facilement référence aux signes en cause en utilisant leurs éléments verbaux qu’en décrivant leurs éléments figuratifs (14/07/2005, T- 312/03, Selenium-Ace, EU:T:2005:289, § 37).</w:t>
      </w:r>
    </w:p>
    <w:p w14:paraId="35472AA9" w14:textId="77777777" w:rsidR="00800D7E" w:rsidRDefault="00000000">
      <w:pPr>
        <w:spacing w:before="241"/>
        <w:ind w:left="592"/>
        <w:jc w:val="both"/>
        <w:rPr>
          <w:i/>
          <w:sz w:val="24"/>
        </w:rPr>
      </w:pPr>
      <w:r>
        <w:rPr>
          <w:i/>
          <w:sz w:val="24"/>
        </w:rPr>
        <w:t>Comparaison</w:t>
      </w:r>
      <w:r>
        <w:rPr>
          <w:i/>
          <w:spacing w:val="-3"/>
          <w:sz w:val="24"/>
        </w:rPr>
        <w:t xml:space="preserve"> </w:t>
      </w:r>
      <w:r>
        <w:rPr>
          <w:i/>
          <w:sz w:val="24"/>
        </w:rPr>
        <w:t>visuelle,</w:t>
      </w:r>
      <w:r>
        <w:rPr>
          <w:i/>
          <w:spacing w:val="-1"/>
          <w:sz w:val="24"/>
        </w:rPr>
        <w:t xml:space="preserve"> </w:t>
      </w:r>
      <w:r>
        <w:rPr>
          <w:i/>
          <w:sz w:val="24"/>
        </w:rPr>
        <w:t>phonétique</w:t>
      </w:r>
      <w:r>
        <w:rPr>
          <w:i/>
          <w:spacing w:val="-2"/>
          <w:sz w:val="24"/>
        </w:rPr>
        <w:t xml:space="preserve"> </w:t>
      </w:r>
      <w:r>
        <w:rPr>
          <w:i/>
          <w:sz w:val="24"/>
        </w:rPr>
        <w:t xml:space="preserve">et </w:t>
      </w:r>
      <w:r>
        <w:rPr>
          <w:i/>
          <w:spacing w:val="-2"/>
          <w:sz w:val="24"/>
        </w:rPr>
        <w:t>conceptuelle</w:t>
      </w:r>
    </w:p>
    <w:p w14:paraId="063C5E87" w14:textId="77777777" w:rsidR="00800D7E" w:rsidRDefault="00000000">
      <w:pPr>
        <w:pStyle w:val="Paragraphedeliste"/>
        <w:numPr>
          <w:ilvl w:val="0"/>
          <w:numId w:val="6"/>
        </w:numPr>
        <w:tabs>
          <w:tab w:val="left" w:pos="592"/>
        </w:tabs>
        <w:ind w:left="592" w:right="299" w:hanging="428"/>
        <w:jc w:val="both"/>
        <w:rPr>
          <w:sz w:val="24"/>
        </w:rPr>
      </w:pPr>
      <w:r>
        <w:rPr>
          <w:sz w:val="24"/>
        </w:rPr>
        <w:t>Premièrement, il convient de rappeler que la comparaison entre deux signes doit toujours être effectuée sur la base des circonstances particulières de l’espèce (04/05/2016, T- 193/15,</w:t>
      </w:r>
      <w:r>
        <w:rPr>
          <w:spacing w:val="-4"/>
          <w:sz w:val="24"/>
        </w:rPr>
        <w:t xml:space="preserve"> </w:t>
      </w:r>
      <w:r>
        <w:rPr>
          <w:sz w:val="24"/>
        </w:rPr>
        <w:t>BOTANIC</w:t>
      </w:r>
      <w:r>
        <w:rPr>
          <w:spacing w:val="-4"/>
          <w:sz w:val="24"/>
        </w:rPr>
        <w:t xml:space="preserve"> </w:t>
      </w:r>
      <w:r>
        <w:rPr>
          <w:sz w:val="24"/>
        </w:rPr>
        <w:t>WILLIAMS</w:t>
      </w:r>
      <w:r>
        <w:rPr>
          <w:spacing w:val="-4"/>
          <w:sz w:val="24"/>
        </w:rPr>
        <w:t xml:space="preserve"> </w:t>
      </w:r>
      <w:r>
        <w:rPr>
          <w:sz w:val="24"/>
        </w:rPr>
        <w:t>&amp;</w:t>
      </w:r>
      <w:r>
        <w:rPr>
          <w:spacing w:val="-4"/>
          <w:sz w:val="24"/>
        </w:rPr>
        <w:t xml:space="preserve"> </w:t>
      </w:r>
      <w:r>
        <w:rPr>
          <w:sz w:val="24"/>
        </w:rPr>
        <w:t>HUMUNECE LONDON</w:t>
      </w:r>
      <w:r>
        <w:rPr>
          <w:spacing w:val="-4"/>
          <w:sz w:val="24"/>
        </w:rPr>
        <w:t xml:space="preserve"> </w:t>
      </w:r>
      <w:r>
        <w:rPr>
          <w:sz w:val="24"/>
        </w:rPr>
        <w:t>DRY</w:t>
      </w:r>
      <w:r>
        <w:rPr>
          <w:spacing w:val="-3"/>
          <w:sz w:val="24"/>
        </w:rPr>
        <w:t xml:space="preserve"> </w:t>
      </w:r>
      <w:r>
        <w:rPr>
          <w:sz w:val="24"/>
        </w:rPr>
        <w:t>GIN,</w:t>
      </w:r>
      <w:r>
        <w:rPr>
          <w:spacing w:val="-3"/>
          <w:sz w:val="24"/>
        </w:rPr>
        <w:t xml:space="preserve"> </w:t>
      </w:r>
      <w:r>
        <w:rPr>
          <w:sz w:val="24"/>
        </w:rPr>
        <w:t>EU:T:2016:266,</w:t>
      </w:r>
    </w:p>
    <w:p w14:paraId="55031F4F" w14:textId="77777777" w:rsidR="00800D7E" w:rsidRDefault="00000000">
      <w:pPr>
        <w:pStyle w:val="Corpsdetexte"/>
        <w:ind w:left="592"/>
        <w:jc w:val="both"/>
      </w:pPr>
      <w:r>
        <w:t>§</w:t>
      </w:r>
      <w:r>
        <w:rPr>
          <w:spacing w:val="-1"/>
        </w:rPr>
        <w:t xml:space="preserve"> </w:t>
      </w:r>
      <w:r>
        <w:t>54</w:t>
      </w:r>
      <w:r>
        <w:rPr>
          <w:spacing w:val="-1"/>
        </w:rPr>
        <w:t xml:space="preserve"> </w:t>
      </w:r>
      <w:r>
        <w:t>et</w:t>
      </w:r>
      <w:r>
        <w:rPr>
          <w:spacing w:val="-1"/>
        </w:rPr>
        <w:t xml:space="preserve"> </w:t>
      </w:r>
      <w:r>
        <w:t xml:space="preserve">jurisprudence </w:t>
      </w:r>
      <w:r>
        <w:rPr>
          <w:spacing w:val="-2"/>
        </w:rPr>
        <w:t>citée).</w:t>
      </w:r>
    </w:p>
    <w:p w14:paraId="73D4F15D" w14:textId="77777777" w:rsidR="00800D7E" w:rsidRDefault="00800D7E">
      <w:pPr>
        <w:pStyle w:val="Corpsdetexte"/>
        <w:rPr>
          <w:sz w:val="18"/>
        </w:rPr>
      </w:pPr>
    </w:p>
    <w:p w14:paraId="4B3C6A8E" w14:textId="77777777" w:rsidR="00800D7E" w:rsidRDefault="00800D7E">
      <w:pPr>
        <w:pStyle w:val="Corpsdetexte"/>
        <w:rPr>
          <w:sz w:val="18"/>
        </w:rPr>
      </w:pPr>
    </w:p>
    <w:p w14:paraId="67D0A778" w14:textId="77777777" w:rsidR="00800D7E" w:rsidRDefault="00800D7E">
      <w:pPr>
        <w:pStyle w:val="Corpsdetexte"/>
        <w:rPr>
          <w:sz w:val="18"/>
        </w:rPr>
      </w:pPr>
    </w:p>
    <w:p w14:paraId="4AB59749" w14:textId="77777777" w:rsidR="00800D7E" w:rsidRDefault="00800D7E">
      <w:pPr>
        <w:pStyle w:val="Corpsdetexte"/>
        <w:spacing w:before="13"/>
        <w:rPr>
          <w:sz w:val="18"/>
        </w:rPr>
      </w:pPr>
    </w:p>
    <w:p w14:paraId="3379AC8E" w14:textId="77777777" w:rsidR="00800D7E" w:rsidRDefault="00000000">
      <w:pPr>
        <w:ind w:left="281" w:right="423"/>
        <w:jc w:val="center"/>
        <w:rPr>
          <w:sz w:val="18"/>
        </w:rPr>
      </w:pPr>
      <w:r>
        <w:rPr>
          <w:sz w:val="18"/>
        </w:rPr>
        <w:t>09/04/2024,</w:t>
      </w:r>
      <w:r>
        <w:rPr>
          <w:spacing w:val="-1"/>
          <w:sz w:val="18"/>
        </w:rPr>
        <w:t xml:space="preserve"> </w:t>
      </w:r>
      <w:r>
        <w:rPr>
          <w:sz w:val="18"/>
        </w:rPr>
        <w:t>R</w:t>
      </w:r>
      <w:r>
        <w:rPr>
          <w:spacing w:val="-3"/>
          <w:sz w:val="18"/>
        </w:rPr>
        <w:t xml:space="preserve"> </w:t>
      </w:r>
      <w:r>
        <w:rPr>
          <w:sz w:val="18"/>
        </w:rPr>
        <w:t>1179/2023-2 —</w:t>
      </w:r>
      <w:r>
        <w:rPr>
          <w:spacing w:val="-2"/>
          <w:sz w:val="18"/>
        </w:rPr>
        <w:t xml:space="preserve"> </w:t>
      </w:r>
      <w:r>
        <w:rPr>
          <w:sz w:val="18"/>
        </w:rPr>
        <w:t>2,</w:t>
      </w:r>
      <w:r>
        <w:rPr>
          <w:spacing w:val="-3"/>
          <w:sz w:val="18"/>
        </w:rPr>
        <w:t xml:space="preserve"> </w:t>
      </w:r>
      <w:r>
        <w:rPr>
          <w:sz w:val="18"/>
        </w:rPr>
        <w:t>DOLCE</w:t>
      </w:r>
      <w:r>
        <w:rPr>
          <w:spacing w:val="-1"/>
          <w:sz w:val="18"/>
        </w:rPr>
        <w:t xml:space="preserve"> </w:t>
      </w:r>
      <w:r>
        <w:rPr>
          <w:sz w:val="18"/>
        </w:rPr>
        <w:t>&amp; GABBANA</w:t>
      </w:r>
      <w:r>
        <w:rPr>
          <w:spacing w:val="-3"/>
          <w:sz w:val="18"/>
        </w:rPr>
        <w:t xml:space="preserve"> </w:t>
      </w:r>
      <w:r>
        <w:rPr>
          <w:sz w:val="18"/>
        </w:rPr>
        <w:t>K</w:t>
      </w:r>
      <w:r>
        <w:rPr>
          <w:spacing w:val="-1"/>
          <w:sz w:val="18"/>
        </w:rPr>
        <w:t xml:space="preserve"> </w:t>
      </w:r>
      <w:r>
        <w:rPr>
          <w:sz w:val="18"/>
        </w:rPr>
        <w:t>(fig.)/KAPPA</w:t>
      </w:r>
      <w:r>
        <w:rPr>
          <w:spacing w:val="-4"/>
          <w:sz w:val="18"/>
        </w:rPr>
        <w:t xml:space="preserve"> </w:t>
      </w:r>
      <w:r>
        <w:rPr>
          <w:sz w:val="18"/>
        </w:rPr>
        <w:t xml:space="preserve">et </w:t>
      </w:r>
      <w:r>
        <w:rPr>
          <w:spacing w:val="-5"/>
          <w:sz w:val="18"/>
        </w:rPr>
        <w:t>al.</w:t>
      </w:r>
    </w:p>
    <w:p w14:paraId="5DDD7FAD" w14:textId="77777777" w:rsidR="00800D7E" w:rsidRDefault="00800D7E">
      <w:pPr>
        <w:jc w:val="center"/>
        <w:rPr>
          <w:sz w:val="18"/>
        </w:rPr>
        <w:sectPr w:rsidR="00800D7E">
          <w:pgSz w:w="11910" w:h="16840"/>
          <w:pgMar w:top="1220" w:right="1133" w:bottom="280" w:left="1275" w:header="969" w:footer="0" w:gutter="0"/>
          <w:cols w:space="720"/>
        </w:sectPr>
      </w:pPr>
    </w:p>
    <w:p w14:paraId="1578039D" w14:textId="77777777" w:rsidR="00800D7E" w:rsidRDefault="00000000">
      <w:pPr>
        <w:pStyle w:val="Paragraphedeliste"/>
        <w:numPr>
          <w:ilvl w:val="0"/>
          <w:numId w:val="6"/>
        </w:numPr>
        <w:tabs>
          <w:tab w:val="left" w:pos="592"/>
        </w:tabs>
        <w:spacing w:before="204"/>
        <w:ind w:left="592" w:right="300" w:hanging="428"/>
        <w:jc w:val="both"/>
        <w:rPr>
          <w:sz w:val="24"/>
        </w:rPr>
      </w:pPr>
      <w:r>
        <w:rPr>
          <w:noProof/>
          <w:sz w:val="24"/>
        </w:rPr>
        <w:lastRenderedPageBreak/>
        <mc:AlternateContent>
          <mc:Choice Requires="wps">
            <w:drawing>
              <wp:anchor distT="0" distB="0" distL="0" distR="0" simplePos="0" relativeHeight="15740928" behindDoc="0" locked="0" layoutInCell="1" allowOverlap="1" wp14:anchorId="0AFEC501" wp14:editId="6AD872A1">
                <wp:simplePos x="0" y="0"/>
                <wp:positionH relativeFrom="page">
                  <wp:posOffset>270575</wp:posOffset>
                </wp:positionH>
                <wp:positionV relativeFrom="page">
                  <wp:posOffset>1114363</wp:posOffset>
                </wp:positionV>
                <wp:extent cx="146050" cy="921004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476F0BE6" w14:textId="77777777" w:rsidR="00800D7E"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[18-04-</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40928" type="#_x0000_t202" id="docshape25"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[18-04-</w:t>
                      </w:r>
                      <w:r>
                        <w:rPr>
                          <w:rFonts w:ascii="Arial MT" w:hAnsi="Arial MT"/>
                          <w:color w:val="3F3F3F"/>
                          <w:spacing w:val="-2"/>
                          <w:sz w:val="17"/>
                        </w:rPr>
                        <w:t>2024]</w:t>
                      </w:r>
                    </w:p>
                  </w:txbxContent>
                </v:textbox>
                <w10:wrap type="none"/>
              </v:shape>
            </w:pict>
          </mc:Fallback>
        </mc:AlternateContent>
      </w:r>
      <w:r>
        <w:rPr>
          <w:sz w:val="24"/>
          <w:u w:val="single"/>
        </w:rPr>
        <w:t>Sur le plan visuel</w:t>
      </w:r>
      <w:r>
        <w:rPr>
          <w:sz w:val="24"/>
        </w:rPr>
        <w:t>, il est également rappelé que l’analyse visuelle d’une marque par le public ne saurait impliquer un effort intellectuel de la part du public pour comprendre le sens des éléments qui la composent (16/06/2021, 196/20-, Incoco/Coco et al., EU:T:2021:365, § 44, 56).</w:t>
      </w:r>
    </w:p>
    <w:p w14:paraId="382F69DD" w14:textId="77777777" w:rsidR="00800D7E" w:rsidRDefault="00000000">
      <w:pPr>
        <w:pStyle w:val="Paragraphedeliste"/>
        <w:numPr>
          <w:ilvl w:val="0"/>
          <w:numId w:val="6"/>
        </w:numPr>
        <w:tabs>
          <w:tab w:val="left" w:pos="592"/>
        </w:tabs>
        <w:ind w:left="592" w:right="305" w:hanging="428"/>
        <w:jc w:val="both"/>
        <w:rPr>
          <w:sz w:val="24"/>
        </w:rPr>
      </w:pPr>
      <w:r>
        <w:rPr>
          <w:sz w:val="24"/>
        </w:rPr>
        <w:t>Les signes ont en commun la lettre «K». Toutefois, il n’apparaît pas dans la marque antérieure</w:t>
      </w:r>
      <w:r>
        <w:rPr>
          <w:spacing w:val="40"/>
          <w:sz w:val="24"/>
        </w:rPr>
        <w:t xml:space="preserve"> </w:t>
      </w:r>
      <w:r>
        <w:rPr>
          <w:sz w:val="24"/>
        </w:rPr>
        <w:t>comme</w:t>
      </w:r>
      <w:r>
        <w:rPr>
          <w:spacing w:val="40"/>
          <w:sz w:val="24"/>
        </w:rPr>
        <w:t xml:space="preserve"> </w:t>
      </w:r>
      <w:r>
        <w:rPr>
          <w:sz w:val="24"/>
        </w:rPr>
        <w:t>une</w:t>
      </w:r>
      <w:r>
        <w:rPr>
          <w:spacing w:val="40"/>
          <w:sz w:val="24"/>
        </w:rPr>
        <w:t xml:space="preserve"> </w:t>
      </w:r>
      <w:r>
        <w:rPr>
          <w:sz w:val="24"/>
        </w:rPr>
        <w:t>lettre</w:t>
      </w:r>
      <w:r>
        <w:rPr>
          <w:spacing w:val="40"/>
          <w:sz w:val="24"/>
        </w:rPr>
        <w:t xml:space="preserve"> </w:t>
      </w:r>
      <w:r>
        <w:rPr>
          <w:sz w:val="24"/>
        </w:rPr>
        <w:t>séparée,</w:t>
      </w:r>
      <w:r>
        <w:rPr>
          <w:spacing w:val="40"/>
          <w:sz w:val="24"/>
        </w:rPr>
        <w:t xml:space="preserve"> </w:t>
      </w:r>
      <w:r>
        <w:rPr>
          <w:sz w:val="24"/>
        </w:rPr>
        <w:t>mais</w:t>
      </w:r>
      <w:r>
        <w:rPr>
          <w:spacing w:val="40"/>
          <w:sz w:val="24"/>
        </w:rPr>
        <w:t xml:space="preserve"> </w:t>
      </w:r>
      <w:r>
        <w:rPr>
          <w:sz w:val="24"/>
        </w:rPr>
        <w:t>comme</w:t>
      </w:r>
      <w:r>
        <w:rPr>
          <w:spacing w:val="40"/>
          <w:sz w:val="24"/>
        </w:rPr>
        <w:t xml:space="preserve"> </w:t>
      </w:r>
      <w:r>
        <w:rPr>
          <w:sz w:val="24"/>
        </w:rPr>
        <w:t>l’initiale</w:t>
      </w:r>
      <w:r>
        <w:rPr>
          <w:spacing w:val="40"/>
          <w:sz w:val="24"/>
        </w:rPr>
        <w:t xml:space="preserve"> </w:t>
      </w:r>
      <w:r>
        <w:rPr>
          <w:sz w:val="24"/>
        </w:rPr>
        <w:t>de</w:t>
      </w:r>
      <w:r>
        <w:rPr>
          <w:spacing w:val="40"/>
          <w:sz w:val="24"/>
        </w:rPr>
        <w:t xml:space="preserve"> </w:t>
      </w:r>
      <w:r>
        <w:rPr>
          <w:sz w:val="24"/>
        </w:rPr>
        <w:t>la</w:t>
      </w:r>
      <w:r>
        <w:rPr>
          <w:spacing w:val="40"/>
          <w:sz w:val="24"/>
        </w:rPr>
        <w:t xml:space="preserve"> </w:t>
      </w:r>
      <w:r>
        <w:rPr>
          <w:sz w:val="24"/>
        </w:rPr>
        <w:t>marque</w:t>
      </w:r>
      <w:r>
        <w:rPr>
          <w:spacing w:val="40"/>
          <w:sz w:val="24"/>
        </w:rPr>
        <w:t xml:space="preserve"> </w:t>
      </w:r>
      <w:r>
        <w:rPr>
          <w:sz w:val="24"/>
        </w:rPr>
        <w:t>antérieure</w:t>
      </w:r>
    </w:p>
    <w:p w14:paraId="0DFD163C" w14:textId="77777777" w:rsidR="00800D7E" w:rsidRDefault="00000000">
      <w:pPr>
        <w:pStyle w:val="Corpsdetexte"/>
        <w:ind w:left="592" w:right="302"/>
        <w:jc w:val="both"/>
      </w:pPr>
      <w:r>
        <w:t>«Kappa».</w:t>
      </w:r>
      <w:r>
        <w:rPr>
          <w:spacing w:val="-12"/>
        </w:rPr>
        <w:t xml:space="preserve"> </w:t>
      </w:r>
      <w:r>
        <w:t>En</w:t>
      </w:r>
      <w:r>
        <w:rPr>
          <w:spacing w:val="-13"/>
        </w:rPr>
        <w:t xml:space="preserve"> </w:t>
      </w:r>
      <w:r>
        <w:t>revanche,</w:t>
      </w:r>
      <w:r>
        <w:rPr>
          <w:spacing w:val="-13"/>
        </w:rPr>
        <w:t xml:space="preserve"> </w:t>
      </w:r>
      <w:r>
        <w:t>il</w:t>
      </w:r>
      <w:r>
        <w:rPr>
          <w:spacing w:val="-11"/>
        </w:rPr>
        <w:t xml:space="preserve"> </w:t>
      </w:r>
      <w:r>
        <w:t>apparaît</w:t>
      </w:r>
      <w:r>
        <w:rPr>
          <w:spacing w:val="-12"/>
        </w:rPr>
        <w:t xml:space="preserve"> </w:t>
      </w:r>
      <w:r>
        <w:t>comme</w:t>
      </w:r>
      <w:r>
        <w:rPr>
          <w:spacing w:val="-14"/>
        </w:rPr>
        <w:t xml:space="preserve"> </w:t>
      </w:r>
      <w:r>
        <w:t>une</w:t>
      </w:r>
      <w:r>
        <w:rPr>
          <w:spacing w:val="-14"/>
        </w:rPr>
        <w:t xml:space="preserve"> </w:t>
      </w:r>
      <w:r>
        <w:t>lettre</w:t>
      </w:r>
      <w:r>
        <w:rPr>
          <w:spacing w:val="-14"/>
        </w:rPr>
        <w:t xml:space="preserve"> </w:t>
      </w:r>
      <w:r>
        <w:t>individuelle</w:t>
      </w:r>
      <w:r>
        <w:rPr>
          <w:spacing w:val="-14"/>
        </w:rPr>
        <w:t xml:space="preserve"> </w:t>
      </w:r>
      <w:r>
        <w:t>dans</w:t>
      </w:r>
      <w:r>
        <w:rPr>
          <w:spacing w:val="-13"/>
        </w:rPr>
        <w:t xml:space="preserve"> </w:t>
      </w:r>
      <w:r>
        <w:t>la</w:t>
      </w:r>
      <w:r>
        <w:rPr>
          <w:spacing w:val="-14"/>
        </w:rPr>
        <w:t xml:space="preserve"> </w:t>
      </w:r>
      <w:r>
        <w:t>marque</w:t>
      </w:r>
      <w:r>
        <w:rPr>
          <w:spacing w:val="-14"/>
        </w:rPr>
        <w:t xml:space="preserve"> </w:t>
      </w:r>
      <w:r>
        <w:t>contestée, mais il s’agit d’un élément graphique parmi d’autres, qui ne sont pas tous négligeables, retenu</w:t>
      </w:r>
      <w:r>
        <w:rPr>
          <w:spacing w:val="-4"/>
        </w:rPr>
        <w:t xml:space="preserve"> </w:t>
      </w:r>
      <w:r>
        <w:t>dans</w:t>
      </w:r>
      <w:r>
        <w:rPr>
          <w:spacing w:val="-4"/>
        </w:rPr>
        <w:t xml:space="preserve"> </w:t>
      </w:r>
      <w:r>
        <w:t>celle-ci,</w:t>
      </w:r>
      <w:r>
        <w:rPr>
          <w:spacing w:val="-4"/>
        </w:rPr>
        <w:t xml:space="preserve"> </w:t>
      </w:r>
      <w:r>
        <w:t>à</w:t>
      </w:r>
      <w:r>
        <w:rPr>
          <w:spacing w:val="-4"/>
        </w:rPr>
        <w:t xml:space="preserve"> </w:t>
      </w:r>
      <w:r>
        <w:t>savoir</w:t>
      </w:r>
      <w:r>
        <w:rPr>
          <w:spacing w:val="-4"/>
        </w:rPr>
        <w:t xml:space="preserve"> </w:t>
      </w:r>
      <w:r>
        <w:t>la</w:t>
      </w:r>
      <w:r>
        <w:rPr>
          <w:spacing w:val="-4"/>
        </w:rPr>
        <w:t xml:space="preserve"> </w:t>
      </w:r>
      <w:r>
        <w:t>couronne</w:t>
      </w:r>
      <w:r>
        <w:rPr>
          <w:spacing w:val="-5"/>
        </w:rPr>
        <w:t xml:space="preserve"> </w:t>
      </w:r>
      <w:r>
        <w:t>et</w:t>
      </w:r>
      <w:r>
        <w:rPr>
          <w:spacing w:val="-4"/>
        </w:rPr>
        <w:t xml:space="preserve"> </w:t>
      </w:r>
      <w:r>
        <w:t>l’élément</w:t>
      </w:r>
      <w:r>
        <w:rPr>
          <w:spacing w:val="-4"/>
        </w:rPr>
        <w:t xml:space="preserve"> </w:t>
      </w:r>
      <w:r>
        <w:t>verbal</w:t>
      </w:r>
      <w:r>
        <w:rPr>
          <w:spacing w:val="-4"/>
        </w:rPr>
        <w:t xml:space="preserve"> </w:t>
      </w:r>
      <w:r>
        <w:t>le</w:t>
      </w:r>
      <w:r>
        <w:rPr>
          <w:spacing w:val="-5"/>
        </w:rPr>
        <w:t xml:space="preserve"> </w:t>
      </w:r>
      <w:r>
        <w:t>plus</w:t>
      </w:r>
      <w:r>
        <w:rPr>
          <w:spacing w:val="-4"/>
        </w:rPr>
        <w:t xml:space="preserve"> </w:t>
      </w:r>
      <w:r>
        <w:t>distinctif</w:t>
      </w:r>
      <w:r>
        <w:rPr>
          <w:spacing w:val="-1"/>
        </w:rPr>
        <w:t xml:space="preserve"> </w:t>
      </w:r>
      <w:r>
        <w:t>«DOLCE</w:t>
      </w:r>
      <w:r>
        <w:rPr>
          <w:spacing w:val="-4"/>
        </w:rPr>
        <w:t xml:space="preserve"> </w:t>
      </w:r>
      <w:r>
        <w:t>&amp; GABBANA».</w:t>
      </w:r>
      <w:r>
        <w:rPr>
          <w:spacing w:val="-4"/>
        </w:rPr>
        <w:t xml:space="preserve"> </w:t>
      </w:r>
      <w:r>
        <w:t>En</w:t>
      </w:r>
      <w:r>
        <w:rPr>
          <w:spacing w:val="-4"/>
        </w:rPr>
        <w:t xml:space="preserve"> </w:t>
      </w:r>
      <w:r>
        <w:t>outre,</w:t>
      </w:r>
      <w:r>
        <w:rPr>
          <w:spacing w:val="-2"/>
        </w:rPr>
        <w:t xml:space="preserve"> </w:t>
      </w:r>
      <w:r>
        <w:t>ainsi</w:t>
      </w:r>
      <w:r>
        <w:rPr>
          <w:spacing w:val="-3"/>
        </w:rPr>
        <w:t xml:space="preserve"> </w:t>
      </w:r>
      <w:r>
        <w:t>qu’il</w:t>
      </w:r>
      <w:r>
        <w:rPr>
          <w:spacing w:val="-4"/>
        </w:rPr>
        <w:t xml:space="preserve"> </w:t>
      </w:r>
      <w:r>
        <w:t>a</w:t>
      </w:r>
      <w:r>
        <w:rPr>
          <w:spacing w:val="-4"/>
        </w:rPr>
        <w:t xml:space="preserve"> </w:t>
      </w:r>
      <w:r>
        <w:t>été</w:t>
      </w:r>
      <w:r>
        <w:rPr>
          <w:spacing w:val="-4"/>
        </w:rPr>
        <w:t xml:space="preserve"> </w:t>
      </w:r>
      <w:r>
        <w:t>observé,</w:t>
      </w:r>
      <w:r>
        <w:rPr>
          <w:spacing w:val="-6"/>
        </w:rPr>
        <w:t xml:space="preserve"> </w:t>
      </w:r>
      <w:r>
        <w:t>le</w:t>
      </w:r>
      <w:r>
        <w:rPr>
          <w:spacing w:val="-4"/>
        </w:rPr>
        <w:t xml:space="preserve"> </w:t>
      </w:r>
      <w:r>
        <w:t>caractère</w:t>
      </w:r>
      <w:r>
        <w:rPr>
          <w:spacing w:val="-5"/>
        </w:rPr>
        <w:t xml:space="preserve"> </w:t>
      </w:r>
      <w:r>
        <w:t>distinctif</w:t>
      </w:r>
      <w:r>
        <w:rPr>
          <w:spacing w:val="-4"/>
        </w:rPr>
        <w:t xml:space="preserve"> </w:t>
      </w:r>
      <w:r>
        <w:t>de</w:t>
      </w:r>
      <w:r>
        <w:rPr>
          <w:spacing w:val="-5"/>
        </w:rPr>
        <w:t xml:space="preserve"> </w:t>
      </w:r>
      <w:r>
        <w:t>cette</w:t>
      </w:r>
      <w:r>
        <w:rPr>
          <w:spacing w:val="-5"/>
        </w:rPr>
        <w:t xml:space="preserve"> </w:t>
      </w:r>
      <w:r>
        <w:t>lettre</w:t>
      </w:r>
      <w:r>
        <w:rPr>
          <w:spacing w:val="-5"/>
        </w:rPr>
        <w:t xml:space="preserve"> </w:t>
      </w:r>
      <w:r>
        <w:t>elle- même est limité, dès lors qu’elle peut être définie comme étant inférieure à la moyenne lors de la prise en considération de cette lettre combinée à la couronne. Dans l’ensemble, et</w:t>
      </w:r>
      <w:r>
        <w:rPr>
          <w:spacing w:val="-8"/>
        </w:rPr>
        <w:t xml:space="preserve"> </w:t>
      </w:r>
      <w:r>
        <w:t>conformément</w:t>
      </w:r>
      <w:r>
        <w:rPr>
          <w:spacing w:val="-8"/>
        </w:rPr>
        <w:t xml:space="preserve"> </w:t>
      </w:r>
      <w:r>
        <w:t>aux</w:t>
      </w:r>
      <w:r>
        <w:rPr>
          <w:spacing w:val="-6"/>
        </w:rPr>
        <w:t xml:space="preserve"> </w:t>
      </w:r>
      <w:r>
        <w:t>conclusions</w:t>
      </w:r>
      <w:r>
        <w:rPr>
          <w:spacing w:val="-8"/>
        </w:rPr>
        <w:t xml:space="preserve"> </w:t>
      </w:r>
      <w:r>
        <w:t>du</w:t>
      </w:r>
      <w:r>
        <w:rPr>
          <w:spacing w:val="-8"/>
        </w:rPr>
        <w:t xml:space="preserve"> </w:t>
      </w:r>
      <w:r>
        <w:t>jugement</w:t>
      </w:r>
      <w:r>
        <w:rPr>
          <w:spacing w:val="-8"/>
        </w:rPr>
        <w:t xml:space="preserve"> </w:t>
      </w:r>
      <w:r>
        <w:t>du</w:t>
      </w:r>
      <w:r>
        <w:rPr>
          <w:spacing w:val="-8"/>
        </w:rPr>
        <w:t xml:space="preserve"> </w:t>
      </w:r>
      <w:r>
        <w:t>tribunal</w:t>
      </w:r>
      <w:r>
        <w:rPr>
          <w:spacing w:val="-8"/>
        </w:rPr>
        <w:t xml:space="preserve"> </w:t>
      </w:r>
      <w:r>
        <w:t>de</w:t>
      </w:r>
      <w:r>
        <w:rPr>
          <w:spacing w:val="-9"/>
        </w:rPr>
        <w:t xml:space="preserve"> </w:t>
      </w:r>
      <w:r>
        <w:t>Turin</w:t>
      </w:r>
      <w:r>
        <w:rPr>
          <w:spacing w:val="-6"/>
        </w:rPr>
        <w:t xml:space="preserve"> </w:t>
      </w:r>
      <w:r>
        <w:t>(point</w:t>
      </w:r>
      <w:r>
        <w:rPr>
          <w:spacing w:val="-8"/>
        </w:rPr>
        <w:t xml:space="preserve"> </w:t>
      </w:r>
      <w:r>
        <w:t>4.3.1,</w:t>
      </w:r>
      <w:r>
        <w:rPr>
          <w:spacing w:val="-8"/>
        </w:rPr>
        <w:t xml:space="preserve"> </w:t>
      </w:r>
      <w:r>
        <w:t>page</w:t>
      </w:r>
      <w:r>
        <w:rPr>
          <w:spacing w:val="-9"/>
        </w:rPr>
        <w:t xml:space="preserve"> </w:t>
      </w:r>
      <w:r>
        <w:t>25), les marques en conflit ne présentent donc qu’un élément de similitude et des éléments de diversité différents.</w:t>
      </w:r>
    </w:p>
    <w:p w14:paraId="414AB232" w14:textId="77777777" w:rsidR="00800D7E" w:rsidRDefault="00000000">
      <w:pPr>
        <w:pStyle w:val="Paragraphedeliste"/>
        <w:numPr>
          <w:ilvl w:val="0"/>
          <w:numId w:val="6"/>
        </w:numPr>
        <w:tabs>
          <w:tab w:val="left" w:pos="592"/>
        </w:tabs>
        <w:spacing w:before="241"/>
        <w:ind w:left="592" w:right="300" w:hanging="428"/>
        <w:jc w:val="both"/>
        <w:rPr>
          <w:sz w:val="24"/>
        </w:rPr>
      </w:pPr>
      <w:r>
        <w:rPr>
          <w:sz w:val="24"/>
        </w:rPr>
        <w:t>Sur</w:t>
      </w:r>
      <w:r>
        <w:rPr>
          <w:spacing w:val="-2"/>
          <w:sz w:val="24"/>
        </w:rPr>
        <w:t xml:space="preserve"> </w:t>
      </w:r>
      <w:r>
        <w:rPr>
          <w:sz w:val="24"/>
        </w:rPr>
        <w:t>la</w:t>
      </w:r>
      <w:r>
        <w:rPr>
          <w:spacing w:val="-4"/>
          <w:sz w:val="24"/>
        </w:rPr>
        <w:t xml:space="preserve"> </w:t>
      </w:r>
      <w:r>
        <w:rPr>
          <w:sz w:val="24"/>
        </w:rPr>
        <w:t>base</w:t>
      </w:r>
      <w:r>
        <w:rPr>
          <w:spacing w:val="-3"/>
          <w:sz w:val="24"/>
        </w:rPr>
        <w:t xml:space="preserve"> </w:t>
      </w:r>
      <w:r>
        <w:rPr>
          <w:sz w:val="24"/>
        </w:rPr>
        <w:t>de</w:t>
      </w:r>
      <w:r>
        <w:rPr>
          <w:spacing w:val="-3"/>
          <w:sz w:val="24"/>
        </w:rPr>
        <w:t xml:space="preserve"> </w:t>
      </w:r>
      <w:r>
        <w:rPr>
          <w:sz w:val="24"/>
        </w:rPr>
        <w:t>ces</w:t>
      </w:r>
      <w:r>
        <w:rPr>
          <w:spacing w:val="-2"/>
          <w:sz w:val="24"/>
        </w:rPr>
        <w:t xml:space="preserve"> </w:t>
      </w:r>
      <w:r>
        <w:rPr>
          <w:sz w:val="24"/>
        </w:rPr>
        <w:t>éléments,</w:t>
      </w:r>
      <w:r>
        <w:rPr>
          <w:spacing w:val="-2"/>
          <w:sz w:val="24"/>
        </w:rPr>
        <w:t xml:space="preserve"> </w:t>
      </w:r>
      <w:r>
        <w:rPr>
          <w:sz w:val="24"/>
        </w:rPr>
        <w:t>la</w:t>
      </w:r>
      <w:r>
        <w:rPr>
          <w:spacing w:val="-3"/>
          <w:sz w:val="24"/>
        </w:rPr>
        <w:t xml:space="preserve"> </w:t>
      </w:r>
      <w:r>
        <w:rPr>
          <w:sz w:val="24"/>
        </w:rPr>
        <w:t>décision</w:t>
      </w:r>
      <w:r>
        <w:rPr>
          <w:spacing w:val="-2"/>
          <w:sz w:val="24"/>
        </w:rPr>
        <w:t xml:space="preserve"> </w:t>
      </w:r>
      <w:r>
        <w:rPr>
          <w:sz w:val="24"/>
        </w:rPr>
        <w:t>attaquée</w:t>
      </w:r>
      <w:r>
        <w:rPr>
          <w:spacing w:val="-1"/>
          <w:sz w:val="24"/>
        </w:rPr>
        <w:t xml:space="preserve"> </w:t>
      </w:r>
      <w:r>
        <w:rPr>
          <w:sz w:val="24"/>
        </w:rPr>
        <w:t>a</w:t>
      </w:r>
      <w:r>
        <w:rPr>
          <w:spacing w:val="-3"/>
          <w:sz w:val="24"/>
        </w:rPr>
        <w:t xml:space="preserve"> </w:t>
      </w:r>
      <w:r>
        <w:rPr>
          <w:sz w:val="24"/>
        </w:rPr>
        <w:t>établi</w:t>
      </w:r>
      <w:r>
        <w:rPr>
          <w:spacing w:val="-2"/>
          <w:sz w:val="24"/>
        </w:rPr>
        <w:t xml:space="preserve"> </w:t>
      </w:r>
      <w:r>
        <w:rPr>
          <w:sz w:val="24"/>
        </w:rPr>
        <w:t>un</w:t>
      </w:r>
      <w:r>
        <w:rPr>
          <w:spacing w:val="-2"/>
          <w:sz w:val="24"/>
        </w:rPr>
        <w:t xml:space="preserve"> </w:t>
      </w:r>
      <w:r>
        <w:rPr>
          <w:sz w:val="24"/>
        </w:rPr>
        <w:t>très</w:t>
      </w:r>
      <w:r>
        <w:rPr>
          <w:spacing w:val="-2"/>
          <w:sz w:val="24"/>
        </w:rPr>
        <w:t xml:space="preserve"> </w:t>
      </w:r>
      <w:r>
        <w:rPr>
          <w:sz w:val="24"/>
        </w:rPr>
        <w:t>faible</w:t>
      </w:r>
      <w:r>
        <w:rPr>
          <w:spacing w:val="-3"/>
          <w:sz w:val="24"/>
        </w:rPr>
        <w:t xml:space="preserve"> </w:t>
      </w:r>
      <w:r>
        <w:rPr>
          <w:sz w:val="24"/>
        </w:rPr>
        <w:t>degré</w:t>
      </w:r>
      <w:r>
        <w:rPr>
          <w:spacing w:val="-4"/>
          <w:sz w:val="24"/>
        </w:rPr>
        <w:t xml:space="preserve"> </w:t>
      </w:r>
      <w:r>
        <w:rPr>
          <w:sz w:val="24"/>
        </w:rPr>
        <w:t>de</w:t>
      </w:r>
      <w:r>
        <w:rPr>
          <w:spacing w:val="-3"/>
          <w:sz w:val="24"/>
        </w:rPr>
        <w:t xml:space="preserve"> </w:t>
      </w:r>
      <w:r>
        <w:rPr>
          <w:sz w:val="24"/>
        </w:rPr>
        <w:t>similitude visuelle. La</w:t>
      </w:r>
      <w:r>
        <w:rPr>
          <w:spacing w:val="-2"/>
          <w:sz w:val="24"/>
        </w:rPr>
        <w:t xml:space="preserve"> </w:t>
      </w:r>
      <w:r>
        <w:rPr>
          <w:sz w:val="24"/>
        </w:rPr>
        <w:t>chambre</w:t>
      </w:r>
      <w:r>
        <w:rPr>
          <w:spacing w:val="-3"/>
          <w:sz w:val="24"/>
        </w:rPr>
        <w:t xml:space="preserve"> </w:t>
      </w:r>
      <w:r>
        <w:rPr>
          <w:sz w:val="24"/>
        </w:rPr>
        <w:t>de recours</w:t>
      </w:r>
      <w:r>
        <w:rPr>
          <w:spacing w:val="-2"/>
          <w:sz w:val="24"/>
        </w:rPr>
        <w:t xml:space="preserve"> </w:t>
      </w:r>
      <w:r>
        <w:rPr>
          <w:sz w:val="24"/>
        </w:rPr>
        <w:t>souscrit</w:t>
      </w:r>
      <w:r>
        <w:rPr>
          <w:spacing w:val="-1"/>
          <w:sz w:val="24"/>
        </w:rPr>
        <w:t xml:space="preserve"> </w:t>
      </w:r>
      <w:r>
        <w:rPr>
          <w:sz w:val="24"/>
        </w:rPr>
        <w:t>à</w:t>
      </w:r>
      <w:r>
        <w:rPr>
          <w:spacing w:val="-2"/>
          <w:sz w:val="24"/>
        </w:rPr>
        <w:t xml:space="preserve"> </w:t>
      </w:r>
      <w:r>
        <w:rPr>
          <w:sz w:val="24"/>
        </w:rPr>
        <w:t>cette</w:t>
      </w:r>
      <w:r>
        <w:rPr>
          <w:spacing w:val="-2"/>
          <w:sz w:val="24"/>
        </w:rPr>
        <w:t xml:space="preserve"> </w:t>
      </w:r>
      <w:r>
        <w:rPr>
          <w:sz w:val="24"/>
        </w:rPr>
        <w:t>conclusion.</w:t>
      </w:r>
      <w:r>
        <w:rPr>
          <w:spacing w:val="-1"/>
          <w:sz w:val="24"/>
        </w:rPr>
        <w:t xml:space="preserve"> </w:t>
      </w:r>
      <w:r>
        <w:rPr>
          <w:sz w:val="24"/>
        </w:rPr>
        <w:t>Dans</w:t>
      </w:r>
      <w:r>
        <w:rPr>
          <w:spacing w:val="-1"/>
          <w:sz w:val="24"/>
        </w:rPr>
        <w:t xml:space="preserve"> </w:t>
      </w:r>
      <w:r>
        <w:rPr>
          <w:sz w:val="24"/>
        </w:rPr>
        <w:t>la</w:t>
      </w:r>
      <w:r>
        <w:rPr>
          <w:spacing w:val="-2"/>
          <w:sz w:val="24"/>
        </w:rPr>
        <w:t xml:space="preserve"> </w:t>
      </w:r>
      <w:r>
        <w:rPr>
          <w:sz w:val="24"/>
        </w:rPr>
        <w:t>marque</w:t>
      </w:r>
      <w:r>
        <w:rPr>
          <w:spacing w:val="-2"/>
          <w:sz w:val="24"/>
        </w:rPr>
        <w:t xml:space="preserve"> </w:t>
      </w:r>
      <w:r>
        <w:rPr>
          <w:sz w:val="24"/>
        </w:rPr>
        <w:t>antérieure,</w:t>
      </w:r>
      <w:r>
        <w:rPr>
          <w:spacing w:val="-1"/>
          <w:sz w:val="24"/>
        </w:rPr>
        <w:t xml:space="preserve"> </w:t>
      </w:r>
      <w:r>
        <w:rPr>
          <w:sz w:val="24"/>
        </w:rPr>
        <w:t>la lettre «K»</w:t>
      </w:r>
      <w:r>
        <w:rPr>
          <w:spacing w:val="-8"/>
          <w:sz w:val="24"/>
        </w:rPr>
        <w:t xml:space="preserve"> </w:t>
      </w:r>
      <w:r>
        <w:rPr>
          <w:sz w:val="24"/>
        </w:rPr>
        <w:t>n’apparaît</w:t>
      </w:r>
      <w:r>
        <w:rPr>
          <w:spacing w:val="-2"/>
          <w:sz w:val="24"/>
        </w:rPr>
        <w:t xml:space="preserve"> </w:t>
      </w:r>
      <w:r>
        <w:rPr>
          <w:sz w:val="24"/>
        </w:rPr>
        <w:t>pas comme</w:t>
      </w:r>
      <w:r>
        <w:rPr>
          <w:spacing w:val="-3"/>
          <w:sz w:val="24"/>
        </w:rPr>
        <w:t xml:space="preserve"> </w:t>
      </w:r>
      <w:r>
        <w:rPr>
          <w:sz w:val="24"/>
        </w:rPr>
        <w:t>une</w:t>
      </w:r>
      <w:r>
        <w:rPr>
          <w:spacing w:val="-3"/>
          <w:sz w:val="24"/>
        </w:rPr>
        <w:t xml:space="preserve"> </w:t>
      </w:r>
      <w:r>
        <w:rPr>
          <w:sz w:val="24"/>
        </w:rPr>
        <w:t>seule</w:t>
      </w:r>
      <w:r>
        <w:rPr>
          <w:spacing w:val="-3"/>
          <w:sz w:val="24"/>
        </w:rPr>
        <w:t xml:space="preserve"> </w:t>
      </w:r>
      <w:r>
        <w:rPr>
          <w:sz w:val="24"/>
        </w:rPr>
        <w:t>lettre. Étant</w:t>
      </w:r>
      <w:r>
        <w:rPr>
          <w:spacing w:val="-2"/>
          <w:sz w:val="24"/>
        </w:rPr>
        <w:t xml:space="preserve"> </w:t>
      </w:r>
      <w:r>
        <w:rPr>
          <w:sz w:val="24"/>
        </w:rPr>
        <w:t>donné</w:t>
      </w:r>
      <w:r>
        <w:rPr>
          <w:spacing w:val="-2"/>
          <w:sz w:val="24"/>
        </w:rPr>
        <w:t xml:space="preserve"> </w:t>
      </w:r>
      <w:r>
        <w:rPr>
          <w:sz w:val="24"/>
        </w:rPr>
        <w:t>que</w:t>
      </w:r>
      <w:r>
        <w:rPr>
          <w:spacing w:val="-4"/>
          <w:sz w:val="24"/>
        </w:rPr>
        <w:t xml:space="preserve"> </w:t>
      </w:r>
      <w:r>
        <w:rPr>
          <w:sz w:val="24"/>
        </w:rPr>
        <w:t>l’alphabet</w:t>
      </w:r>
      <w:r>
        <w:rPr>
          <w:spacing w:val="-2"/>
          <w:sz w:val="24"/>
        </w:rPr>
        <w:t xml:space="preserve"> </w:t>
      </w:r>
      <w:r>
        <w:rPr>
          <w:sz w:val="24"/>
        </w:rPr>
        <w:t>est</w:t>
      </w:r>
      <w:r>
        <w:rPr>
          <w:spacing w:val="-2"/>
          <w:sz w:val="24"/>
        </w:rPr>
        <w:t xml:space="preserve"> </w:t>
      </w:r>
      <w:r>
        <w:rPr>
          <w:sz w:val="24"/>
        </w:rPr>
        <w:t>composé d’un</w:t>
      </w:r>
      <w:r>
        <w:rPr>
          <w:spacing w:val="-10"/>
          <w:sz w:val="24"/>
        </w:rPr>
        <w:t xml:space="preserve"> </w:t>
      </w:r>
      <w:r>
        <w:rPr>
          <w:sz w:val="24"/>
        </w:rPr>
        <w:t>nombre</w:t>
      </w:r>
      <w:r>
        <w:rPr>
          <w:spacing w:val="-11"/>
          <w:sz w:val="24"/>
        </w:rPr>
        <w:t xml:space="preserve"> </w:t>
      </w:r>
      <w:r>
        <w:rPr>
          <w:sz w:val="24"/>
        </w:rPr>
        <w:t>limité</w:t>
      </w:r>
      <w:r>
        <w:rPr>
          <w:spacing w:val="-10"/>
          <w:sz w:val="24"/>
        </w:rPr>
        <w:t xml:space="preserve"> </w:t>
      </w:r>
      <w:r>
        <w:rPr>
          <w:sz w:val="24"/>
        </w:rPr>
        <w:t>de</w:t>
      </w:r>
      <w:r>
        <w:rPr>
          <w:spacing w:val="-11"/>
          <w:sz w:val="24"/>
        </w:rPr>
        <w:t xml:space="preserve"> </w:t>
      </w:r>
      <w:r>
        <w:rPr>
          <w:sz w:val="24"/>
        </w:rPr>
        <w:t>lettres,</w:t>
      </w:r>
      <w:r>
        <w:rPr>
          <w:spacing w:val="-9"/>
          <w:sz w:val="24"/>
        </w:rPr>
        <w:t xml:space="preserve"> </w:t>
      </w:r>
      <w:r>
        <w:rPr>
          <w:sz w:val="24"/>
        </w:rPr>
        <w:t>toutes</w:t>
      </w:r>
      <w:r>
        <w:rPr>
          <w:spacing w:val="-9"/>
          <w:sz w:val="24"/>
        </w:rPr>
        <w:t xml:space="preserve"> </w:t>
      </w:r>
      <w:r>
        <w:rPr>
          <w:sz w:val="24"/>
        </w:rPr>
        <w:t>utilisées</w:t>
      </w:r>
      <w:r>
        <w:rPr>
          <w:spacing w:val="-9"/>
          <w:sz w:val="24"/>
        </w:rPr>
        <w:t xml:space="preserve"> </w:t>
      </w:r>
      <w:r>
        <w:rPr>
          <w:sz w:val="24"/>
        </w:rPr>
        <w:t>avec</w:t>
      </w:r>
      <w:r>
        <w:rPr>
          <w:spacing w:val="-8"/>
          <w:sz w:val="24"/>
        </w:rPr>
        <w:t xml:space="preserve"> </w:t>
      </w:r>
      <w:r>
        <w:rPr>
          <w:sz w:val="24"/>
        </w:rPr>
        <w:t>la</w:t>
      </w:r>
      <w:r>
        <w:rPr>
          <w:spacing w:val="-10"/>
          <w:sz w:val="24"/>
        </w:rPr>
        <w:t xml:space="preserve"> </w:t>
      </w:r>
      <w:r>
        <w:rPr>
          <w:sz w:val="24"/>
        </w:rPr>
        <w:t>même</w:t>
      </w:r>
      <w:r>
        <w:rPr>
          <w:spacing w:val="-11"/>
          <w:sz w:val="24"/>
        </w:rPr>
        <w:t xml:space="preserve"> </w:t>
      </w:r>
      <w:r>
        <w:rPr>
          <w:sz w:val="24"/>
        </w:rPr>
        <w:t>fréquence,</w:t>
      </w:r>
      <w:r>
        <w:rPr>
          <w:spacing w:val="-10"/>
          <w:sz w:val="24"/>
        </w:rPr>
        <w:t xml:space="preserve"> </w:t>
      </w:r>
      <w:r>
        <w:rPr>
          <w:sz w:val="24"/>
        </w:rPr>
        <w:t>il</w:t>
      </w:r>
      <w:r>
        <w:rPr>
          <w:spacing w:val="-9"/>
          <w:sz w:val="24"/>
        </w:rPr>
        <w:t xml:space="preserve"> </w:t>
      </w:r>
      <w:r>
        <w:rPr>
          <w:sz w:val="24"/>
        </w:rPr>
        <w:t>est</w:t>
      </w:r>
      <w:r>
        <w:rPr>
          <w:spacing w:val="-9"/>
          <w:sz w:val="24"/>
        </w:rPr>
        <w:t xml:space="preserve"> </w:t>
      </w:r>
      <w:r>
        <w:rPr>
          <w:sz w:val="24"/>
        </w:rPr>
        <w:t>inévitable</w:t>
      </w:r>
      <w:r>
        <w:rPr>
          <w:spacing w:val="-11"/>
          <w:sz w:val="24"/>
        </w:rPr>
        <w:t xml:space="preserve"> </w:t>
      </w:r>
      <w:r>
        <w:rPr>
          <w:sz w:val="24"/>
        </w:rPr>
        <w:t>que plusieurs</w:t>
      </w:r>
      <w:r>
        <w:rPr>
          <w:spacing w:val="-3"/>
          <w:sz w:val="24"/>
        </w:rPr>
        <w:t xml:space="preserve"> </w:t>
      </w:r>
      <w:r>
        <w:rPr>
          <w:sz w:val="24"/>
        </w:rPr>
        <w:t>mots</w:t>
      </w:r>
      <w:r>
        <w:rPr>
          <w:spacing w:val="-3"/>
          <w:sz w:val="24"/>
        </w:rPr>
        <w:t xml:space="preserve"> </w:t>
      </w:r>
      <w:r>
        <w:rPr>
          <w:sz w:val="24"/>
        </w:rPr>
        <w:t>contiennent</w:t>
      </w:r>
      <w:r>
        <w:rPr>
          <w:spacing w:val="-3"/>
          <w:sz w:val="24"/>
        </w:rPr>
        <w:t xml:space="preserve"> </w:t>
      </w:r>
      <w:r>
        <w:rPr>
          <w:sz w:val="24"/>
        </w:rPr>
        <w:t>les</w:t>
      </w:r>
      <w:r>
        <w:rPr>
          <w:spacing w:val="-3"/>
          <w:sz w:val="24"/>
        </w:rPr>
        <w:t xml:space="preserve"> </w:t>
      </w:r>
      <w:r>
        <w:rPr>
          <w:sz w:val="24"/>
        </w:rPr>
        <w:t>mêmes</w:t>
      </w:r>
      <w:r>
        <w:rPr>
          <w:spacing w:val="-3"/>
          <w:sz w:val="24"/>
        </w:rPr>
        <w:t xml:space="preserve"> </w:t>
      </w:r>
      <w:r>
        <w:rPr>
          <w:sz w:val="24"/>
        </w:rPr>
        <w:t>lettres,</w:t>
      </w:r>
      <w:r>
        <w:rPr>
          <w:spacing w:val="-3"/>
          <w:sz w:val="24"/>
        </w:rPr>
        <w:t xml:space="preserve"> </w:t>
      </w:r>
      <w:r>
        <w:rPr>
          <w:sz w:val="24"/>
        </w:rPr>
        <w:t>mais</w:t>
      </w:r>
      <w:r>
        <w:rPr>
          <w:spacing w:val="-3"/>
          <w:sz w:val="24"/>
        </w:rPr>
        <w:t xml:space="preserve"> </w:t>
      </w:r>
      <w:r>
        <w:rPr>
          <w:sz w:val="24"/>
        </w:rPr>
        <w:t>ne</w:t>
      </w:r>
      <w:r>
        <w:rPr>
          <w:spacing w:val="-4"/>
          <w:sz w:val="24"/>
        </w:rPr>
        <w:t xml:space="preserve"> </w:t>
      </w:r>
      <w:r>
        <w:rPr>
          <w:sz w:val="24"/>
        </w:rPr>
        <w:t>seront</w:t>
      </w:r>
      <w:r>
        <w:rPr>
          <w:spacing w:val="-2"/>
          <w:sz w:val="24"/>
        </w:rPr>
        <w:t xml:space="preserve"> </w:t>
      </w:r>
      <w:r>
        <w:rPr>
          <w:sz w:val="24"/>
        </w:rPr>
        <w:t>généralement</w:t>
      </w:r>
      <w:r>
        <w:rPr>
          <w:spacing w:val="-1"/>
          <w:sz w:val="24"/>
        </w:rPr>
        <w:t xml:space="preserve"> </w:t>
      </w:r>
      <w:r>
        <w:rPr>
          <w:sz w:val="24"/>
        </w:rPr>
        <w:t>pas</w:t>
      </w:r>
      <w:r>
        <w:rPr>
          <w:spacing w:val="-3"/>
          <w:sz w:val="24"/>
        </w:rPr>
        <w:t xml:space="preserve"> </w:t>
      </w:r>
      <w:r>
        <w:rPr>
          <w:sz w:val="24"/>
        </w:rPr>
        <w:t>considérés comme similaires sur le plan visuel pour cette seule raison [23/02/2022, T-198/21, Codex/Cody’s (fig.) et al., EU:T:2022:83, § 32].</w:t>
      </w:r>
    </w:p>
    <w:p w14:paraId="69A2FD0E" w14:textId="77777777" w:rsidR="00800D7E" w:rsidRDefault="00000000">
      <w:pPr>
        <w:pStyle w:val="Paragraphedeliste"/>
        <w:numPr>
          <w:ilvl w:val="0"/>
          <w:numId w:val="6"/>
        </w:numPr>
        <w:tabs>
          <w:tab w:val="left" w:pos="592"/>
        </w:tabs>
        <w:ind w:left="592" w:hanging="428"/>
        <w:jc w:val="both"/>
        <w:rPr>
          <w:sz w:val="24"/>
        </w:rPr>
      </w:pPr>
      <w:r>
        <w:rPr>
          <w:sz w:val="24"/>
        </w:rPr>
        <w:t>En</w:t>
      </w:r>
      <w:r>
        <w:rPr>
          <w:spacing w:val="-1"/>
          <w:sz w:val="24"/>
        </w:rPr>
        <w:t xml:space="preserve"> </w:t>
      </w:r>
      <w:r>
        <w:rPr>
          <w:sz w:val="24"/>
        </w:rPr>
        <w:t>outre, ainsi que</w:t>
      </w:r>
      <w:r>
        <w:rPr>
          <w:spacing w:val="-1"/>
          <w:sz w:val="24"/>
        </w:rPr>
        <w:t xml:space="preserve"> </w:t>
      </w:r>
      <w:r>
        <w:rPr>
          <w:sz w:val="24"/>
        </w:rPr>
        <w:t>l’a</w:t>
      </w:r>
      <w:r>
        <w:rPr>
          <w:spacing w:val="-1"/>
          <w:sz w:val="24"/>
        </w:rPr>
        <w:t xml:space="preserve"> </w:t>
      </w:r>
      <w:r>
        <w:rPr>
          <w:sz w:val="24"/>
        </w:rPr>
        <w:t>relevé</w:t>
      </w:r>
      <w:r>
        <w:rPr>
          <w:spacing w:val="-1"/>
          <w:sz w:val="24"/>
        </w:rPr>
        <w:t xml:space="preserve"> </w:t>
      </w:r>
      <w:r>
        <w:rPr>
          <w:sz w:val="24"/>
        </w:rPr>
        <w:t>le</w:t>
      </w:r>
      <w:r>
        <w:rPr>
          <w:spacing w:val="-1"/>
          <w:sz w:val="24"/>
        </w:rPr>
        <w:t xml:space="preserve"> </w:t>
      </w:r>
      <w:r>
        <w:rPr>
          <w:sz w:val="24"/>
        </w:rPr>
        <w:t>Tribunal de</w:t>
      </w:r>
      <w:r>
        <w:rPr>
          <w:spacing w:val="-1"/>
          <w:sz w:val="24"/>
        </w:rPr>
        <w:t xml:space="preserve"> </w:t>
      </w:r>
      <w:r>
        <w:rPr>
          <w:sz w:val="24"/>
        </w:rPr>
        <w:t>Turin dans son arrêt (point 4.3.1, page</w:t>
      </w:r>
      <w:r>
        <w:rPr>
          <w:spacing w:val="-1"/>
          <w:sz w:val="24"/>
        </w:rPr>
        <w:t xml:space="preserve"> </w:t>
      </w:r>
      <w:r>
        <w:rPr>
          <w:sz w:val="24"/>
        </w:rPr>
        <w:t>23),</w:t>
      </w:r>
      <w:r>
        <w:rPr>
          <w:spacing w:val="-1"/>
          <w:sz w:val="24"/>
        </w:rPr>
        <w:t xml:space="preserve"> </w:t>
      </w:r>
      <w:r>
        <w:rPr>
          <w:sz w:val="24"/>
        </w:rPr>
        <w:t>la marque contestée est un signe complexe, composé de multiples éléments, tels que la couronne</w:t>
      </w:r>
      <w:r>
        <w:rPr>
          <w:spacing w:val="-10"/>
          <w:sz w:val="24"/>
        </w:rPr>
        <w:t xml:space="preserve"> </w:t>
      </w:r>
      <w:r>
        <w:rPr>
          <w:sz w:val="24"/>
        </w:rPr>
        <w:t>dans</w:t>
      </w:r>
      <w:r>
        <w:rPr>
          <w:spacing w:val="-9"/>
          <w:sz w:val="24"/>
        </w:rPr>
        <w:t xml:space="preserve"> </w:t>
      </w:r>
      <w:r>
        <w:rPr>
          <w:sz w:val="24"/>
        </w:rPr>
        <w:t>la</w:t>
      </w:r>
      <w:r>
        <w:rPr>
          <w:spacing w:val="-10"/>
          <w:sz w:val="24"/>
        </w:rPr>
        <w:t xml:space="preserve"> </w:t>
      </w:r>
      <w:r>
        <w:rPr>
          <w:sz w:val="24"/>
        </w:rPr>
        <w:t>partie</w:t>
      </w:r>
      <w:r>
        <w:rPr>
          <w:spacing w:val="-10"/>
          <w:sz w:val="24"/>
        </w:rPr>
        <w:t xml:space="preserve"> </w:t>
      </w:r>
      <w:r>
        <w:rPr>
          <w:sz w:val="24"/>
        </w:rPr>
        <w:t>supérieure</w:t>
      </w:r>
      <w:r>
        <w:rPr>
          <w:spacing w:val="-10"/>
          <w:sz w:val="24"/>
        </w:rPr>
        <w:t xml:space="preserve"> </w:t>
      </w:r>
      <w:r>
        <w:rPr>
          <w:sz w:val="24"/>
        </w:rPr>
        <w:t>du</w:t>
      </w:r>
      <w:r>
        <w:rPr>
          <w:spacing w:val="-9"/>
          <w:sz w:val="24"/>
        </w:rPr>
        <w:t xml:space="preserve"> </w:t>
      </w:r>
      <w:r>
        <w:rPr>
          <w:sz w:val="24"/>
        </w:rPr>
        <w:t>signe,</w:t>
      </w:r>
      <w:r>
        <w:rPr>
          <w:spacing w:val="-9"/>
          <w:sz w:val="24"/>
        </w:rPr>
        <w:t xml:space="preserve"> </w:t>
      </w:r>
      <w:r>
        <w:rPr>
          <w:sz w:val="24"/>
        </w:rPr>
        <w:t>ainsi</w:t>
      </w:r>
      <w:r>
        <w:rPr>
          <w:spacing w:val="-8"/>
          <w:sz w:val="24"/>
        </w:rPr>
        <w:t xml:space="preserve"> </w:t>
      </w:r>
      <w:r>
        <w:rPr>
          <w:sz w:val="24"/>
        </w:rPr>
        <w:t>que</w:t>
      </w:r>
      <w:r>
        <w:rPr>
          <w:spacing w:val="-10"/>
          <w:sz w:val="24"/>
        </w:rPr>
        <w:t xml:space="preserve"> </w:t>
      </w:r>
      <w:r>
        <w:rPr>
          <w:sz w:val="24"/>
        </w:rPr>
        <w:t>plusieurs</w:t>
      </w:r>
      <w:r>
        <w:rPr>
          <w:spacing w:val="-10"/>
          <w:sz w:val="24"/>
        </w:rPr>
        <w:t xml:space="preserve"> </w:t>
      </w:r>
      <w:r>
        <w:rPr>
          <w:sz w:val="24"/>
        </w:rPr>
        <w:t>éléments</w:t>
      </w:r>
      <w:r>
        <w:rPr>
          <w:spacing w:val="-9"/>
          <w:sz w:val="24"/>
        </w:rPr>
        <w:t xml:space="preserve"> </w:t>
      </w:r>
      <w:r>
        <w:rPr>
          <w:sz w:val="24"/>
        </w:rPr>
        <w:t>verbaux</w:t>
      </w:r>
      <w:r>
        <w:rPr>
          <w:spacing w:val="-7"/>
          <w:sz w:val="24"/>
        </w:rPr>
        <w:t xml:space="preserve"> </w:t>
      </w:r>
      <w:r>
        <w:rPr>
          <w:sz w:val="24"/>
        </w:rPr>
        <w:t>(la</w:t>
      </w:r>
      <w:r>
        <w:rPr>
          <w:spacing w:val="-10"/>
          <w:sz w:val="24"/>
        </w:rPr>
        <w:t xml:space="preserve"> </w:t>
      </w:r>
      <w:r>
        <w:rPr>
          <w:sz w:val="24"/>
        </w:rPr>
        <w:t>lettre</w:t>
      </w:r>
    </w:p>
    <w:p w14:paraId="2CD2FA92" w14:textId="77777777" w:rsidR="00800D7E" w:rsidRDefault="00000000">
      <w:pPr>
        <w:pStyle w:val="Corpsdetexte"/>
        <w:spacing w:before="1"/>
        <w:ind w:left="592" w:right="302"/>
        <w:jc w:val="both"/>
      </w:pPr>
      <w:r>
        <w:t>«K»</w:t>
      </w:r>
      <w:r>
        <w:rPr>
          <w:spacing w:val="-15"/>
        </w:rPr>
        <w:t xml:space="preserve"> </w:t>
      </w:r>
      <w:r>
        <w:t>et</w:t>
      </w:r>
      <w:r>
        <w:rPr>
          <w:spacing w:val="-15"/>
        </w:rPr>
        <w:t xml:space="preserve"> </w:t>
      </w:r>
      <w:r>
        <w:t>l’expression</w:t>
      </w:r>
      <w:r>
        <w:rPr>
          <w:spacing w:val="-15"/>
        </w:rPr>
        <w:t xml:space="preserve"> </w:t>
      </w:r>
      <w:r>
        <w:t>«DOLCE</w:t>
      </w:r>
      <w:r>
        <w:rPr>
          <w:spacing w:val="-15"/>
        </w:rPr>
        <w:t xml:space="preserve"> </w:t>
      </w:r>
      <w:r>
        <w:t>&amp;</w:t>
      </w:r>
      <w:r>
        <w:rPr>
          <w:spacing w:val="-15"/>
        </w:rPr>
        <w:t xml:space="preserve"> </w:t>
      </w:r>
      <w:r>
        <w:t>GABBANA»)</w:t>
      </w:r>
      <w:r>
        <w:rPr>
          <w:spacing w:val="-15"/>
        </w:rPr>
        <w:t xml:space="preserve"> </w:t>
      </w:r>
      <w:r>
        <w:t>dont</w:t>
      </w:r>
      <w:r>
        <w:rPr>
          <w:spacing w:val="-15"/>
        </w:rPr>
        <w:t xml:space="preserve"> </w:t>
      </w:r>
      <w:r>
        <w:t>la</w:t>
      </w:r>
      <w:r>
        <w:rPr>
          <w:spacing w:val="-15"/>
        </w:rPr>
        <w:t xml:space="preserve"> </w:t>
      </w:r>
      <w:r>
        <w:t>longueur</w:t>
      </w:r>
      <w:r>
        <w:rPr>
          <w:spacing w:val="-15"/>
        </w:rPr>
        <w:t xml:space="preserve"> </w:t>
      </w:r>
      <w:r>
        <w:t>globale</w:t>
      </w:r>
      <w:r>
        <w:rPr>
          <w:spacing w:val="-15"/>
        </w:rPr>
        <w:t xml:space="preserve"> </w:t>
      </w:r>
      <w:r>
        <w:t>est</w:t>
      </w:r>
      <w:r>
        <w:rPr>
          <w:spacing w:val="-13"/>
        </w:rPr>
        <w:t xml:space="preserve"> </w:t>
      </w:r>
      <w:r>
        <w:t>nettement</w:t>
      </w:r>
      <w:r>
        <w:rPr>
          <w:spacing w:val="-15"/>
        </w:rPr>
        <w:t xml:space="preserve"> </w:t>
      </w:r>
      <w:r>
        <w:t>plus élevée</w:t>
      </w:r>
      <w:r>
        <w:rPr>
          <w:spacing w:val="-9"/>
        </w:rPr>
        <w:t xml:space="preserve"> </w:t>
      </w:r>
      <w:r>
        <w:t>que</w:t>
      </w:r>
      <w:r>
        <w:rPr>
          <w:spacing w:val="-7"/>
        </w:rPr>
        <w:t xml:space="preserve"> </w:t>
      </w:r>
      <w:r>
        <w:t>celle</w:t>
      </w:r>
      <w:r>
        <w:rPr>
          <w:spacing w:val="-7"/>
        </w:rPr>
        <w:t xml:space="preserve"> </w:t>
      </w:r>
      <w:r>
        <w:t>du</w:t>
      </w:r>
      <w:r>
        <w:rPr>
          <w:spacing w:val="-5"/>
        </w:rPr>
        <w:t xml:space="preserve"> </w:t>
      </w:r>
      <w:r>
        <w:t>mot</w:t>
      </w:r>
      <w:r>
        <w:rPr>
          <w:spacing w:val="-3"/>
        </w:rPr>
        <w:t xml:space="preserve"> </w:t>
      </w:r>
      <w:r>
        <w:t>«Kappa»</w:t>
      </w:r>
      <w:r>
        <w:rPr>
          <w:spacing w:val="-11"/>
        </w:rPr>
        <w:t xml:space="preserve"> </w:t>
      </w:r>
      <w:r>
        <w:t>(voir,</w:t>
      </w:r>
      <w:r>
        <w:rPr>
          <w:spacing w:val="-6"/>
        </w:rPr>
        <w:t xml:space="preserve"> </w:t>
      </w:r>
      <w:r>
        <w:t>par</w:t>
      </w:r>
      <w:r>
        <w:rPr>
          <w:spacing w:val="-6"/>
        </w:rPr>
        <w:t xml:space="preserve"> </w:t>
      </w:r>
      <w:r>
        <w:t>analogie,</w:t>
      </w:r>
      <w:r>
        <w:rPr>
          <w:spacing w:val="-6"/>
        </w:rPr>
        <w:t xml:space="preserve"> </w:t>
      </w:r>
      <w:r>
        <w:t>29/09/2022,</w:t>
      </w:r>
      <w:r>
        <w:rPr>
          <w:spacing w:val="-6"/>
        </w:rPr>
        <w:t xml:space="preserve"> </w:t>
      </w:r>
      <w:r>
        <w:t>R</w:t>
      </w:r>
      <w:r>
        <w:rPr>
          <w:spacing w:val="-8"/>
        </w:rPr>
        <w:t xml:space="preserve"> </w:t>
      </w:r>
      <w:r>
        <w:t>429/2022-2,</w:t>
      </w:r>
      <w:r>
        <w:rPr>
          <w:spacing w:val="-3"/>
        </w:rPr>
        <w:t xml:space="preserve"> </w:t>
      </w:r>
      <w:r>
        <w:rPr>
          <w:spacing w:val="-2"/>
        </w:rPr>
        <w:t>LOLOG.</w:t>
      </w:r>
    </w:p>
    <w:p w14:paraId="34E38FE0" w14:textId="77777777" w:rsidR="00800D7E" w:rsidRDefault="00000000">
      <w:pPr>
        <w:pStyle w:val="Paragraphedeliste"/>
        <w:numPr>
          <w:ilvl w:val="0"/>
          <w:numId w:val="6"/>
        </w:numPr>
        <w:tabs>
          <w:tab w:val="left" w:pos="592"/>
        </w:tabs>
        <w:ind w:left="592" w:right="302" w:hanging="428"/>
        <w:jc w:val="both"/>
        <w:rPr>
          <w:sz w:val="24"/>
        </w:rPr>
      </w:pPr>
      <w:r>
        <w:rPr>
          <w:sz w:val="24"/>
          <w:u w:val="single"/>
        </w:rPr>
        <w:t>Phonétiquement</w:t>
      </w:r>
      <w:r>
        <w:rPr>
          <w:sz w:val="24"/>
        </w:rPr>
        <w:t>,</w:t>
      </w:r>
      <w:r>
        <w:rPr>
          <w:spacing w:val="-15"/>
          <w:sz w:val="24"/>
        </w:rPr>
        <w:t xml:space="preserve"> </w:t>
      </w:r>
      <w:r>
        <w:rPr>
          <w:sz w:val="24"/>
        </w:rPr>
        <w:t>la</w:t>
      </w:r>
      <w:r>
        <w:rPr>
          <w:spacing w:val="-15"/>
          <w:sz w:val="24"/>
        </w:rPr>
        <w:t xml:space="preserve"> </w:t>
      </w:r>
      <w:r>
        <w:rPr>
          <w:sz w:val="24"/>
        </w:rPr>
        <w:t>marque</w:t>
      </w:r>
      <w:r>
        <w:rPr>
          <w:spacing w:val="-15"/>
          <w:sz w:val="24"/>
        </w:rPr>
        <w:t xml:space="preserve"> </w:t>
      </w:r>
      <w:r>
        <w:rPr>
          <w:sz w:val="24"/>
        </w:rPr>
        <w:t>antérieure</w:t>
      </w:r>
      <w:r>
        <w:rPr>
          <w:spacing w:val="-15"/>
          <w:sz w:val="24"/>
        </w:rPr>
        <w:t xml:space="preserve"> </w:t>
      </w:r>
      <w:r>
        <w:rPr>
          <w:sz w:val="24"/>
        </w:rPr>
        <w:t>sera</w:t>
      </w:r>
      <w:r>
        <w:rPr>
          <w:spacing w:val="-15"/>
          <w:sz w:val="24"/>
        </w:rPr>
        <w:t xml:space="preserve"> </w:t>
      </w:r>
      <w:r>
        <w:rPr>
          <w:sz w:val="24"/>
        </w:rPr>
        <w:t>prononcée</w:t>
      </w:r>
      <w:r>
        <w:rPr>
          <w:spacing w:val="-15"/>
          <w:sz w:val="24"/>
        </w:rPr>
        <w:t xml:space="preserve"> </w:t>
      </w:r>
      <w:r>
        <w:rPr>
          <w:sz w:val="24"/>
        </w:rPr>
        <w:t>«Kappa»</w:t>
      </w:r>
      <w:r>
        <w:rPr>
          <w:spacing w:val="-15"/>
          <w:sz w:val="24"/>
        </w:rPr>
        <w:t xml:space="preserve"> </w:t>
      </w:r>
      <w:r>
        <w:rPr>
          <w:sz w:val="24"/>
        </w:rPr>
        <w:t>et</w:t>
      </w:r>
      <w:r>
        <w:rPr>
          <w:spacing w:val="-15"/>
          <w:sz w:val="24"/>
        </w:rPr>
        <w:t xml:space="preserve"> </w:t>
      </w:r>
      <w:r>
        <w:rPr>
          <w:sz w:val="24"/>
        </w:rPr>
        <w:t>le</w:t>
      </w:r>
      <w:r>
        <w:rPr>
          <w:spacing w:val="-15"/>
          <w:sz w:val="24"/>
        </w:rPr>
        <w:t xml:space="preserve"> </w:t>
      </w:r>
      <w:r>
        <w:rPr>
          <w:sz w:val="24"/>
        </w:rPr>
        <w:t>signe</w:t>
      </w:r>
      <w:r>
        <w:rPr>
          <w:spacing w:val="-13"/>
          <w:sz w:val="24"/>
        </w:rPr>
        <w:t xml:space="preserve"> </w:t>
      </w:r>
      <w:r>
        <w:rPr>
          <w:sz w:val="24"/>
        </w:rPr>
        <w:t>contesté</w:t>
      </w:r>
      <w:r>
        <w:rPr>
          <w:spacing w:val="-15"/>
          <w:sz w:val="24"/>
        </w:rPr>
        <w:t xml:space="preserve"> </w:t>
      </w:r>
      <w:r>
        <w:rPr>
          <w:sz w:val="24"/>
        </w:rPr>
        <w:t>comme la lettre «K», «DOLCE», «GABBANA» et le symbole «&amp;», selon les règles de prononciation</w:t>
      </w:r>
      <w:r>
        <w:rPr>
          <w:spacing w:val="-10"/>
          <w:sz w:val="24"/>
        </w:rPr>
        <w:t xml:space="preserve"> </w:t>
      </w:r>
      <w:r>
        <w:rPr>
          <w:sz w:val="24"/>
        </w:rPr>
        <w:t>des</w:t>
      </w:r>
      <w:r>
        <w:rPr>
          <w:spacing w:val="-10"/>
          <w:sz w:val="24"/>
        </w:rPr>
        <w:t xml:space="preserve"> </w:t>
      </w:r>
      <w:r>
        <w:rPr>
          <w:sz w:val="24"/>
        </w:rPr>
        <w:t>langues</w:t>
      </w:r>
      <w:r>
        <w:rPr>
          <w:spacing w:val="-10"/>
          <w:sz w:val="24"/>
        </w:rPr>
        <w:t xml:space="preserve"> </w:t>
      </w:r>
      <w:r>
        <w:rPr>
          <w:sz w:val="24"/>
        </w:rPr>
        <w:t>de</w:t>
      </w:r>
      <w:r>
        <w:rPr>
          <w:spacing w:val="-12"/>
          <w:sz w:val="24"/>
        </w:rPr>
        <w:t xml:space="preserve"> </w:t>
      </w:r>
      <w:r>
        <w:rPr>
          <w:sz w:val="24"/>
        </w:rPr>
        <w:t>référence</w:t>
      </w:r>
      <w:r>
        <w:rPr>
          <w:spacing w:val="-12"/>
          <w:sz w:val="24"/>
        </w:rPr>
        <w:t xml:space="preserve"> </w:t>
      </w:r>
      <w:r>
        <w:rPr>
          <w:sz w:val="24"/>
        </w:rPr>
        <w:t>respectives.</w:t>
      </w:r>
      <w:r>
        <w:rPr>
          <w:spacing w:val="-11"/>
          <w:sz w:val="24"/>
        </w:rPr>
        <w:t xml:space="preserve"> </w:t>
      </w:r>
      <w:r>
        <w:rPr>
          <w:sz w:val="24"/>
        </w:rPr>
        <w:t>En</w:t>
      </w:r>
      <w:r>
        <w:rPr>
          <w:spacing w:val="-11"/>
          <w:sz w:val="24"/>
        </w:rPr>
        <w:t xml:space="preserve"> </w:t>
      </w:r>
      <w:r>
        <w:rPr>
          <w:sz w:val="24"/>
        </w:rPr>
        <w:t>particulier,</w:t>
      </w:r>
      <w:r>
        <w:rPr>
          <w:spacing w:val="-11"/>
          <w:sz w:val="24"/>
        </w:rPr>
        <w:t xml:space="preserve"> </w:t>
      </w:r>
      <w:r>
        <w:rPr>
          <w:sz w:val="24"/>
        </w:rPr>
        <w:t>le</w:t>
      </w:r>
      <w:r>
        <w:rPr>
          <w:spacing w:val="-11"/>
          <w:sz w:val="24"/>
        </w:rPr>
        <w:t xml:space="preserve"> </w:t>
      </w:r>
      <w:r>
        <w:rPr>
          <w:sz w:val="24"/>
        </w:rPr>
        <w:t>symbole</w:t>
      </w:r>
      <w:r>
        <w:rPr>
          <w:spacing w:val="-6"/>
          <w:sz w:val="24"/>
        </w:rPr>
        <w:t xml:space="preserve"> </w:t>
      </w:r>
      <w:r>
        <w:rPr>
          <w:sz w:val="24"/>
        </w:rPr>
        <w:t>«&amp;»</w:t>
      </w:r>
      <w:r>
        <w:rPr>
          <w:spacing w:val="-15"/>
          <w:sz w:val="24"/>
        </w:rPr>
        <w:t xml:space="preserve"> </w:t>
      </w:r>
      <w:r>
        <w:rPr>
          <w:sz w:val="24"/>
        </w:rPr>
        <w:t>ne</w:t>
      </w:r>
      <w:r>
        <w:rPr>
          <w:spacing w:val="-12"/>
          <w:sz w:val="24"/>
        </w:rPr>
        <w:t xml:space="preserve"> </w:t>
      </w:r>
      <w:r>
        <w:rPr>
          <w:sz w:val="24"/>
        </w:rPr>
        <w:t>sera pas omis mais prononcé comme «and» (en anglais) ou comme la conjonction correspondante dans les autres langues pertinentes — «e» en italien [07/06/2022, R 790/2021-2, V &amp; L (fig.)/VLT’ S (fig.) et al., § 60; 23/02/2010, T-11/09, Jack &amp; Jones, EU:T:2010:47, § 31).</w:t>
      </w:r>
    </w:p>
    <w:p w14:paraId="1913603D" w14:textId="77777777" w:rsidR="00800D7E" w:rsidRDefault="00000000">
      <w:pPr>
        <w:pStyle w:val="Paragraphedeliste"/>
        <w:numPr>
          <w:ilvl w:val="0"/>
          <w:numId w:val="6"/>
        </w:numPr>
        <w:tabs>
          <w:tab w:val="left" w:pos="592"/>
        </w:tabs>
        <w:ind w:left="592" w:hanging="428"/>
        <w:jc w:val="both"/>
        <w:rPr>
          <w:sz w:val="24"/>
        </w:rPr>
      </w:pPr>
      <w:r>
        <w:rPr>
          <w:sz w:val="24"/>
        </w:rPr>
        <w:t>Comme l’opposante l’a indiqué à juste titre, la lettre «K» se prononce «cappa» non seulement</w:t>
      </w:r>
      <w:r>
        <w:rPr>
          <w:spacing w:val="-5"/>
          <w:sz w:val="24"/>
        </w:rPr>
        <w:t xml:space="preserve"> </w:t>
      </w:r>
      <w:r>
        <w:rPr>
          <w:sz w:val="24"/>
        </w:rPr>
        <w:t>en</w:t>
      </w:r>
      <w:r>
        <w:rPr>
          <w:spacing w:val="-6"/>
          <w:sz w:val="24"/>
        </w:rPr>
        <w:t xml:space="preserve"> </w:t>
      </w:r>
      <w:r>
        <w:rPr>
          <w:sz w:val="24"/>
        </w:rPr>
        <w:t>italien,</w:t>
      </w:r>
      <w:r>
        <w:rPr>
          <w:spacing w:val="-6"/>
          <w:sz w:val="24"/>
        </w:rPr>
        <w:t xml:space="preserve"> </w:t>
      </w:r>
      <w:r>
        <w:rPr>
          <w:sz w:val="24"/>
        </w:rPr>
        <w:t>mais</w:t>
      </w:r>
      <w:r>
        <w:rPr>
          <w:spacing w:val="-6"/>
          <w:sz w:val="24"/>
        </w:rPr>
        <w:t xml:space="preserve"> </w:t>
      </w:r>
      <w:r>
        <w:rPr>
          <w:sz w:val="24"/>
        </w:rPr>
        <w:t>aussi</w:t>
      </w:r>
      <w:r>
        <w:rPr>
          <w:spacing w:val="-5"/>
          <w:sz w:val="24"/>
        </w:rPr>
        <w:t xml:space="preserve"> </w:t>
      </w:r>
      <w:r>
        <w:rPr>
          <w:sz w:val="24"/>
        </w:rPr>
        <w:t>en</w:t>
      </w:r>
      <w:r>
        <w:rPr>
          <w:spacing w:val="-6"/>
          <w:sz w:val="24"/>
        </w:rPr>
        <w:t xml:space="preserve"> </w:t>
      </w:r>
      <w:r>
        <w:rPr>
          <w:sz w:val="24"/>
        </w:rPr>
        <w:t>portugais</w:t>
      </w:r>
      <w:r>
        <w:rPr>
          <w:spacing w:val="-5"/>
          <w:sz w:val="24"/>
        </w:rPr>
        <w:t xml:space="preserve"> </w:t>
      </w:r>
      <w:r>
        <w:rPr>
          <w:sz w:val="24"/>
        </w:rPr>
        <w:t>et</w:t>
      </w:r>
      <w:r>
        <w:rPr>
          <w:spacing w:val="-3"/>
          <w:sz w:val="24"/>
        </w:rPr>
        <w:t xml:space="preserve"> </w:t>
      </w:r>
      <w:r>
        <w:rPr>
          <w:sz w:val="24"/>
        </w:rPr>
        <w:t>en</w:t>
      </w:r>
      <w:r>
        <w:rPr>
          <w:spacing w:val="-3"/>
          <w:sz w:val="24"/>
        </w:rPr>
        <w:t xml:space="preserve"> </w:t>
      </w:r>
      <w:r>
        <w:rPr>
          <w:sz w:val="24"/>
        </w:rPr>
        <w:t>grec.</w:t>
      </w:r>
      <w:r>
        <w:rPr>
          <w:spacing w:val="-6"/>
          <w:sz w:val="24"/>
        </w:rPr>
        <w:t xml:space="preserve"> </w:t>
      </w:r>
      <w:r>
        <w:rPr>
          <w:sz w:val="24"/>
        </w:rPr>
        <w:t>Dès</w:t>
      </w:r>
      <w:r>
        <w:rPr>
          <w:spacing w:val="-6"/>
          <w:sz w:val="24"/>
        </w:rPr>
        <w:t xml:space="preserve"> </w:t>
      </w:r>
      <w:r>
        <w:rPr>
          <w:sz w:val="24"/>
        </w:rPr>
        <w:t>lors,</w:t>
      </w:r>
      <w:r>
        <w:rPr>
          <w:spacing w:val="-6"/>
          <w:sz w:val="24"/>
        </w:rPr>
        <w:t xml:space="preserve"> </w:t>
      </w:r>
      <w:r>
        <w:rPr>
          <w:sz w:val="24"/>
        </w:rPr>
        <w:t>pour</w:t>
      </w:r>
      <w:r>
        <w:rPr>
          <w:spacing w:val="-7"/>
          <w:sz w:val="24"/>
        </w:rPr>
        <w:t xml:space="preserve"> </w:t>
      </w:r>
      <w:r>
        <w:rPr>
          <w:sz w:val="24"/>
        </w:rPr>
        <w:t>les</w:t>
      </w:r>
      <w:r>
        <w:rPr>
          <w:spacing w:val="-6"/>
          <w:sz w:val="24"/>
        </w:rPr>
        <w:t xml:space="preserve"> </w:t>
      </w:r>
      <w:r>
        <w:rPr>
          <w:sz w:val="24"/>
        </w:rPr>
        <w:t xml:space="preserve">consommateurs de ces langues, il existe un certain degré de similitude phonétique entre les signes en conflit, mais plutôt faible en raison de la présence des autres éléments verbaux (plus distinctifs) de la marque contestée, à savoir «DOLCE &amp; GABBANA», qui ne sont pas présents dans la marque antérieure. Pour les consommateurs de territoires non italiens, portugais ou grecs, les signes devraient être considérés comme différents sur le plan </w:t>
      </w:r>
      <w:r>
        <w:rPr>
          <w:spacing w:val="-2"/>
          <w:sz w:val="24"/>
        </w:rPr>
        <w:t>phonétique.</w:t>
      </w:r>
    </w:p>
    <w:p w14:paraId="175FD22A" w14:textId="77777777" w:rsidR="00800D7E" w:rsidRDefault="00000000">
      <w:pPr>
        <w:pStyle w:val="Paragraphedeliste"/>
        <w:numPr>
          <w:ilvl w:val="0"/>
          <w:numId w:val="6"/>
        </w:numPr>
        <w:tabs>
          <w:tab w:val="left" w:pos="592"/>
        </w:tabs>
        <w:spacing w:before="241"/>
        <w:ind w:left="592" w:right="302" w:hanging="428"/>
        <w:jc w:val="both"/>
        <w:rPr>
          <w:sz w:val="24"/>
        </w:rPr>
      </w:pPr>
      <w:r>
        <w:rPr>
          <w:sz w:val="24"/>
          <w:u w:val="single"/>
        </w:rPr>
        <w:t>Intellectuellement</w:t>
      </w:r>
      <w:r>
        <w:rPr>
          <w:sz w:val="24"/>
        </w:rPr>
        <w:t>, ainsi qu’il a déjà été souligné ci-dessus, la marque antérieure sera perçue</w:t>
      </w:r>
      <w:r>
        <w:rPr>
          <w:spacing w:val="-4"/>
          <w:sz w:val="24"/>
        </w:rPr>
        <w:t xml:space="preserve"> </w:t>
      </w:r>
      <w:r>
        <w:rPr>
          <w:sz w:val="24"/>
        </w:rPr>
        <w:t>comme</w:t>
      </w:r>
      <w:r>
        <w:rPr>
          <w:spacing w:val="-4"/>
          <w:sz w:val="24"/>
        </w:rPr>
        <w:t xml:space="preserve"> </w:t>
      </w:r>
      <w:r>
        <w:rPr>
          <w:sz w:val="24"/>
        </w:rPr>
        <w:t>une</w:t>
      </w:r>
      <w:r>
        <w:rPr>
          <w:spacing w:val="-4"/>
          <w:sz w:val="24"/>
        </w:rPr>
        <w:t xml:space="preserve"> </w:t>
      </w:r>
      <w:r>
        <w:rPr>
          <w:sz w:val="24"/>
        </w:rPr>
        <w:t>référence</w:t>
      </w:r>
      <w:r>
        <w:rPr>
          <w:spacing w:val="-3"/>
          <w:sz w:val="24"/>
        </w:rPr>
        <w:t xml:space="preserve"> </w:t>
      </w:r>
      <w:r>
        <w:rPr>
          <w:sz w:val="24"/>
        </w:rPr>
        <w:t>à</w:t>
      </w:r>
      <w:r>
        <w:rPr>
          <w:spacing w:val="-6"/>
          <w:sz w:val="24"/>
        </w:rPr>
        <w:t xml:space="preserve"> </w:t>
      </w:r>
      <w:r>
        <w:rPr>
          <w:sz w:val="24"/>
        </w:rPr>
        <w:t>la</w:t>
      </w:r>
      <w:r>
        <w:rPr>
          <w:spacing w:val="-3"/>
          <w:sz w:val="24"/>
        </w:rPr>
        <w:t xml:space="preserve"> </w:t>
      </w:r>
      <w:r>
        <w:rPr>
          <w:sz w:val="24"/>
        </w:rPr>
        <w:t>lettre</w:t>
      </w:r>
      <w:r>
        <w:rPr>
          <w:spacing w:val="-2"/>
          <w:sz w:val="24"/>
        </w:rPr>
        <w:t xml:space="preserve"> </w:t>
      </w:r>
      <w:r>
        <w:rPr>
          <w:sz w:val="24"/>
        </w:rPr>
        <w:t>«K»,</w:t>
      </w:r>
      <w:r>
        <w:rPr>
          <w:spacing w:val="-3"/>
          <w:sz w:val="24"/>
        </w:rPr>
        <w:t xml:space="preserve"> </w:t>
      </w:r>
      <w:r>
        <w:rPr>
          <w:sz w:val="24"/>
        </w:rPr>
        <w:t>par</w:t>
      </w:r>
      <w:r>
        <w:rPr>
          <w:spacing w:val="-6"/>
          <w:sz w:val="24"/>
        </w:rPr>
        <w:t xml:space="preserve"> </w:t>
      </w:r>
      <w:r>
        <w:rPr>
          <w:sz w:val="24"/>
        </w:rPr>
        <w:t>une</w:t>
      </w:r>
      <w:r>
        <w:rPr>
          <w:spacing w:val="-6"/>
          <w:sz w:val="24"/>
        </w:rPr>
        <w:t xml:space="preserve"> </w:t>
      </w:r>
      <w:r>
        <w:rPr>
          <w:sz w:val="24"/>
        </w:rPr>
        <w:t>partie</w:t>
      </w:r>
      <w:r>
        <w:rPr>
          <w:spacing w:val="-6"/>
          <w:sz w:val="24"/>
        </w:rPr>
        <w:t xml:space="preserve"> </w:t>
      </w:r>
      <w:r>
        <w:rPr>
          <w:sz w:val="24"/>
        </w:rPr>
        <w:t>comme</w:t>
      </w:r>
      <w:r>
        <w:rPr>
          <w:spacing w:val="-4"/>
          <w:sz w:val="24"/>
        </w:rPr>
        <w:t xml:space="preserve"> </w:t>
      </w:r>
      <w:r>
        <w:rPr>
          <w:sz w:val="24"/>
        </w:rPr>
        <w:t>faisant</w:t>
      </w:r>
      <w:r>
        <w:rPr>
          <w:spacing w:val="-2"/>
          <w:sz w:val="24"/>
        </w:rPr>
        <w:t xml:space="preserve"> </w:t>
      </w:r>
      <w:r>
        <w:rPr>
          <w:sz w:val="24"/>
        </w:rPr>
        <w:t>référence</w:t>
      </w:r>
      <w:r>
        <w:rPr>
          <w:spacing w:val="-6"/>
          <w:sz w:val="24"/>
        </w:rPr>
        <w:t xml:space="preserve"> </w:t>
      </w:r>
      <w:r>
        <w:rPr>
          <w:sz w:val="24"/>
        </w:rPr>
        <w:t>à</w:t>
      </w:r>
      <w:r>
        <w:rPr>
          <w:spacing w:val="-4"/>
          <w:sz w:val="24"/>
        </w:rPr>
        <w:t xml:space="preserve"> </w:t>
      </w:r>
      <w:r>
        <w:rPr>
          <w:sz w:val="24"/>
        </w:rPr>
        <w:t>une créature milologique japonaise, ou comme n’ayant pas de signification. Quant à la lettre</w:t>
      </w:r>
    </w:p>
    <w:p w14:paraId="520E4C1B" w14:textId="77777777" w:rsidR="00800D7E" w:rsidRDefault="00800D7E">
      <w:pPr>
        <w:pStyle w:val="Corpsdetexte"/>
        <w:rPr>
          <w:sz w:val="18"/>
        </w:rPr>
      </w:pPr>
    </w:p>
    <w:p w14:paraId="098A8027" w14:textId="77777777" w:rsidR="00800D7E" w:rsidRDefault="00800D7E">
      <w:pPr>
        <w:pStyle w:val="Corpsdetexte"/>
        <w:spacing w:before="79"/>
        <w:rPr>
          <w:sz w:val="18"/>
        </w:rPr>
      </w:pPr>
    </w:p>
    <w:p w14:paraId="21631191" w14:textId="77777777" w:rsidR="00800D7E" w:rsidRDefault="00000000">
      <w:pPr>
        <w:ind w:left="281" w:right="423"/>
        <w:jc w:val="center"/>
        <w:rPr>
          <w:sz w:val="18"/>
        </w:rPr>
      </w:pPr>
      <w:r>
        <w:rPr>
          <w:sz w:val="18"/>
        </w:rPr>
        <w:t>09/04/2024,</w:t>
      </w:r>
      <w:r>
        <w:rPr>
          <w:spacing w:val="-1"/>
          <w:sz w:val="18"/>
        </w:rPr>
        <w:t xml:space="preserve"> </w:t>
      </w:r>
      <w:r>
        <w:rPr>
          <w:sz w:val="18"/>
        </w:rPr>
        <w:t>R</w:t>
      </w:r>
      <w:r>
        <w:rPr>
          <w:spacing w:val="-3"/>
          <w:sz w:val="18"/>
        </w:rPr>
        <w:t xml:space="preserve"> </w:t>
      </w:r>
      <w:r>
        <w:rPr>
          <w:sz w:val="18"/>
        </w:rPr>
        <w:t>1179/2023-2 —</w:t>
      </w:r>
      <w:r>
        <w:rPr>
          <w:spacing w:val="-2"/>
          <w:sz w:val="18"/>
        </w:rPr>
        <w:t xml:space="preserve"> </w:t>
      </w:r>
      <w:r>
        <w:rPr>
          <w:sz w:val="18"/>
        </w:rPr>
        <w:t>2,</w:t>
      </w:r>
      <w:r>
        <w:rPr>
          <w:spacing w:val="-3"/>
          <w:sz w:val="18"/>
        </w:rPr>
        <w:t xml:space="preserve"> </w:t>
      </w:r>
      <w:r>
        <w:rPr>
          <w:sz w:val="18"/>
        </w:rPr>
        <w:t>DOLCE</w:t>
      </w:r>
      <w:r>
        <w:rPr>
          <w:spacing w:val="-1"/>
          <w:sz w:val="18"/>
        </w:rPr>
        <w:t xml:space="preserve"> </w:t>
      </w:r>
      <w:r>
        <w:rPr>
          <w:sz w:val="18"/>
        </w:rPr>
        <w:t>&amp; GABBANA</w:t>
      </w:r>
      <w:r>
        <w:rPr>
          <w:spacing w:val="-3"/>
          <w:sz w:val="18"/>
        </w:rPr>
        <w:t xml:space="preserve"> </w:t>
      </w:r>
      <w:r>
        <w:rPr>
          <w:sz w:val="18"/>
        </w:rPr>
        <w:t>K</w:t>
      </w:r>
      <w:r>
        <w:rPr>
          <w:spacing w:val="-1"/>
          <w:sz w:val="18"/>
        </w:rPr>
        <w:t xml:space="preserve"> </w:t>
      </w:r>
      <w:r>
        <w:rPr>
          <w:sz w:val="18"/>
        </w:rPr>
        <w:t>(fig.)/KAPPA</w:t>
      </w:r>
      <w:r>
        <w:rPr>
          <w:spacing w:val="-4"/>
          <w:sz w:val="18"/>
        </w:rPr>
        <w:t xml:space="preserve"> </w:t>
      </w:r>
      <w:r>
        <w:rPr>
          <w:sz w:val="18"/>
        </w:rPr>
        <w:t xml:space="preserve">et </w:t>
      </w:r>
      <w:r>
        <w:rPr>
          <w:spacing w:val="-5"/>
          <w:sz w:val="18"/>
        </w:rPr>
        <w:t>al.</w:t>
      </w:r>
    </w:p>
    <w:p w14:paraId="70A5A065" w14:textId="77777777" w:rsidR="00800D7E" w:rsidRDefault="00800D7E">
      <w:pPr>
        <w:jc w:val="center"/>
        <w:rPr>
          <w:sz w:val="18"/>
        </w:rPr>
        <w:sectPr w:rsidR="00800D7E">
          <w:pgSz w:w="11910" w:h="16840"/>
          <w:pgMar w:top="1220" w:right="1133" w:bottom="280" w:left="1275" w:header="969" w:footer="0" w:gutter="0"/>
          <w:cols w:space="720"/>
        </w:sectPr>
      </w:pPr>
    </w:p>
    <w:p w14:paraId="1D072FCA" w14:textId="77777777" w:rsidR="00800D7E" w:rsidRDefault="00000000">
      <w:pPr>
        <w:pStyle w:val="Corpsdetexte"/>
        <w:spacing w:before="204"/>
        <w:ind w:left="592" w:right="300"/>
        <w:jc w:val="both"/>
      </w:pPr>
      <w:r>
        <w:rPr>
          <w:noProof/>
        </w:rPr>
        <w:lastRenderedPageBreak/>
        <mc:AlternateContent>
          <mc:Choice Requires="wps">
            <w:drawing>
              <wp:anchor distT="0" distB="0" distL="0" distR="0" simplePos="0" relativeHeight="15741440" behindDoc="0" locked="0" layoutInCell="1" allowOverlap="1" wp14:anchorId="0CB27E55" wp14:editId="36A52F76">
                <wp:simplePos x="0" y="0"/>
                <wp:positionH relativeFrom="page">
                  <wp:posOffset>270575</wp:posOffset>
                </wp:positionH>
                <wp:positionV relativeFrom="page">
                  <wp:posOffset>1114363</wp:posOffset>
                </wp:positionV>
                <wp:extent cx="146050" cy="921004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458D3C4A" w14:textId="77777777" w:rsidR="00800D7E"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[18-04-</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41440" type="#_x0000_t202" id="docshape26"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[18-04-</w:t>
                      </w:r>
                      <w:r>
                        <w:rPr>
                          <w:rFonts w:ascii="Arial MT" w:hAnsi="Arial MT"/>
                          <w:color w:val="3F3F3F"/>
                          <w:spacing w:val="-2"/>
                          <w:sz w:val="17"/>
                        </w:rPr>
                        <w:t>2024]</w:t>
                      </w:r>
                    </w:p>
                  </w:txbxContent>
                </v:textbox>
                <w10:wrap type="none"/>
              </v:shape>
            </w:pict>
          </mc:Fallback>
        </mc:AlternateContent>
      </w:r>
      <w:r>
        <w:t>«K»</w:t>
      </w:r>
      <w:r>
        <w:rPr>
          <w:spacing w:val="-9"/>
        </w:rPr>
        <w:t xml:space="preserve"> </w:t>
      </w:r>
      <w:r>
        <w:t>de</w:t>
      </w:r>
      <w:r>
        <w:rPr>
          <w:spacing w:val="-5"/>
        </w:rPr>
        <w:t xml:space="preserve"> </w:t>
      </w:r>
      <w:r>
        <w:t>la</w:t>
      </w:r>
      <w:r>
        <w:rPr>
          <w:spacing w:val="-4"/>
        </w:rPr>
        <w:t xml:space="preserve"> </w:t>
      </w:r>
      <w:r>
        <w:t>marque</w:t>
      </w:r>
      <w:r>
        <w:rPr>
          <w:spacing w:val="-3"/>
        </w:rPr>
        <w:t xml:space="preserve"> </w:t>
      </w:r>
      <w:r>
        <w:t>contestée,</w:t>
      </w:r>
      <w:r>
        <w:rPr>
          <w:spacing w:val="-4"/>
        </w:rPr>
        <w:t xml:space="preserve"> </w:t>
      </w:r>
      <w:r>
        <w:t>elle</w:t>
      </w:r>
      <w:r>
        <w:rPr>
          <w:spacing w:val="-5"/>
        </w:rPr>
        <w:t xml:space="preserve"> </w:t>
      </w:r>
      <w:r>
        <w:t>ne</w:t>
      </w:r>
      <w:r>
        <w:rPr>
          <w:spacing w:val="-5"/>
        </w:rPr>
        <w:t xml:space="preserve"> </w:t>
      </w:r>
      <w:r>
        <w:t>véhicule</w:t>
      </w:r>
      <w:r>
        <w:rPr>
          <w:spacing w:val="-5"/>
        </w:rPr>
        <w:t xml:space="preserve"> </w:t>
      </w:r>
      <w:r>
        <w:t>aucun</w:t>
      </w:r>
      <w:r>
        <w:rPr>
          <w:spacing w:val="-4"/>
        </w:rPr>
        <w:t xml:space="preserve"> </w:t>
      </w:r>
      <w:r>
        <w:t>message</w:t>
      </w:r>
      <w:r>
        <w:rPr>
          <w:spacing w:val="-5"/>
        </w:rPr>
        <w:t xml:space="preserve"> </w:t>
      </w:r>
      <w:r>
        <w:t>dans</w:t>
      </w:r>
      <w:r>
        <w:rPr>
          <w:spacing w:val="-1"/>
        </w:rPr>
        <w:t xml:space="preserve"> </w:t>
      </w:r>
      <w:r>
        <w:t>le</w:t>
      </w:r>
      <w:r>
        <w:rPr>
          <w:spacing w:val="-4"/>
        </w:rPr>
        <w:t xml:space="preserve"> </w:t>
      </w:r>
      <w:r>
        <w:t>contexte</w:t>
      </w:r>
      <w:r>
        <w:rPr>
          <w:spacing w:val="-4"/>
        </w:rPr>
        <w:t xml:space="preserve"> </w:t>
      </w:r>
      <w:r>
        <w:t>des</w:t>
      </w:r>
      <w:r>
        <w:rPr>
          <w:spacing w:val="-4"/>
        </w:rPr>
        <w:t xml:space="preserve"> </w:t>
      </w:r>
      <w:r>
        <w:t>produits pertinents,</w:t>
      </w:r>
      <w:r>
        <w:rPr>
          <w:spacing w:val="-1"/>
        </w:rPr>
        <w:t xml:space="preserve"> </w:t>
      </w:r>
      <w:r>
        <w:t>sauf</w:t>
      </w:r>
      <w:r>
        <w:rPr>
          <w:spacing w:val="-2"/>
        </w:rPr>
        <w:t xml:space="preserve"> </w:t>
      </w:r>
      <w:r>
        <w:t>si</w:t>
      </w:r>
      <w:r>
        <w:rPr>
          <w:spacing w:val="-1"/>
        </w:rPr>
        <w:t xml:space="preserve"> </w:t>
      </w:r>
      <w:r>
        <w:t>elle</w:t>
      </w:r>
      <w:r>
        <w:rPr>
          <w:spacing w:val="-2"/>
        </w:rPr>
        <w:t xml:space="preserve"> </w:t>
      </w:r>
      <w:r>
        <w:t>est</w:t>
      </w:r>
      <w:r>
        <w:rPr>
          <w:spacing w:val="-1"/>
        </w:rPr>
        <w:t xml:space="preserve"> </w:t>
      </w:r>
      <w:r>
        <w:t>analysée</w:t>
      </w:r>
      <w:r>
        <w:rPr>
          <w:spacing w:val="-2"/>
        </w:rPr>
        <w:t xml:space="preserve"> </w:t>
      </w:r>
      <w:r>
        <w:t>conjointement</w:t>
      </w:r>
      <w:r>
        <w:rPr>
          <w:spacing w:val="-1"/>
        </w:rPr>
        <w:t xml:space="preserve"> </w:t>
      </w:r>
      <w:r>
        <w:t>avec</w:t>
      </w:r>
      <w:r>
        <w:rPr>
          <w:spacing w:val="-2"/>
        </w:rPr>
        <w:t xml:space="preserve"> </w:t>
      </w:r>
      <w:r>
        <w:t>l’élément</w:t>
      </w:r>
      <w:r>
        <w:rPr>
          <w:spacing w:val="-1"/>
        </w:rPr>
        <w:t xml:space="preserve"> </w:t>
      </w:r>
      <w:r>
        <w:t>figuratif</w:t>
      </w:r>
      <w:r>
        <w:rPr>
          <w:spacing w:val="-2"/>
        </w:rPr>
        <w:t xml:space="preserve"> </w:t>
      </w:r>
      <w:r>
        <w:t>de</w:t>
      </w:r>
      <w:r>
        <w:rPr>
          <w:spacing w:val="-2"/>
        </w:rPr>
        <w:t xml:space="preserve"> </w:t>
      </w:r>
      <w:r>
        <w:t>la</w:t>
      </w:r>
      <w:r>
        <w:rPr>
          <w:spacing w:val="-2"/>
        </w:rPr>
        <w:t xml:space="preserve"> </w:t>
      </w:r>
      <w:r>
        <w:t>couronne, auquel</w:t>
      </w:r>
      <w:r>
        <w:rPr>
          <w:spacing w:val="-2"/>
        </w:rPr>
        <w:t xml:space="preserve"> </w:t>
      </w:r>
      <w:r>
        <w:t>cas</w:t>
      </w:r>
      <w:r>
        <w:rPr>
          <w:spacing w:val="-2"/>
        </w:rPr>
        <w:t xml:space="preserve"> </w:t>
      </w:r>
      <w:r>
        <w:t>elle</w:t>
      </w:r>
      <w:r>
        <w:rPr>
          <w:spacing w:val="-3"/>
        </w:rPr>
        <w:t xml:space="preserve"> </w:t>
      </w:r>
      <w:r>
        <w:t>pourrait</w:t>
      </w:r>
      <w:r>
        <w:rPr>
          <w:spacing w:val="-2"/>
        </w:rPr>
        <w:t xml:space="preserve"> </w:t>
      </w:r>
      <w:r>
        <w:t>être</w:t>
      </w:r>
      <w:r>
        <w:rPr>
          <w:spacing w:val="-4"/>
        </w:rPr>
        <w:t xml:space="preserve"> </w:t>
      </w:r>
      <w:r>
        <w:t>comprise</w:t>
      </w:r>
      <w:r>
        <w:rPr>
          <w:spacing w:val="-3"/>
        </w:rPr>
        <w:t xml:space="preserve"> </w:t>
      </w:r>
      <w:r>
        <w:t>comme</w:t>
      </w:r>
      <w:r>
        <w:rPr>
          <w:spacing w:val="-3"/>
        </w:rPr>
        <w:t xml:space="preserve"> </w:t>
      </w:r>
      <w:r>
        <w:t>une</w:t>
      </w:r>
      <w:r>
        <w:rPr>
          <w:spacing w:val="-3"/>
        </w:rPr>
        <w:t xml:space="preserve"> </w:t>
      </w:r>
      <w:r>
        <w:t>référence</w:t>
      </w:r>
      <w:r>
        <w:rPr>
          <w:spacing w:val="-3"/>
        </w:rPr>
        <w:t xml:space="preserve"> </w:t>
      </w:r>
      <w:r>
        <w:t>au</w:t>
      </w:r>
      <w:r>
        <w:rPr>
          <w:spacing w:val="-2"/>
        </w:rPr>
        <w:t xml:space="preserve"> </w:t>
      </w:r>
      <w:r>
        <w:t>mot anglais</w:t>
      </w:r>
      <w:r>
        <w:rPr>
          <w:spacing w:val="-2"/>
        </w:rPr>
        <w:t xml:space="preserve"> </w:t>
      </w:r>
      <w:r>
        <w:t>initial «king». L’élément</w:t>
      </w:r>
      <w:r>
        <w:rPr>
          <w:spacing w:val="-15"/>
        </w:rPr>
        <w:t xml:space="preserve"> </w:t>
      </w:r>
      <w:r>
        <w:t>verbal</w:t>
      </w:r>
      <w:r>
        <w:rPr>
          <w:spacing w:val="-15"/>
        </w:rPr>
        <w:t xml:space="preserve"> </w:t>
      </w:r>
      <w:r>
        <w:t>«DOLCE</w:t>
      </w:r>
      <w:r>
        <w:rPr>
          <w:spacing w:val="-15"/>
        </w:rPr>
        <w:t xml:space="preserve"> </w:t>
      </w:r>
      <w:r>
        <w:t>&amp;</w:t>
      </w:r>
      <w:r>
        <w:rPr>
          <w:spacing w:val="-15"/>
        </w:rPr>
        <w:t xml:space="preserve"> </w:t>
      </w:r>
      <w:r>
        <w:t>GABBANA»</w:t>
      </w:r>
      <w:r>
        <w:rPr>
          <w:spacing w:val="-15"/>
        </w:rPr>
        <w:t xml:space="preserve"> </w:t>
      </w:r>
      <w:r>
        <w:t>ne</w:t>
      </w:r>
      <w:r>
        <w:rPr>
          <w:spacing w:val="-15"/>
        </w:rPr>
        <w:t xml:space="preserve"> </w:t>
      </w:r>
      <w:r>
        <w:t>véhicule</w:t>
      </w:r>
      <w:r>
        <w:rPr>
          <w:spacing w:val="-15"/>
        </w:rPr>
        <w:t xml:space="preserve"> </w:t>
      </w:r>
      <w:r>
        <w:t>aucun</w:t>
      </w:r>
      <w:r>
        <w:rPr>
          <w:spacing w:val="-15"/>
        </w:rPr>
        <w:t xml:space="preserve"> </w:t>
      </w:r>
      <w:r>
        <w:t>concept.</w:t>
      </w:r>
      <w:r>
        <w:rPr>
          <w:spacing w:val="-15"/>
        </w:rPr>
        <w:t xml:space="preserve"> </w:t>
      </w:r>
      <w:r>
        <w:t>Enfin,</w:t>
      </w:r>
      <w:r>
        <w:rPr>
          <w:spacing w:val="-15"/>
        </w:rPr>
        <w:t xml:space="preserve"> </w:t>
      </w:r>
      <w:r>
        <w:t>la</w:t>
      </w:r>
      <w:r>
        <w:rPr>
          <w:spacing w:val="-15"/>
        </w:rPr>
        <w:t xml:space="preserve"> </w:t>
      </w:r>
      <w:r>
        <w:t>couronne évoque le concept de souveraineté qui, bien que laudatif (comme indiqué ci-dessus), constitue</w:t>
      </w:r>
      <w:r>
        <w:rPr>
          <w:spacing w:val="-6"/>
        </w:rPr>
        <w:t xml:space="preserve"> </w:t>
      </w:r>
      <w:r>
        <w:t>un</w:t>
      </w:r>
      <w:r>
        <w:rPr>
          <w:spacing w:val="-5"/>
        </w:rPr>
        <w:t xml:space="preserve"> </w:t>
      </w:r>
      <w:r>
        <w:t>élément</w:t>
      </w:r>
      <w:r>
        <w:rPr>
          <w:spacing w:val="-4"/>
        </w:rPr>
        <w:t xml:space="preserve"> </w:t>
      </w:r>
      <w:r>
        <w:t>de</w:t>
      </w:r>
      <w:r>
        <w:rPr>
          <w:spacing w:val="-6"/>
        </w:rPr>
        <w:t xml:space="preserve"> </w:t>
      </w:r>
      <w:r>
        <w:t>différenciation</w:t>
      </w:r>
      <w:r>
        <w:rPr>
          <w:spacing w:val="-4"/>
        </w:rPr>
        <w:t xml:space="preserve"> </w:t>
      </w:r>
      <w:r>
        <w:t>sémantique.</w:t>
      </w:r>
      <w:r>
        <w:rPr>
          <w:spacing w:val="-2"/>
        </w:rPr>
        <w:t xml:space="preserve"> </w:t>
      </w:r>
      <w:r>
        <w:t>Il</w:t>
      </w:r>
      <w:r>
        <w:rPr>
          <w:spacing w:val="-2"/>
        </w:rPr>
        <w:t xml:space="preserve"> </w:t>
      </w:r>
      <w:r>
        <w:t>s’ensuit</w:t>
      </w:r>
      <w:r>
        <w:rPr>
          <w:spacing w:val="-4"/>
        </w:rPr>
        <w:t xml:space="preserve"> </w:t>
      </w:r>
      <w:r>
        <w:t>que</w:t>
      </w:r>
      <w:r>
        <w:rPr>
          <w:spacing w:val="-4"/>
        </w:rPr>
        <w:t xml:space="preserve"> </w:t>
      </w:r>
      <w:r>
        <w:t>les</w:t>
      </w:r>
      <w:r>
        <w:rPr>
          <w:spacing w:val="-5"/>
        </w:rPr>
        <w:t xml:space="preserve"> </w:t>
      </w:r>
      <w:r>
        <w:t>signes</w:t>
      </w:r>
      <w:r>
        <w:rPr>
          <w:spacing w:val="-5"/>
        </w:rPr>
        <w:t xml:space="preserve"> </w:t>
      </w:r>
      <w:r>
        <w:t>en</w:t>
      </w:r>
      <w:r>
        <w:rPr>
          <w:spacing w:val="-5"/>
        </w:rPr>
        <w:t xml:space="preserve"> </w:t>
      </w:r>
      <w:r>
        <w:t>conflit</w:t>
      </w:r>
      <w:r>
        <w:rPr>
          <w:spacing w:val="-4"/>
        </w:rPr>
        <w:t xml:space="preserve"> </w:t>
      </w:r>
      <w:r>
        <w:t>ne coïncident que par le «concept générique» de la lettre «K» si la marque antérieure est comprise comme une référence à celle-ci. Étant donné que la lettre «K» doit, en soi, être considérée comme dépourvue de signification pour les produits en cause, elle ne peut servir</w:t>
      </w:r>
      <w:r>
        <w:rPr>
          <w:spacing w:val="-8"/>
        </w:rPr>
        <w:t xml:space="preserve"> </w:t>
      </w:r>
      <w:r>
        <w:t>à</w:t>
      </w:r>
      <w:r>
        <w:rPr>
          <w:spacing w:val="-8"/>
        </w:rPr>
        <w:t xml:space="preserve"> </w:t>
      </w:r>
      <w:r>
        <w:t>rapprocher</w:t>
      </w:r>
      <w:r>
        <w:rPr>
          <w:spacing w:val="-8"/>
        </w:rPr>
        <w:t xml:space="preserve"> </w:t>
      </w:r>
      <w:r>
        <w:t>les</w:t>
      </w:r>
      <w:r>
        <w:rPr>
          <w:spacing w:val="-8"/>
        </w:rPr>
        <w:t xml:space="preserve"> </w:t>
      </w:r>
      <w:r>
        <w:t>signes</w:t>
      </w:r>
      <w:r>
        <w:rPr>
          <w:spacing w:val="-7"/>
        </w:rPr>
        <w:t xml:space="preserve"> </w:t>
      </w:r>
      <w:r>
        <w:t>d’un</w:t>
      </w:r>
      <w:r>
        <w:rPr>
          <w:spacing w:val="-8"/>
        </w:rPr>
        <w:t xml:space="preserve"> </w:t>
      </w:r>
      <w:r>
        <w:t>point</w:t>
      </w:r>
      <w:r>
        <w:rPr>
          <w:spacing w:val="-7"/>
        </w:rPr>
        <w:t xml:space="preserve"> </w:t>
      </w:r>
      <w:r>
        <w:t>de</w:t>
      </w:r>
      <w:r>
        <w:rPr>
          <w:spacing w:val="-8"/>
        </w:rPr>
        <w:t xml:space="preserve"> </w:t>
      </w:r>
      <w:r>
        <w:t>vue</w:t>
      </w:r>
      <w:r>
        <w:rPr>
          <w:spacing w:val="-8"/>
        </w:rPr>
        <w:t xml:space="preserve"> </w:t>
      </w:r>
      <w:r>
        <w:t>sémantique</w:t>
      </w:r>
      <w:r>
        <w:rPr>
          <w:spacing w:val="-8"/>
        </w:rPr>
        <w:t xml:space="preserve"> </w:t>
      </w:r>
      <w:r>
        <w:t>[07/06/2022,</w:t>
      </w:r>
      <w:r>
        <w:rPr>
          <w:spacing w:val="-10"/>
        </w:rPr>
        <w:t xml:space="preserve"> </w:t>
      </w:r>
      <w:r>
        <w:t>R</w:t>
      </w:r>
      <w:r>
        <w:rPr>
          <w:spacing w:val="-9"/>
        </w:rPr>
        <w:t xml:space="preserve"> </w:t>
      </w:r>
      <w:r>
        <w:t>790/2021-2,</w:t>
      </w:r>
      <w:r>
        <w:rPr>
          <w:spacing w:val="-7"/>
        </w:rPr>
        <w:t xml:space="preserve"> </w:t>
      </w:r>
      <w:r>
        <w:t>V &amp;</w:t>
      </w:r>
      <w:r>
        <w:rPr>
          <w:spacing w:val="-2"/>
        </w:rPr>
        <w:t xml:space="preserve"> </w:t>
      </w:r>
      <w:r>
        <w:t>L</w:t>
      </w:r>
      <w:r>
        <w:rPr>
          <w:spacing w:val="-5"/>
        </w:rPr>
        <w:t xml:space="preserve"> </w:t>
      </w:r>
      <w:r>
        <w:t>(fig.)/VLT’</w:t>
      </w:r>
      <w:r>
        <w:rPr>
          <w:spacing w:val="-3"/>
        </w:rPr>
        <w:t xml:space="preserve"> </w:t>
      </w:r>
      <w:r>
        <w:t>S</w:t>
      </w:r>
      <w:r>
        <w:rPr>
          <w:spacing w:val="-2"/>
        </w:rPr>
        <w:t xml:space="preserve"> </w:t>
      </w:r>
      <w:r>
        <w:t>(fig.)</w:t>
      </w:r>
      <w:r>
        <w:rPr>
          <w:spacing w:val="-1"/>
        </w:rPr>
        <w:t xml:space="preserve"> </w:t>
      </w:r>
      <w:r>
        <w:t>et</w:t>
      </w:r>
      <w:r>
        <w:rPr>
          <w:spacing w:val="-2"/>
        </w:rPr>
        <w:t xml:space="preserve"> </w:t>
      </w:r>
      <w:r>
        <w:t>al.,</w:t>
      </w:r>
      <w:r>
        <w:rPr>
          <w:spacing w:val="-2"/>
        </w:rPr>
        <w:t xml:space="preserve"> </w:t>
      </w:r>
      <w:r>
        <w:t>§</w:t>
      </w:r>
      <w:r>
        <w:rPr>
          <w:spacing w:val="-2"/>
        </w:rPr>
        <w:t xml:space="preserve"> </w:t>
      </w:r>
      <w:r>
        <w:t>62]. La</w:t>
      </w:r>
      <w:r>
        <w:rPr>
          <w:spacing w:val="-3"/>
        </w:rPr>
        <w:t xml:space="preserve"> </w:t>
      </w:r>
      <w:r>
        <w:t>coïncidence</w:t>
      </w:r>
      <w:r>
        <w:rPr>
          <w:spacing w:val="-3"/>
        </w:rPr>
        <w:t xml:space="preserve"> </w:t>
      </w:r>
      <w:r>
        <w:t>au</w:t>
      </w:r>
      <w:r>
        <w:rPr>
          <w:spacing w:val="-2"/>
        </w:rPr>
        <w:t xml:space="preserve"> </w:t>
      </w:r>
      <w:r>
        <w:t>niveau</w:t>
      </w:r>
      <w:r>
        <w:rPr>
          <w:spacing w:val="-2"/>
        </w:rPr>
        <w:t xml:space="preserve"> </w:t>
      </w:r>
      <w:r>
        <w:t>de</w:t>
      </w:r>
      <w:r>
        <w:rPr>
          <w:spacing w:val="-3"/>
        </w:rPr>
        <w:t xml:space="preserve"> </w:t>
      </w:r>
      <w:r>
        <w:t>la</w:t>
      </w:r>
      <w:r>
        <w:rPr>
          <w:spacing w:val="-2"/>
        </w:rPr>
        <w:t xml:space="preserve"> </w:t>
      </w:r>
      <w:r>
        <w:t>lettre «K»</w:t>
      </w:r>
      <w:r>
        <w:rPr>
          <w:spacing w:val="-10"/>
        </w:rPr>
        <w:t xml:space="preserve"> </w:t>
      </w:r>
      <w:r>
        <w:t>n’est</w:t>
      </w:r>
      <w:r>
        <w:rPr>
          <w:spacing w:val="-2"/>
        </w:rPr>
        <w:t xml:space="preserve"> </w:t>
      </w:r>
      <w:r>
        <w:t>donc pas</w:t>
      </w:r>
      <w:r>
        <w:rPr>
          <w:spacing w:val="-3"/>
        </w:rPr>
        <w:t xml:space="preserve"> </w:t>
      </w:r>
      <w:r>
        <w:t>suffisante</w:t>
      </w:r>
      <w:r>
        <w:rPr>
          <w:spacing w:val="-4"/>
        </w:rPr>
        <w:t xml:space="preserve"> </w:t>
      </w:r>
      <w:r>
        <w:t>pour</w:t>
      </w:r>
      <w:r>
        <w:rPr>
          <w:spacing w:val="-4"/>
        </w:rPr>
        <w:t xml:space="preserve"> </w:t>
      </w:r>
      <w:r>
        <w:t>rendre</w:t>
      </w:r>
      <w:r>
        <w:rPr>
          <w:spacing w:val="-4"/>
        </w:rPr>
        <w:t xml:space="preserve"> </w:t>
      </w:r>
      <w:r>
        <w:t>les</w:t>
      </w:r>
      <w:r>
        <w:rPr>
          <w:spacing w:val="-3"/>
        </w:rPr>
        <w:t xml:space="preserve"> </w:t>
      </w:r>
      <w:r>
        <w:t>signes</w:t>
      </w:r>
      <w:r>
        <w:rPr>
          <w:spacing w:val="-3"/>
        </w:rPr>
        <w:t xml:space="preserve"> </w:t>
      </w:r>
      <w:r>
        <w:t>similaires</w:t>
      </w:r>
      <w:r>
        <w:rPr>
          <w:spacing w:val="-3"/>
        </w:rPr>
        <w:t xml:space="preserve"> </w:t>
      </w:r>
      <w:r>
        <w:t>sur</w:t>
      </w:r>
      <w:r>
        <w:rPr>
          <w:spacing w:val="-2"/>
        </w:rPr>
        <w:t xml:space="preserve"> </w:t>
      </w:r>
      <w:r>
        <w:t>le</w:t>
      </w:r>
      <w:r>
        <w:rPr>
          <w:spacing w:val="-3"/>
        </w:rPr>
        <w:t xml:space="preserve"> </w:t>
      </w:r>
      <w:r>
        <w:t>plan</w:t>
      </w:r>
      <w:r>
        <w:rPr>
          <w:spacing w:val="-3"/>
        </w:rPr>
        <w:t xml:space="preserve"> </w:t>
      </w:r>
      <w:r>
        <w:t>conceptuel.</w:t>
      </w:r>
      <w:r>
        <w:rPr>
          <w:spacing w:val="-3"/>
        </w:rPr>
        <w:t xml:space="preserve"> </w:t>
      </w:r>
      <w:r>
        <w:t>Ce</w:t>
      </w:r>
      <w:r>
        <w:rPr>
          <w:spacing w:val="-4"/>
        </w:rPr>
        <w:t xml:space="preserve"> </w:t>
      </w:r>
      <w:r>
        <w:t>fait</w:t>
      </w:r>
      <w:r>
        <w:rPr>
          <w:spacing w:val="-3"/>
        </w:rPr>
        <w:t xml:space="preserve"> </w:t>
      </w:r>
      <w:r>
        <w:t>a</w:t>
      </w:r>
      <w:r>
        <w:rPr>
          <w:spacing w:val="-4"/>
        </w:rPr>
        <w:t xml:space="preserve"> </w:t>
      </w:r>
      <w:r>
        <w:t>également été</w:t>
      </w:r>
      <w:r>
        <w:rPr>
          <w:spacing w:val="-3"/>
        </w:rPr>
        <w:t xml:space="preserve"> </w:t>
      </w:r>
      <w:r>
        <w:t>souligné</w:t>
      </w:r>
      <w:r>
        <w:rPr>
          <w:spacing w:val="-4"/>
        </w:rPr>
        <w:t xml:space="preserve"> </w:t>
      </w:r>
      <w:r>
        <w:t>dans</w:t>
      </w:r>
      <w:r>
        <w:rPr>
          <w:spacing w:val="-3"/>
        </w:rPr>
        <w:t xml:space="preserve"> </w:t>
      </w:r>
      <w:r>
        <w:t>le</w:t>
      </w:r>
      <w:r>
        <w:rPr>
          <w:spacing w:val="-4"/>
        </w:rPr>
        <w:t xml:space="preserve"> </w:t>
      </w:r>
      <w:r>
        <w:t>jugement</w:t>
      </w:r>
      <w:r>
        <w:rPr>
          <w:spacing w:val="-3"/>
        </w:rPr>
        <w:t xml:space="preserve"> </w:t>
      </w:r>
      <w:r>
        <w:t>du</w:t>
      </w:r>
      <w:r>
        <w:rPr>
          <w:spacing w:val="-3"/>
        </w:rPr>
        <w:t xml:space="preserve"> </w:t>
      </w:r>
      <w:r>
        <w:t>tribunal</w:t>
      </w:r>
      <w:r>
        <w:rPr>
          <w:spacing w:val="-3"/>
        </w:rPr>
        <w:t xml:space="preserve"> </w:t>
      </w:r>
      <w:r>
        <w:t>de</w:t>
      </w:r>
      <w:r>
        <w:rPr>
          <w:spacing w:val="-7"/>
        </w:rPr>
        <w:t xml:space="preserve"> </w:t>
      </w:r>
      <w:r>
        <w:t>première</w:t>
      </w:r>
      <w:r>
        <w:rPr>
          <w:spacing w:val="-5"/>
        </w:rPr>
        <w:t xml:space="preserve"> </w:t>
      </w:r>
      <w:r>
        <w:t>instance</w:t>
      </w:r>
      <w:r>
        <w:rPr>
          <w:spacing w:val="-4"/>
        </w:rPr>
        <w:t xml:space="preserve"> </w:t>
      </w:r>
      <w:r>
        <w:t>de</w:t>
      </w:r>
      <w:r>
        <w:rPr>
          <w:spacing w:val="-4"/>
        </w:rPr>
        <w:t xml:space="preserve"> </w:t>
      </w:r>
      <w:r>
        <w:t>Turin</w:t>
      </w:r>
      <w:r>
        <w:rPr>
          <w:spacing w:val="-3"/>
        </w:rPr>
        <w:t xml:space="preserve"> </w:t>
      </w:r>
      <w:r>
        <w:t>(point</w:t>
      </w:r>
      <w:r>
        <w:rPr>
          <w:spacing w:val="-3"/>
        </w:rPr>
        <w:t xml:space="preserve"> </w:t>
      </w:r>
      <w:r>
        <w:t>4.3.2,</w:t>
      </w:r>
      <w:r>
        <w:rPr>
          <w:spacing w:val="-3"/>
        </w:rPr>
        <w:t xml:space="preserve"> </w:t>
      </w:r>
      <w:r>
        <w:t>page 26),</w:t>
      </w:r>
      <w:r>
        <w:rPr>
          <w:spacing w:val="-14"/>
        </w:rPr>
        <w:t xml:space="preserve"> </w:t>
      </w:r>
      <w:r>
        <w:t>qui</w:t>
      </w:r>
      <w:r>
        <w:rPr>
          <w:spacing w:val="-13"/>
        </w:rPr>
        <w:t xml:space="preserve"> </w:t>
      </w:r>
      <w:r>
        <w:t>soulignait,</w:t>
      </w:r>
      <w:r>
        <w:rPr>
          <w:spacing w:val="-13"/>
        </w:rPr>
        <w:t xml:space="preserve"> </w:t>
      </w:r>
      <w:r>
        <w:t>en</w:t>
      </w:r>
      <w:r>
        <w:rPr>
          <w:spacing w:val="-13"/>
        </w:rPr>
        <w:t xml:space="preserve"> </w:t>
      </w:r>
      <w:r>
        <w:t>outre,</w:t>
      </w:r>
      <w:r>
        <w:rPr>
          <w:spacing w:val="-13"/>
        </w:rPr>
        <w:t xml:space="preserve"> </w:t>
      </w:r>
      <w:r>
        <w:t>que</w:t>
      </w:r>
      <w:r>
        <w:rPr>
          <w:spacing w:val="-14"/>
        </w:rPr>
        <w:t xml:space="preserve"> </w:t>
      </w:r>
      <w:r>
        <w:t>lorsque</w:t>
      </w:r>
      <w:r>
        <w:rPr>
          <w:spacing w:val="-14"/>
        </w:rPr>
        <w:t xml:space="preserve"> </w:t>
      </w:r>
      <w:r>
        <w:t>le</w:t>
      </w:r>
      <w:r>
        <w:rPr>
          <w:spacing w:val="-14"/>
        </w:rPr>
        <w:t xml:space="preserve"> </w:t>
      </w:r>
      <w:r>
        <w:t>signe</w:t>
      </w:r>
      <w:r>
        <w:rPr>
          <w:spacing w:val="-14"/>
        </w:rPr>
        <w:t xml:space="preserve"> </w:t>
      </w:r>
      <w:r>
        <w:t>contesté</w:t>
      </w:r>
      <w:r>
        <w:rPr>
          <w:spacing w:val="-14"/>
        </w:rPr>
        <w:t xml:space="preserve"> </w:t>
      </w:r>
      <w:r>
        <w:t>établit</w:t>
      </w:r>
      <w:r>
        <w:rPr>
          <w:spacing w:val="-12"/>
        </w:rPr>
        <w:t xml:space="preserve"> </w:t>
      </w:r>
      <w:r>
        <w:t>un</w:t>
      </w:r>
      <w:r>
        <w:rPr>
          <w:spacing w:val="-13"/>
        </w:rPr>
        <w:t xml:space="preserve"> </w:t>
      </w:r>
      <w:r>
        <w:t>lien</w:t>
      </w:r>
      <w:r>
        <w:rPr>
          <w:spacing w:val="-14"/>
        </w:rPr>
        <w:t xml:space="preserve"> </w:t>
      </w:r>
      <w:r>
        <w:t>entre</w:t>
      </w:r>
      <w:r>
        <w:rPr>
          <w:spacing w:val="-14"/>
        </w:rPr>
        <w:t xml:space="preserve"> </w:t>
      </w:r>
      <w:r>
        <w:t>la</w:t>
      </w:r>
      <w:r>
        <w:rPr>
          <w:spacing w:val="-14"/>
        </w:rPr>
        <w:t xml:space="preserve"> </w:t>
      </w:r>
      <w:r>
        <w:t>lettre</w:t>
      </w:r>
      <w:r>
        <w:rPr>
          <w:spacing w:val="-12"/>
        </w:rPr>
        <w:t xml:space="preserve"> </w:t>
      </w:r>
      <w:r>
        <w:t>«K», la</w:t>
      </w:r>
      <w:r>
        <w:rPr>
          <w:spacing w:val="-3"/>
        </w:rPr>
        <w:t xml:space="preserve"> </w:t>
      </w:r>
      <w:r>
        <w:t>couronne et</w:t>
      </w:r>
      <w:r>
        <w:rPr>
          <w:spacing w:val="-1"/>
        </w:rPr>
        <w:t xml:space="preserve"> </w:t>
      </w:r>
      <w:r>
        <w:t>le</w:t>
      </w:r>
      <w:r>
        <w:rPr>
          <w:spacing w:val="-1"/>
        </w:rPr>
        <w:t xml:space="preserve"> </w:t>
      </w:r>
      <w:r>
        <w:t>concept</w:t>
      </w:r>
      <w:r>
        <w:rPr>
          <w:spacing w:val="1"/>
        </w:rPr>
        <w:t xml:space="preserve"> </w:t>
      </w:r>
      <w:r>
        <w:t>de</w:t>
      </w:r>
      <w:r>
        <w:rPr>
          <w:spacing w:val="-2"/>
        </w:rPr>
        <w:t xml:space="preserve"> </w:t>
      </w:r>
      <w:r>
        <w:t>roi/re, la</w:t>
      </w:r>
      <w:r>
        <w:rPr>
          <w:spacing w:val="-1"/>
        </w:rPr>
        <w:t xml:space="preserve"> </w:t>
      </w:r>
      <w:r>
        <w:t>différenciation</w:t>
      </w:r>
      <w:r>
        <w:rPr>
          <w:spacing w:val="-1"/>
        </w:rPr>
        <w:t xml:space="preserve"> </w:t>
      </w:r>
      <w:r>
        <w:t>sémantique</w:t>
      </w:r>
      <w:r>
        <w:rPr>
          <w:spacing w:val="-1"/>
        </w:rPr>
        <w:t xml:space="preserve"> </w:t>
      </w:r>
      <w:r>
        <w:t>serait</w:t>
      </w:r>
      <w:r>
        <w:rPr>
          <w:spacing w:val="-1"/>
        </w:rPr>
        <w:t xml:space="preserve"> </w:t>
      </w:r>
      <w:r>
        <w:t>encore</w:t>
      </w:r>
      <w:r>
        <w:rPr>
          <w:spacing w:val="-3"/>
        </w:rPr>
        <w:t xml:space="preserve"> </w:t>
      </w:r>
      <w:r>
        <w:t xml:space="preserve">plus </w:t>
      </w:r>
      <w:r>
        <w:rPr>
          <w:spacing w:val="-2"/>
        </w:rPr>
        <w:t>claire.</w:t>
      </w:r>
    </w:p>
    <w:p w14:paraId="37C11DD8" w14:textId="77777777" w:rsidR="00800D7E" w:rsidRDefault="00000000">
      <w:pPr>
        <w:pStyle w:val="Paragraphedeliste"/>
        <w:numPr>
          <w:ilvl w:val="0"/>
          <w:numId w:val="6"/>
        </w:numPr>
        <w:tabs>
          <w:tab w:val="left" w:pos="592"/>
        </w:tabs>
        <w:spacing w:before="241"/>
        <w:ind w:left="592" w:right="308" w:hanging="428"/>
        <w:jc w:val="both"/>
        <w:rPr>
          <w:sz w:val="24"/>
        </w:rPr>
      </w:pPr>
      <w:r>
        <w:rPr>
          <w:sz w:val="24"/>
        </w:rPr>
        <w:t>Compte tenu de toutes les circonstances de l’espèce, la Chambre considère donc, conformément au jugement du tribunal de Turin (point 4.3.2, page 26), que les marques en conflit sont «sensiblement différentes» et présentent, le cas échéant, un degré de similitude assez faible.</w:t>
      </w:r>
    </w:p>
    <w:p w14:paraId="06A2A98F" w14:textId="77777777" w:rsidR="00800D7E" w:rsidRDefault="00000000">
      <w:pPr>
        <w:spacing w:before="240"/>
        <w:ind w:left="592"/>
        <w:jc w:val="both"/>
        <w:rPr>
          <w:i/>
          <w:sz w:val="24"/>
        </w:rPr>
      </w:pPr>
      <w:r>
        <w:rPr>
          <w:i/>
          <w:sz w:val="24"/>
        </w:rPr>
        <w:t>Risque de</w:t>
      </w:r>
      <w:r>
        <w:rPr>
          <w:i/>
          <w:spacing w:val="-2"/>
          <w:sz w:val="24"/>
        </w:rPr>
        <w:t xml:space="preserve"> confusion</w:t>
      </w:r>
    </w:p>
    <w:p w14:paraId="294F8E5E" w14:textId="77777777" w:rsidR="00800D7E" w:rsidRDefault="00000000">
      <w:pPr>
        <w:pStyle w:val="Paragraphedeliste"/>
        <w:numPr>
          <w:ilvl w:val="0"/>
          <w:numId w:val="6"/>
        </w:numPr>
        <w:tabs>
          <w:tab w:val="left" w:pos="590"/>
        </w:tabs>
        <w:ind w:right="306"/>
        <w:jc w:val="both"/>
        <w:rPr>
          <w:sz w:val="24"/>
        </w:rPr>
      </w:pPr>
      <w:r>
        <w:rPr>
          <w:sz w:val="24"/>
        </w:rPr>
        <w:t>L’appréciation</w:t>
      </w:r>
      <w:r>
        <w:rPr>
          <w:spacing w:val="-15"/>
          <w:sz w:val="24"/>
        </w:rPr>
        <w:t xml:space="preserve"> </w:t>
      </w:r>
      <w:r>
        <w:rPr>
          <w:sz w:val="24"/>
        </w:rPr>
        <w:t>globale</w:t>
      </w:r>
      <w:r>
        <w:rPr>
          <w:spacing w:val="-15"/>
          <w:sz w:val="24"/>
        </w:rPr>
        <w:t xml:space="preserve"> </w:t>
      </w:r>
      <w:r>
        <w:rPr>
          <w:sz w:val="24"/>
        </w:rPr>
        <w:t>du</w:t>
      </w:r>
      <w:r>
        <w:rPr>
          <w:spacing w:val="-15"/>
          <w:sz w:val="24"/>
        </w:rPr>
        <w:t xml:space="preserve"> </w:t>
      </w:r>
      <w:r>
        <w:rPr>
          <w:sz w:val="24"/>
        </w:rPr>
        <w:t>risque</w:t>
      </w:r>
      <w:r>
        <w:rPr>
          <w:spacing w:val="-15"/>
          <w:sz w:val="24"/>
        </w:rPr>
        <w:t xml:space="preserve"> </w:t>
      </w:r>
      <w:r>
        <w:rPr>
          <w:sz w:val="24"/>
        </w:rPr>
        <w:t>de</w:t>
      </w:r>
      <w:r>
        <w:rPr>
          <w:spacing w:val="-15"/>
          <w:sz w:val="24"/>
        </w:rPr>
        <w:t xml:space="preserve"> </w:t>
      </w:r>
      <w:r>
        <w:rPr>
          <w:sz w:val="24"/>
        </w:rPr>
        <w:t>confusion</w:t>
      </w:r>
      <w:r>
        <w:rPr>
          <w:spacing w:val="-15"/>
          <w:sz w:val="24"/>
        </w:rPr>
        <w:t xml:space="preserve"> </w:t>
      </w:r>
      <w:r>
        <w:rPr>
          <w:sz w:val="24"/>
        </w:rPr>
        <w:t>implique</w:t>
      </w:r>
      <w:r>
        <w:rPr>
          <w:spacing w:val="-15"/>
          <w:sz w:val="24"/>
        </w:rPr>
        <w:t xml:space="preserve"> </w:t>
      </w:r>
      <w:r>
        <w:rPr>
          <w:sz w:val="24"/>
        </w:rPr>
        <w:t>une</w:t>
      </w:r>
      <w:r>
        <w:rPr>
          <w:spacing w:val="-15"/>
          <w:sz w:val="24"/>
        </w:rPr>
        <w:t xml:space="preserve"> </w:t>
      </w:r>
      <w:r>
        <w:rPr>
          <w:sz w:val="24"/>
        </w:rPr>
        <w:t>certaine</w:t>
      </w:r>
      <w:r>
        <w:rPr>
          <w:spacing w:val="-15"/>
          <w:sz w:val="24"/>
        </w:rPr>
        <w:t xml:space="preserve"> </w:t>
      </w:r>
      <w:r>
        <w:rPr>
          <w:sz w:val="24"/>
        </w:rPr>
        <w:t>interdépendance</w:t>
      </w:r>
      <w:r>
        <w:rPr>
          <w:spacing w:val="-15"/>
          <w:sz w:val="24"/>
        </w:rPr>
        <w:t xml:space="preserve"> </w:t>
      </w:r>
      <w:r>
        <w:rPr>
          <w:sz w:val="24"/>
        </w:rPr>
        <w:t>entre les facteurs pris en compte, et notamment la similitude des marques et celle des produits ou</w:t>
      </w:r>
      <w:r>
        <w:rPr>
          <w:spacing w:val="-10"/>
          <w:sz w:val="24"/>
        </w:rPr>
        <w:t xml:space="preserve"> </w:t>
      </w:r>
      <w:r>
        <w:rPr>
          <w:sz w:val="24"/>
        </w:rPr>
        <w:t>des</w:t>
      </w:r>
      <w:r>
        <w:rPr>
          <w:spacing w:val="-9"/>
          <w:sz w:val="24"/>
        </w:rPr>
        <w:t xml:space="preserve"> </w:t>
      </w:r>
      <w:r>
        <w:rPr>
          <w:sz w:val="24"/>
        </w:rPr>
        <w:t>services</w:t>
      </w:r>
      <w:r>
        <w:rPr>
          <w:spacing w:val="-9"/>
          <w:sz w:val="24"/>
        </w:rPr>
        <w:t xml:space="preserve"> </w:t>
      </w:r>
      <w:r>
        <w:rPr>
          <w:sz w:val="24"/>
        </w:rPr>
        <w:t>désignés.</w:t>
      </w:r>
      <w:r>
        <w:rPr>
          <w:spacing w:val="-7"/>
          <w:sz w:val="24"/>
        </w:rPr>
        <w:t xml:space="preserve"> </w:t>
      </w:r>
      <w:r>
        <w:rPr>
          <w:sz w:val="24"/>
        </w:rPr>
        <w:t>Ainsi,</w:t>
      </w:r>
      <w:r>
        <w:rPr>
          <w:spacing w:val="-10"/>
          <w:sz w:val="24"/>
        </w:rPr>
        <w:t xml:space="preserve"> </w:t>
      </w:r>
      <w:r>
        <w:rPr>
          <w:sz w:val="24"/>
        </w:rPr>
        <w:t>un</w:t>
      </w:r>
      <w:r>
        <w:rPr>
          <w:spacing w:val="-10"/>
          <w:sz w:val="24"/>
        </w:rPr>
        <w:t xml:space="preserve"> </w:t>
      </w:r>
      <w:r>
        <w:rPr>
          <w:sz w:val="24"/>
        </w:rPr>
        <w:t>faible</w:t>
      </w:r>
      <w:r>
        <w:rPr>
          <w:spacing w:val="-11"/>
          <w:sz w:val="24"/>
        </w:rPr>
        <w:t xml:space="preserve"> </w:t>
      </w:r>
      <w:r>
        <w:rPr>
          <w:sz w:val="24"/>
        </w:rPr>
        <w:t>degré</w:t>
      </w:r>
      <w:r>
        <w:rPr>
          <w:spacing w:val="-11"/>
          <w:sz w:val="24"/>
        </w:rPr>
        <w:t xml:space="preserve"> </w:t>
      </w:r>
      <w:r>
        <w:rPr>
          <w:sz w:val="24"/>
        </w:rPr>
        <w:t>de</w:t>
      </w:r>
      <w:r>
        <w:rPr>
          <w:spacing w:val="-6"/>
          <w:sz w:val="24"/>
        </w:rPr>
        <w:t xml:space="preserve"> </w:t>
      </w:r>
      <w:r>
        <w:rPr>
          <w:sz w:val="24"/>
        </w:rPr>
        <w:t>similitude</w:t>
      </w:r>
      <w:r>
        <w:rPr>
          <w:spacing w:val="-11"/>
          <w:sz w:val="24"/>
        </w:rPr>
        <w:t xml:space="preserve"> </w:t>
      </w:r>
      <w:r>
        <w:rPr>
          <w:sz w:val="24"/>
        </w:rPr>
        <w:t>entre</w:t>
      </w:r>
      <w:r>
        <w:rPr>
          <w:spacing w:val="-11"/>
          <w:sz w:val="24"/>
        </w:rPr>
        <w:t xml:space="preserve"> </w:t>
      </w:r>
      <w:r>
        <w:rPr>
          <w:sz w:val="24"/>
        </w:rPr>
        <w:t>les</w:t>
      </w:r>
      <w:r>
        <w:rPr>
          <w:spacing w:val="-10"/>
          <w:sz w:val="24"/>
        </w:rPr>
        <w:t xml:space="preserve"> </w:t>
      </w:r>
      <w:r>
        <w:rPr>
          <w:sz w:val="24"/>
        </w:rPr>
        <w:t>produits</w:t>
      </w:r>
      <w:r>
        <w:rPr>
          <w:spacing w:val="-9"/>
          <w:sz w:val="24"/>
        </w:rPr>
        <w:t xml:space="preserve"> </w:t>
      </w:r>
      <w:r>
        <w:rPr>
          <w:sz w:val="24"/>
        </w:rPr>
        <w:t>ou</w:t>
      </w:r>
      <w:r>
        <w:rPr>
          <w:spacing w:val="-10"/>
          <w:sz w:val="24"/>
        </w:rPr>
        <w:t xml:space="preserve"> </w:t>
      </w:r>
      <w:r>
        <w:rPr>
          <w:sz w:val="24"/>
        </w:rPr>
        <w:t>services désignés peut être compensé par un degré élevé de similitude entre les marques, et inversement (29/09/1998, C-39/97, Canon, EU:C:1998:442, § 17).</w:t>
      </w:r>
    </w:p>
    <w:p w14:paraId="6C15878F" w14:textId="77777777" w:rsidR="00800D7E" w:rsidRDefault="00000000">
      <w:pPr>
        <w:pStyle w:val="Paragraphedeliste"/>
        <w:numPr>
          <w:ilvl w:val="0"/>
          <w:numId w:val="6"/>
        </w:numPr>
        <w:tabs>
          <w:tab w:val="left" w:pos="590"/>
        </w:tabs>
        <w:spacing w:before="241"/>
        <w:ind w:right="304"/>
        <w:jc w:val="both"/>
        <w:rPr>
          <w:sz w:val="24"/>
        </w:rPr>
      </w:pPr>
      <w:r>
        <w:rPr>
          <w:sz w:val="24"/>
        </w:rPr>
        <w:t>Toutefois, même en présence de produits identiques, il n’est pas possible de conclure automatiquement à l’existence d’un risque de confusion en présence d’un faible degré de similitude</w:t>
      </w:r>
      <w:r>
        <w:rPr>
          <w:spacing w:val="-15"/>
          <w:sz w:val="24"/>
        </w:rPr>
        <w:t xml:space="preserve"> </w:t>
      </w:r>
      <w:r>
        <w:rPr>
          <w:sz w:val="24"/>
        </w:rPr>
        <w:t>entre</w:t>
      </w:r>
      <w:r>
        <w:rPr>
          <w:spacing w:val="-15"/>
          <w:sz w:val="24"/>
        </w:rPr>
        <w:t xml:space="preserve"> </w:t>
      </w:r>
      <w:r>
        <w:rPr>
          <w:sz w:val="24"/>
        </w:rPr>
        <w:t>les</w:t>
      </w:r>
      <w:r>
        <w:rPr>
          <w:spacing w:val="-15"/>
          <w:sz w:val="24"/>
        </w:rPr>
        <w:t xml:space="preserve"> </w:t>
      </w:r>
      <w:r>
        <w:rPr>
          <w:sz w:val="24"/>
        </w:rPr>
        <w:t>marques</w:t>
      </w:r>
      <w:r>
        <w:rPr>
          <w:spacing w:val="-15"/>
          <w:sz w:val="24"/>
        </w:rPr>
        <w:t xml:space="preserve"> </w:t>
      </w:r>
      <w:r>
        <w:rPr>
          <w:sz w:val="24"/>
        </w:rPr>
        <w:t>en</w:t>
      </w:r>
      <w:r>
        <w:rPr>
          <w:spacing w:val="-15"/>
          <w:sz w:val="24"/>
        </w:rPr>
        <w:t xml:space="preserve"> </w:t>
      </w:r>
      <w:r>
        <w:rPr>
          <w:sz w:val="24"/>
        </w:rPr>
        <w:t>conflit.</w:t>
      </w:r>
      <w:r>
        <w:rPr>
          <w:spacing w:val="-15"/>
          <w:sz w:val="24"/>
        </w:rPr>
        <w:t xml:space="preserve"> </w:t>
      </w:r>
      <w:r>
        <w:rPr>
          <w:sz w:val="24"/>
        </w:rPr>
        <w:t>En</w:t>
      </w:r>
      <w:r>
        <w:rPr>
          <w:spacing w:val="-15"/>
          <w:sz w:val="24"/>
        </w:rPr>
        <w:t xml:space="preserve"> </w:t>
      </w:r>
      <w:r>
        <w:rPr>
          <w:sz w:val="24"/>
        </w:rPr>
        <w:t>effet,</w:t>
      </w:r>
      <w:r>
        <w:rPr>
          <w:spacing w:val="-15"/>
          <w:sz w:val="24"/>
        </w:rPr>
        <w:t xml:space="preserve"> </w:t>
      </w:r>
      <w:r>
        <w:rPr>
          <w:sz w:val="24"/>
        </w:rPr>
        <w:t>s’il</w:t>
      </w:r>
      <w:r>
        <w:rPr>
          <w:spacing w:val="-15"/>
          <w:sz w:val="24"/>
        </w:rPr>
        <w:t xml:space="preserve"> </w:t>
      </w:r>
      <w:r>
        <w:rPr>
          <w:sz w:val="24"/>
        </w:rPr>
        <w:t>est</w:t>
      </w:r>
      <w:r>
        <w:rPr>
          <w:spacing w:val="-15"/>
          <w:sz w:val="24"/>
        </w:rPr>
        <w:t xml:space="preserve"> </w:t>
      </w:r>
      <w:r>
        <w:rPr>
          <w:sz w:val="24"/>
        </w:rPr>
        <w:t>certes</w:t>
      </w:r>
      <w:r>
        <w:rPr>
          <w:spacing w:val="-15"/>
          <w:sz w:val="24"/>
        </w:rPr>
        <w:t xml:space="preserve"> </w:t>
      </w:r>
      <w:r>
        <w:rPr>
          <w:sz w:val="24"/>
        </w:rPr>
        <w:t>vrai</w:t>
      </w:r>
      <w:r>
        <w:rPr>
          <w:spacing w:val="-15"/>
          <w:sz w:val="24"/>
        </w:rPr>
        <w:t xml:space="preserve"> </w:t>
      </w:r>
      <w:r>
        <w:rPr>
          <w:sz w:val="24"/>
        </w:rPr>
        <w:t>que,</w:t>
      </w:r>
      <w:r>
        <w:rPr>
          <w:spacing w:val="-15"/>
          <w:sz w:val="24"/>
        </w:rPr>
        <w:t xml:space="preserve"> </w:t>
      </w:r>
      <w:r>
        <w:rPr>
          <w:sz w:val="24"/>
        </w:rPr>
        <w:t>en</w:t>
      </w:r>
      <w:r>
        <w:rPr>
          <w:spacing w:val="-15"/>
          <w:sz w:val="24"/>
        </w:rPr>
        <w:t xml:space="preserve"> </w:t>
      </w:r>
      <w:r>
        <w:rPr>
          <w:sz w:val="24"/>
        </w:rPr>
        <w:t>vertu</w:t>
      </w:r>
      <w:r>
        <w:rPr>
          <w:spacing w:val="-15"/>
          <w:sz w:val="24"/>
        </w:rPr>
        <w:t xml:space="preserve"> </w:t>
      </w:r>
      <w:r>
        <w:rPr>
          <w:sz w:val="24"/>
        </w:rPr>
        <w:t>du</w:t>
      </w:r>
      <w:r>
        <w:rPr>
          <w:spacing w:val="-15"/>
          <w:sz w:val="24"/>
        </w:rPr>
        <w:t xml:space="preserve"> </w:t>
      </w:r>
      <w:r>
        <w:rPr>
          <w:sz w:val="24"/>
        </w:rPr>
        <w:t>principe d’interdépendance, un faible degré de similitude entre les produits ou services désignés peut</w:t>
      </w:r>
      <w:r>
        <w:rPr>
          <w:spacing w:val="-1"/>
          <w:sz w:val="24"/>
        </w:rPr>
        <w:t xml:space="preserve"> </w:t>
      </w:r>
      <w:r>
        <w:rPr>
          <w:sz w:val="24"/>
        </w:rPr>
        <w:t>être</w:t>
      </w:r>
      <w:r>
        <w:rPr>
          <w:spacing w:val="-2"/>
          <w:sz w:val="24"/>
        </w:rPr>
        <w:t xml:space="preserve"> </w:t>
      </w:r>
      <w:r>
        <w:rPr>
          <w:sz w:val="24"/>
        </w:rPr>
        <w:t>compensé</w:t>
      </w:r>
      <w:r>
        <w:rPr>
          <w:spacing w:val="-2"/>
          <w:sz w:val="24"/>
        </w:rPr>
        <w:t xml:space="preserve"> </w:t>
      </w:r>
      <w:r>
        <w:rPr>
          <w:sz w:val="24"/>
        </w:rPr>
        <w:t>par</w:t>
      </w:r>
      <w:r>
        <w:rPr>
          <w:spacing w:val="-2"/>
          <w:sz w:val="24"/>
        </w:rPr>
        <w:t xml:space="preserve"> </w:t>
      </w:r>
      <w:r>
        <w:rPr>
          <w:sz w:val="24"/>
        </w:rPr>
        <w:t>un</w:t>
      </w:r>
      <w:r>
        <w:rPr>
          <w:spacing w:val="-1"/>
          <w:sz w:val="24"/>
        </w:rPr>
        <w:t xml:space="preserve"> </w:t>
      </w:r>
      <w:r>
        <w:rPr>
          <w:sz w:val="24"/>
        </w:rPr>
        <w:t>degré</w:t>
      </w:r>
      <w:r>
        <w:rPr>
          <w:spacing w:val="-2"/>
          <w:sz w:val="24"/>
        </w:rPr>
        <w:t xml:space="preserve"> </w:t>
      </w:r>
      <w:r>
        <w:rPr>
          <w:sz w:val="24"/>
        </w:rPr>
        <w:t>élevé</w:t>
      </w:r>
      <w:r>
        <w:rPr>
          <w:spacing w:val="-3"/>
          <w:sz w:val="24"/>
        </w:rPr>
        <w:t xml:space="preserve"> </w:t>
      </w:r>
      <w:r>
        <w:rPr>
          <w:sz w:val="24"/>
        </w:rPr>
        <w:t>de</w:t>
      </w:r>
      <w:r>
        <w:rPr>
          <w:spacing w:val="-2"/>
          <w:sz w:val="24"/>
        </w:rPr>
        <w:t xml:space="preserve"> </w:t>
      </w:r>
      <w:r>
        <w:rPr>
          <w:sz w:val="24"/>
        </w:rPr>
        <w:t>similitude</w:t>
      </w:r>
      <w:r>
        <w:rPr>
          <w:spacing w:val="-2"/>
          <w:sz w:val="24"/>
        </w:rPr>
        <w:t xml:space="preserve"> </w:t>
      </w:r>
      <w:r>
        <w:rPr>
          <w:sz w:val="24"/>
        </w:rPr>
        <w:t>entre</w:t>
      </w:r>
      <w:r>
        <w:rPr>
          <w:spacing w:val="-2"/>
          <w:sz w:val="24"/>
        </w:rPr>
        <w:t xml:space="preserve"> </w:t>
      </w:r>
      <w:r>
        <w:rPr>
          <w:sz w:val="24"/>
        </w:rPr>
        <w:t>les</w:t>
      </w:r>
      <w:r>
        <w:rPr>
          <w:spacing w:val="-2"/>
          <w:sz w:val="24"/>
        </w:rPr>
        <w:t xml:space="preserve"> </w:t>
      </w:r>
      <w:r>
        <w:rPr>
          <w:sz w:val="24"/>
        </w:rPr>
        <w:t>marques,</w:t>
      </w:r>
      <w:r>
        <w:rPr>
          <w:spacing w:val="-1"/>
          <w:sz w:val="24"/>
        </w:rPr>
        <w:t xml:space="preserve"> </w:t>
      </w:r>
      <w:r>
        <w:rPr>
          <w:sz w:val="24"/>
        </w:rPr>
        <w:t>rien</w:t>
      </w:r>
      <w:r>
        <w:rPr>
          <w:spacing w:val="-1"/>
          <w:sz w:val="24"/>
        </w:rPr>
        <w:t xml:space="preserve"> </w:t>
      </w:r>
      <w:r>
        <w:rPr>
          <w:sz w:val="24"/>
        </w:rPr>
        <w:t>ne</w:t>
      </w:r>
      <w:r>
        <w:rPr>
          <w:spacing w:val="-2"/>
          <w:sz w:val="24"/>
        </w:rPr>
        <w:t xml:space="preserve"> </w:t>
      </w:r>
      <w:r>
        <w:rPr>
          <w:sz w:val="24"/>
        </w:rPr>
        <w:t>s’oppose</w:t>
      </w:r>
      <w:r>
        <w:rPr>
          <w:spacing w:val="-2"/>
          <w:sz w:val="24"/>
        </w:rPr>
        <w:t xml:space="preserve"> </w:t>
      </w:r>
      <w:r>
        <w:rPr>
          <w:sz w:val="24"/>
        </w:rPr>
        <w:t>à ce</w:t>
      </w:r>
      <w:r>
        <w:rPr>
          <w:spacing w:val="-11"/>
          <w:sz w:val="24"/>
        </w:rPr>
        <w:t xml:space="preserve"> </w:t>
      </w:r>
      <w:r>
        <w:rPr>
          <w:sz w:val="24"/>
        </w:rPr>
        <w:t>que</w:t>
      </w:r>
      <w:r>
        <w:rPr>
          <w:spacing w:val="-11"/>
          <w:sz w:val="24"/>
        </w:rPr>
        <w:t xml:space="preserve"> </w:t>
      </w:r>
      <w:r>
        <w:rPr>
          <w:sz w:val="24"/>
        </w:rPr>
        <w:t>soit</w:t>
      </w:r>
      <w:r>
        <w:rPr>
          <w:spacing w:val="-9"/>
          <w:sz w:val="24"/>
        </w:rPr>
        <w:t xml:space="preserve"> </w:t>
      </w:r>
      <w:r>
        <w:rPr>
          <w:sz w:val="24"/>
        </w:rPr>
        <w:t>constatée,</w:t>
      </w:r>
      <w:r>
        <w:rPr>
          <w:spacing w:val="-7"/>
          <w:sz w:val="24"/>
        </w:rPr>
        <w:t xml:space="preserve"> </w:t>
      </w:r>
      <w:r>
        <w:rPr>
          <w:sz w:val="24"/>
        </w:rPr>
        <w:t>eu</w:t>
      </w:r>
      <w:r>
        <w:rPr>
          <w:spacing w:val="-7"/>
          <w:sz w:val="24"/>
        </w:rPr>
        <w:t xml:space="preserve"> </w:t>
      </w:r>
      <w:r>
        <w:rPr>
          <w:sz w:val="24"/>
        </w:rPr>
        <w:t>égard</w:t>
      </w:r>
      <w:r>
        <w:rPr>
          <w:spacing w:val="-6"/>
          <w:sz w:val="24"/>
        </w:rPr>
        <w:t xml:space="preserve"> </w:t>
      </w:r>
      <w:r>
        <w:rPr>
          <w:sz w:val="24"/>
        </w:rPr>
        <w:t>aux</w:t>
      </w:r>
      <w:r>
        <w:rPr>
          <w:spacing w:val="-8"/>
          <w:sz w:val="24"/>
        </w:rPr>
        <w:t xml:space="preserve"> </w:t>
      </w:r>
      <w:r>
        <w:rPr>
          <w:sz w:val="24"/>
        </w:rPr>
        <w:t>circonstances</w:t>
      </w:r>
      <w:r>
        <w:rPr>
          <w:spacing w:val="-9"/>
          <w:sz w:val="24"/>
        </w:rPr>
        <w:t xml:space="preserve"> </w:t>
      </w:r>
      <w:r>
        <w:rPr>
          <w:sz w:val="24"/>
        </w:rPr>
        <w:t>d’un</w:t>
      </w:r>
      <w:r>
        <w:rPr>
          <w:spacing w:val="-10"/>
          <w:sz w:val="24"/>
        </w:rPr>
        <w:t xml:space="preserve"> </w:t>
      </w:r>
      <w:r>
        <w:rPr>
          <w:sz w:val="24"/>
        </w:rPr>
        <w:t>cas</w:t>
      </w:r>
      <w:r>
        <w:rPr>
          <w:spacing w:val="-7"/>
          <w:sz w:val="24"/>
        </w:rPr>
        <w:t xml:space="preserve"> </w:t>
      </w:r>
      <w:r>
        <w:rPr>
          <w:sz w:val="24"/>
        </w:rPr>
        <w:t>d’espèce,</w:t>
      </w:r>
      <w:r>
        <w:rPr>
          <w:spacing w:val="-10"/>
          <w:sz w:val="24"/>
        </w:rPr>
        <w:t xml:space="preserve"> </w:t>
      </w:r>
      <w:r>
        <w:rPr>
          <w:sz w:val="24"/>
        </w:rPr>
        <w:t>l’absence</w:t>
      </w:r>
      <w:r>
        <w:rPr>
          <w:spacing w:val="-11"/>
          <w:sz w:val="24"/>
        </w:rPr>
        <w:t xml:space="preserve"> </w:t>
      </w:r>
      <w:r>
        <w:rPr>
          <w:sz w:val="24"/>
        </w:rPr>
        <w:t>de</w:t>
      </w:r>
      <w:r>
        <w:rPr>
          <w:spacing w:val="-11"/>
          <w:sz w:val="24"/>
        </w:rPr>
        <w:t xml:space="preserve"> </w:t>
      </w:r>
      <w:r>
        <w:rPr>
          <w:sz w:val="24"/>
        </w:rPr>
        <w:t>risque</w:t>
      </w:r>
      <w:r>
        <w:rPr>
          <w:spacing w:val="-8"/>
          <w:sz w:val="24"/>
        </w:rPr>
        <w:t xml:space="preserve"> </w:t>
      </w:r>
      <w:r>
        <w:rPr>
          <w:sz w:val="24"/>
        </w:rPr>
        <w:t>de confusion, même en présence de produits identiques et d’un faible degré de similitude entre les marques en conflit [21/02/2024, T-767/22, Holex/MOLDEX (fig.), EU:T:2024:108, § 74].</w:t>
      </w:r>
    </w:p>
    <w:p w14:paraId="10FE69DF" w14:textId="77777777" w:rsidR="00800D7E" w:rsidRDefault="00000000">
      <w:pPr>
        <w:pStyle w:val="Paragraphedeliste"/>
        <w:numPr>
          <w:ilvl w:val="0"/>
          <w:numId w:val="6"/>
        </w:numPr>
        <w:tabs>
          <w:tab w:val="left" w:pos="590"/>
        </w:tabs>
        <w:ind w:right="306"/>
        <w:jc w:val="both"/>
        <w:rPr>
          <w:sz w:val="24"/>
        </w:rPr>
      </w:pPr>
      <w:r>
        <w:rPr>
          <w:sz w:val="24"/>
        </w:rPr>
        <w:t>Le</w:t>
      </w:r>
      <w:r>
        <w:rPr>
          <w:spacing w:val="-11"/>
          <w:sz w:val="24"/>
        </w:rPr>
        <w:t xml:space="preserve"> </w:t>
      </w:r>
      <w:r>
        <w:rPr>
          <w:sz w:val="24"/>
        </w:rPr>
        <w:t>caractère</w:t>
      </w:r>
      <w:r>
        <w:rPr>
          <w:spacing w:val="-14"/>
          <w:sz w:val="24"/>
        </w:rPr>
        <w:t xml:space="preserve"> </w:t>
      </w:r>
      <w:r>
        <w:rPr>
          <w:sz w:val="24"/>
        </w:rPr>
        <w:t>distinctif</w:t>
      </w:r>
      <w:r>
        <w:rPr>
          <w:spacing w:val="-12"/>
          <w:sz w:val="24"/>
        </w:rPr>
        <w:t xml:space="preserve"> </w:t>
      </w:r>
      <w:r>
        <w:rPr>
          <w:sz w:val="24"/>
        </w:rPr>
        <w:t>intrinsèque</w:t>
      </w:r>
      <w:r>
        <w:rPr>
          <w:spacing w:val="-13"/>
          <w:sz w:val="24"/>
        </w:rPr>
        <w:t xml:space="preserve"> </w:t>
      </w:r>
      <w:r>
        <w:rPr>
          <w:sz w:val="24"/>
        </w:rPr>
        <w:t>de</w:t>
      </w:r>
      <w:r>
        <w:rPr>
          <w:spacing w:val="-13"/>
          <w:sz w:val="24"/>
        </w:rPr>
        <w:t xml:space="preserve"> </w:t>
      </w:r>
      <w:r>
        <w:rPr>
          <w:sz w:val="24"/>
        </w:rPr>
        <w:t>la</w:t>
      </w:r>
      <w:r>
        <w:rPr>
          <w:spacing w:val="-13"/>
          <w:sz w:val="24"/>
        </w:rPr>
        <w:t xml:space="preserve"> </w:t>
      </w:r>
      <w:r>
        <w:rPr>
          <w:sz w:val="24"/>
        </w:rPr>
        <w:t>marque</w:t>
      </w:r>
      <w:r>
        <w:rPr>
          <w:spacing w:val="-13"/>
          <w:sz w:val="24"/>
        </w:rPr>
        <w:t xml:space="preserve"> </w:t>
      </w:r>
      <w:r>
        <w:rPr>
          <w:sz w:val="24"/>
        </w:rPr>
        <w:t>antérieure</w:t>
      </w:r>
      <w:r>
        <w:rPr>
          <w:spacing w:val="-14"/>
          <w:sz w:val="24"/>
        </w:rPr>
        <w:t xml:space="preserve"> </w:t>
      </w:r>
      <w:r>
        <w:rPr>
          <w:sz w:val="24"/>
        </w:rPr>
        <w:t>est</w:t>
      </w:r>
      <w:r>
        <w:rPr>
          <w:spacing w:val="-11"/>
          <w:sz w:val="24"/>
        </w:rPr>
        <w:t xml:space="preserve"> </w:t>
      </w:r>
      <w:r>
        <w:rPr>
          <w:sz w:val="24"/>
        </w:rPr>
        <w:t>moyen.</w:t>
      </w:r>
      <w:r>
        <w:rPr>
          <w:spacing w:val="-12"/>
          <w:sz w:val="24"/>
        </w:rPr>
        <w:t xml:space="preserve"> </w:t>
      </w:r>
      <w:r>
        <w:rPr>
          <w:sz w:val="24"/>
        </w:rPr>
        <w:t>Cette</w:t>
      </w:r>
      <w:r>
        <w:rPr>
          <w:spacing w:val="-13"/>
          <w:sz w:val="24"/>
        </w:rPr>
        <w:t xml:space="preserve"> </w:t>
      </w:r>
      <w:r>
        <w:rPr>
          <w:sz w:val="24"/>
        </w:rPr>
        <w:t>marque</w:t>
      </w:r>
      <w:r>
        <w:rPr>
          <w:spacing w:val="-14"/>
          <w:sz w:val="24"/>
        </w:rPr>
        <w:t xml:space="preserve"> </w:t>
      </w:r>
      <w:r>
        <w:rPr>
          <w:sz w:val="24"/>
        </w:rPr>
        <w:t>n’a</w:t>
      </w:r>
      <w:r>
        <w:rPr>
          <w:spacing w:val="-13"/>
          <w:sz w:val="24"/>
        </w:rPr>
        <w:t xml:space="preserve"> </w:t>
      </w:r>
      <w:r>
        <w:rPr>
          <w:sz w:val="24"/>
        </w:rPr>
        <w:t>pas de caractère distinctif accru pour les produits pertinents en l’espèce, à savoir ceux de la classe 3, qui sont présumés identiques à ceux du signe contesté, en raison de l’économie de</w:t>
      </w:r>
      <w:r>
        <w:rPr>
          <w:spacing w:val="-4"/>
          <w:sz w:val="24"/>
        </w:rPr>
        <w:t xml:space="preserve"> </w:t>
      </w:r>
      <w:r>
        <w:rPr>
          <w:sz w:val="24"/>
        </w:rPr>
        <w:t>procédure.</w:t>
      </w:r>
      <w:r>
        <w:rPr>
          <w:spacing w:val="-1"/>
          <w:sz w:val="24"/>
        </w:rPr>
        <w:t xml:space="preserve"> </w:t>
      </w:r>
      <w:r>
        <w:rPr>
          <w:sz w:val="24"/>
        </w:rPr>
        <w:t>Comme</w:t>
      </w:r>
      <w:r>
        <w:rPr>
          <w:spacing w:val="-4"/>
          <w:sz w:val="24"/>
        </w:rPr>
        <w:t xml:space="preserve"> </w:t>
      </w:r>
      <w:r>
        <w:rPr>
          <w:sz w:val="24"/>
        </w:rPr>
        <w:t>correctement</w:t>
      </w:r>
      <w:r>
        <w:rPr>
          <w:spacing w:val="-3"/>
          <w:sz w:val="24"/>
        </w:rPr>
        <w:t xml:space="preserve"> </w:t>
      </w:r>
      <w:r>
        <w:rPr>
          <w:sz w:val="24"/>
        </w:rPr>
        <w:t>justifié</w:t>
      </w:r>
      <w:r>
        <w:rPr>
          <w:spacing w:val="-5"/>
          <w:sz w:val="24"/>
        </w:rPr>
        <w:t xml:space="preserve"> </w:t>
      </w:r>
      <w:r>
        <w:rPr>
          <w:sz w:val="24"/>
        </w:rPr>
        <w:t>et</w:t>
      </w:r>
      <w:r>
        <w:rPr>
          <w:spacing w:val="-3"/>
          <w:sz w:val="24"/>
        </w:rPr>
        <w:t xml:space="preserve"> </w:t>
      </w:r>
      <w:r>
        <w:rPr>
          <w:sz w:val="24"/>
        </w:rPr>
        <w:t>conclu</w:t>
      </w:r>
      <w:r>
        <w:rPr>
          <w:spacing w:val="-3"/>
          <w:sz w:val="24"/>
        </w:rPr>
        <w:t xml:space="preserve"> </w:t>
      </w:r>
      <w:r>
        <w:rPr>
          <w:sz w:val="24"/>
        </w:rPr>
        <w:t>dans</w:t>
      </w:r>
      <w:r>
        <w:rPr>
          <w:spacing w:val="-4"/>
          <w:sz w:val="24"/>
        </w:rPr>
        <w:t xml:space="preserve"> </w:t>
      </w:r>
      <w:r>
        <w:rPr>
          <w:sz w:val="24"/>
        </w:rPr>
        <w:t>la</w:t>
      </w:r>
      <w:r>
        <w:rPr>
          <w:spacing w:val="-4"/>
          <w:sz w:val="24"/>
        </w:rPr>
        <w:t xml:space="preserve"> </w:t>
      </w:r>
      <w:r>
        <w:rPr>
          <w:sz w:val="24"/>
        </w:rPr>
        <w:t>décision</w:t>
      </w:r>
      <w:r>
        <w:rPr>
          <w:spacing w:val="-3"/>
          <w:sz w:val="24"/>
        </w:rPr>
        <w:t xml:space="preserve"> </w:t>
      </w:r>
      <w:r>
        <w:rPr>
          <w:sz w:val="24"/>
        </w:rPr>
        <w:t>attaquée,</w:t>
      </w:r>
      <w:r>
        <w:rPr>
          <w:spacing w:val="-3"/>
          <w:sz w:val="24"/>
        </w:rPr>
        <w:t xml:space="preserve"> </w:t>
      </w:r>
      <w:r>
        <w:rPr>
          <w:sz w:val="24"/>
        </w:rPr>
        <w:t>l’usage</w:t>
      </w:r>
      <w:r>
        <w:rPr>
          <w:spacing w:val="-4"/>
          <w:sz w:val="24"/>
        </w:rPr>
        <w:t xml:space="preserve"> </w:t>
      </w:r>
      <w:r>
        <w:rPr>
          <w:sz w:val="24"/>
        </w:rPr>
        <w:t>et la renommée de la marque sont uniquement démontrés pour des vêtements et chaussures de sport.</w:t>
      </w:r>
    </w:p>
    <w:p w14:paraId="0B30394D" w14:textId="77777777" w:rsidR="00800D7E" w:rsidRDefault="00000000">
      <w:pPr>
        <w:pStyle w:val="Paragraphedeliste"/>
        <w:numPr>
          <w:ilvl w:val="0"/>
          <w:numId w:val="6"/>
        </w:numPr>
        <w:tabs>
          <w:tab w:val="left" w:pos="590"/>
        </w:tabs>
        <w:spacing w:before="241"/>
        <w:ind w:right="302"/>
        <w:jc w:val="both"/>
        <w:rPr>
          <w:sz w:val="24"/>
        </w:rPr>
      </w:pPr>
      <w:r>
        <w:rPr>
          <w:sz w:val="24"/>
        </w:rPr>
        <w:t>Compte</w:t>
      </w:r>
      <w:r>
        <w:rPr>
          <w:spacing w:val="-1"/>
          <w:sz w:val="24"/>
        </w:rPr>
        <w:t xml:space="preserve"> </w:t>
      </w:r>
      <w:r>
        <w:rPr>
          <w:sz w:val="24"/>
        </w:rPr>
        <w:t>tenu</w:t>
      </w:r>
      <w:r>
        <w:rPr>
          <w:spacing w:val="-1"/>
          <w:sz w:val="24"/>
        </w:rPr>
        <w:t xml:space="preserve"> </w:t>
      </w:r>
      <w:r>
        <w:rPr>
          <w:sz w:val="24"/>
        </w:rPr>
        <w:t>du caractère</w:t>
      </w:r>
      <w:r>
        <w:rPr>
          <w:spacing w:val="-1"/>
          <w:sz w:val="24"/>
        </w:rPr>
        <w:t xml:space="preserve"> </w:t>
      </w:r>
      <w:r>
        <w:rPr>
          <w:sz w:val="24"/>
        </w:rPr>
        <w:t>distinctif</w:t>
      </w:r>
      <w:r>
        <w:rPr>
          <w:spacing w:val="-1"/>
          <w:sz w:val="24"/>
        </w:rPr>
        <w:t xml:space="preserve"> </w:t>
      </w:r>
      <w:r>
        <w:rPr>
          <w:sz w:val="24"/>
        </w:rPr>
        <w:t>moyen de</w:t>
      </w:r>
      <w:r>
        <w:rPr>
          <w:spacing w:val="-1"/>
          <w:sz w:val="24"/>
        </w:rPr>
        <w:t xml:space="preserve"> </w:t>
      </w:r>
      <w:r>
        <w:rPr>
          <w:sz w:val="24"/>
        </w:rPr>
        <w:t>la marque antérieure, du niveau d’attention moyen</w:t>
      </w:r>
      <w:r>
        <w:rPr>
          <w:spacing w:val="-12"/>
          <w:sz w:val="24"/>
        </w:rPr>
        <w:t xml:space="preserve"> </w:t>
      </w:r>
      <w:r>
        <w:rPr>
          <w:sz w:val="24"/>
        </w:rPr>
        <w:t>du</w:t>
      </w:r>
      <w:r>
        <w:rPr>
          <w:spacing w:val="-12"/>
          <w:sz w:val="24"/>
        </w:rPr>
        <w:t xml:space="preserve"> </w:t>
      </w:r>
      <w:r>
        <w:rPr>
          <w:sz w:val="24"/>
        </w:rPr>
        <w:t>public</w:t>
      </w:r>
      <w:r>
        <w:rPr>
          <w:spacing w:val="-13"/>
          <w:sz w:val="24"/>
        </w:rPr>
        <w:t xml:space="preserve"> </w:t>
      </w:r>
      <w:r>
        <w:rPr>
          <w:sz w:val="24"/>
        </w:rPr>
        <w:t>pertinent</w:t>
      </w:r>
      <w:r>
        <w:rPr>
          <w:spacing w:val="-12"/>
          <w:sz w:val="24"/>
        </w:rPr>
        <w:t xml:space="preserve"> </w:t>
      </w:r>
      <w:r>
        <w:rPr>
          <w:sz w:val="24"/>
        </w:rPr>
        <w:t>et</w:t>
      </w:r>
      <w:r>
        <w:rPr>
          <w:spacing w:val="-12"/>
          <w:sz w:val="24"/>
        </w:rPr>
        <w:t xml:space="preserve"> </w:t>
      </w:r>
      <w:r>
        <w:rPr>
          <w:sz w:val="24"/>
        </w:rPr>
        <w:t>surtout</w:t>
      </w:r>
      <w:r>
        <w:rPr>
          <w:spacing w:val="-12"/>
          <w:sz w:val="24"/>
        </w:rPr>
        <w:t xml:space="preserve"> </w:t>
      </w:r>
      <w:r>
        <w:rPr>
          <w:sz w:val="24"/>
        </w:rPr>
        <w:t>du</w:t>
      </w:r>
      <w:r>
        <w:rPr>
          <w:spacing w:val="-12"/>
          <w:sz w:val="24"/>
        </w:rPr>
        <w:t xml:space="preserve"> </w:t>
      </w:r>
      <w:r>
        <w:rPr>
          <w:sz w:val="24"/>
        </w:rPr>
        <w:t>fait</w:t>
      </w:r>
      <w:r>
        <w:rPr>
          <w:spacing w:val="-12"/>
          <w:sz w:val="24"/>
        </w:rPr>
        <w:t xml:space="preserve"> </w:t>
      </w:r>
      <w:r>
        <w:rPr>
          <w:sz w:val="24"/>
        </w:rPr>
        <w:t>que</w:t>
      </w:r>
      <w:r>
        <w:rPr>
          <w:spacing w:val="-13"/>
          <w:sz w:val="24"/>
        </w:rPr>
        <w:t xml:space="preserve"> </w:t>
      </w:r>
      <w:r>
        <w:rPr>
          <w:sz w:val="24"/>
        </w:rPr>
        <w:t>les</w:t>
      </w:r>
      <w:r>
        <w:rPr>
          <w:spacing w:val="-12"/>
          <w:sz w:val="24"/>
        </w:rPr>
        <w:t xml:space="preserve"> </w:t>
      </w:r>
      <w:r>
        <w:rPr>
          <w:sz w:val="24"/>
        </w:rPr>
        <w:t>marques</w:t>
      </w:r>
      <w:r>
        <w:rPr>
          <w:spacing w:val="-12"/>
          <w:sz w:val="24"/>
        </w:rPr>
        <w:t xml:space="preserve"> </w:t>
      </w:r>
      <w:r>
        <w:rPr>
          <w:sz w:val="24"/>
        </w:rPr>
        <w:t>en</w:t>
      </w:r>
      <w:r>
        <w:rPr>
          <w:spacing w:val="-12"/>
          <w:sz w:val="24"/>
        </w:rPr>
        <w:t xml:space="preserve"> </w:t>
      </w:r>
      <w:r>
        <w:rPr>
          <w:sz w:val="24"/>
        </w:rPr>
        <w:t>conflit</w:t>
      </w:r>
      <w:r>
        <w:rPr>
          <w:spacing w:val="-12"/>
          <w:sz w:val="24"/>
        </w:rPr>
        <w:t xml:space="preserve"> </w:t>
      </w:r>
      <w:r>
        <w:rPr>
          <w:sz w:val="24"/>
        </w:rPr>
        <w:t>diffèrent</w:t>
      </w:r>
      <w:r>
        <w:rPr>
          <w:spacing w:val="-12"/>
          <w:sz w:val="24"/>
        </w:rPr>
        <w:t xml:space="preserve"> </w:t>
      </w:r>
      <w:r>
        <w:rPr>
          <w:sz w:val="24"/>
        </w:rPr>
        <w:t>de</w:t>
      </w:r>
      <w:r>
        <w:rPr>
          <w:spacing w:val="-13"/>
          <w:sz w:val="24"/>
        </w:rPr>
        <w:t xml:space="preserve"> </w:t>
      </w:r>
      <w:r>
        <w:rPr>
          <w:sz w:val="24"/>
        </w:rPr>
        <w:t>manière notable,</w:t>
      </w:r>
      <w:r>
        <w:rPr>
          <w:spacing w:val="-1"/>
          <w:sz w:val="24"/>
        </w:rPr>
        <w:t xml:space="preserve"> </w:t>
      </w:r>
      <w:r>
        <w:rPr>
          <w:sz w:val="24"/>
        </w:rPr>
        <w:t>avec</w:t>
      </w:r>
      <w:r>
        <w:rPr>
          <w:spacing w:val="-2"/>
          <w:sz w:val="24"/>
        </w:rPr>
        <w:t xml:space="preserve"> </w:t>
      </w:r>
      <w:r>
        <w:rPr>
          <w:sz w:val="24"/>
        </w:rPr>
        <w:t>un</w:t>
      </w:r>
      <w:r>
        <w:rPr>
          <w:spacing w:val="-1"/>
          <w:sz w:val="24"/>
        </w:rPr>
        <w:t xml:space="preserve"> </w:t>
      </w:r>
      <w:r>
        <w:rPr>
          <w:sz w:val="24"/>
        </w:rPr>
        <w:t>degré</w:t>
      </w:r>
      <w:r>
        <w:rPr>
          <w:spacing w:val="-3"/>
          <w:sz w:val="24"/>
        </w:rPr>
        <w:t xml:space="preserve"> </w:t>
      </w:r>
      <w:r>
        <w:rPr>
          <w:sz w:val="24"/>
        </w:rPr>
        <w:t>de similitude</w:t>
      </w:r>
      <w:r>
        <w:rPr>
          <w:spacing w:val="-2"/>
          <w:sz w:val="24"/>
        </w:rPr>
        <w:t xml:space="preserve"> </w:t>
      </w:r>
      <w:r>
        <w:rPr>
          <w:sz w:val="24"/>
        </w:rPr>
        <w:t>assez</w:t>
      </w:r>
      <w:r>
        <w:rPr>
          <w:spacing w:val="-1"/>
          <w:sz w:val="24"/>
        </w:rPr>
        <w:t xml:space="preserve"> </w:t>
      </w:r>
      <w:r>
        <w:rPr>
          <w:sz w:val="24"/>
        </w:rPr>
        <w:t>faible,</w:t>
      </w:r>
      <w:r>
        <w:rPr>
          <w:spacing w:val="-1"/>
          <w:sz w:val="24"/>
        </w:rPr>
        <w:t xml:space="preserve"> </w:t>
      </w:r>
      <w:r>
        <w:rPr>
          <w:sz w:val="24"/>
        </w:rPr>
        <w:t>la</w:t>
      </w:r>
      <w:r>
        <w:rPr>
          <w:spacing w:val="-2"/>
          <w:sz w:val="24"/>
        </w:rPr>
        <w:t xml:space="preserve"> </w:t>
      </w:r>
      <w:r>
        <w:rPr>
          <w:sz w:val="24"/>
        </w:rPr>
        <w:t>Chambre</w:t>
      </w:r>
      <w:r>
        <w:rPr>
          <w:spacing w:val="-2"/>
          <w:sz w:val="24"/>
        </w:rPr>
        <w:t xml:space="preserve"> </w:t>
      </w:r>
      <w:r>
        <w:rPr>
          <w:sz w:val="24"/>
        </w:rPr>
        <w:t>partage</w:t>
      </w:r>
      <w:r>
        <w:rPr>
          <w:spacing w:val="-2"/>
          <w:sz w:val="24"/>
        </w:rPr>
        <w:t xml:space="preserve"> </w:t>
      </w:r>
      <w:r>
        <w:rPr>
          <w:sz w:val="24"/>
        </w:rPr>
        <w:t>l’avis de</w:t>
      </w:r>
      <w:r>
        <w:rPr>
          <w:spacing w:val="-2"/>
          <w:sz w:val="24"/>
        </w:rPr>
        <w:t xml:space="preserve"> </w:t>
      </w:r>
      <w:r>
        <w:rPr>
          <w:sz w:val="24"/>
        </w:rPr>
        <w:t>la</w:t>
      </w:r>
      <w:r>
        <w:rPr>
          <w:spacing w:val="-2"/>
          <w:sz w:val="24"/>
        </w:rPr>
        <w:t xml:space="preserve"> </w:t>
      </w:r>
      <w:r>
        <w:rPr>
          <w:sz w:val="24"/>
        </w:rPr>
        <w:t>division d’opposition</w:t>
      </w:r>
      <w:r>
        <w:rPr>
          <w:spacing w:val="-1"/>
          <w:sz w:val="24"/>
        </w:rPr>
        <w:t xml:space="preserve"> </w:t>
      </w:r>
      <w:r>
        <w:rPr>
          <w:sz w:val="24"/>
        </w:rPr>
        <w:t>selon</w:t>
      </w:r>
      <w:r>
        <w:rPr>
          <w:spacing w:val="-1"/>
          <w:sz w:val="24"/>
        </w:rPr>
        <w:t xml:space="preserve"> </w:t>
      </w:r>
      <w:r>
        <w:rPr>
          <w:sz w:val="24"/>
        </w:rPr>
        <w:t>lequel</w:t>
      </w:r>
      <w:r>
        <w:rPr>
          <w:spacing w:val="-1"/>
          <w:sz w:val="24"/>
        </w:rPr>
        <w:t xml:space="preserve"> </w:t>
      </w:r>
      <w:r>
        <w:rPr>
          <w:sz w:val="24"/>
        </w:rPr>
        <w:t>aucun</w:t>
      </w:r>
      <w:r>
        <w:rPr>
          <w:spacing w:val="-1"/>
          <w:sz w:val="24"/>
        </w:rPr>
        <w:t xml:space="preserve"> </w:t>
      </w:r>
      <w:r>
        <w:rPr>
          <w:sz w:val="24"/>
        </w:rPr>
        <w:t>risque</w:t>
      </w:r>
      <w:r>
        <w:rPr>
          <w:spacing w:val="-2"/>
          <w:sz w:val="24"/>
        </w:rPr>
        <w:t xml:space="preserve"> </w:t>
      </w:r>
      <w:r>
        <w:rPr>
          <w:sz w:val="24"/>
        </w:rPr>
        <w:t>de</w:t>
      </w:r>
      <w:r>
        <w:rPr>
          <w:spacing w:val="-2"/>
          <w:sz w:val="24"/>
        </w:rPr>
        <w:t xml:space="preserve"> </w:t>
      </w:r>
      <w:r>
        <w:rPr>
          <w:sz w:val="24"/>
        </w:rPr>
        <w:t>confusion</w:t>
      </w:r>
      <w:r>
        <w:rPr>
          <w:spacing w:val="-1"/>
          <w:sz w:val="24"/>
        </w:rPr>
        <w:t xml:space="preserve"> </w:t>
      </w:r>
      <w:r>
        <w:rPr>
          <w:sz w:val="24"/>
        </w:rPr>
        <w:t>ne</w:t>
      </w:r>
      <w:r>
        <w:rPr>
          <w:spacing w:val="-2"/>
          <w:sz w:val="24"/>
        </w:rPr>
        <w:t xml:space="preserve"> </w:t>
      </w:r>
      <w:r>
        <w:rPr>
          <w:sz w:val="24"/>
        </w:rPr>
        <w:t>peut</w:t>
      </w:r>
      <w:r>
        <w:rPr>
          <w:spacing w:val="-1"/>
          <w:sz w:val="24"/>
        </w:rPr>
        <w:t xml:space="preserve"> </w:t>
      </w:r>
      <w:r>
        <w:rPr>
          <w:sz w:val="24"/>
        </w:rPr>
        <w:t>être</w:t>
      </w:r>
      <w:r>
        <w:rPr>
          <w:spacing w:val="-2"/>
          <w:sz w:val="24"/>
        </w:rPr>
        <w:t xml:space="preserve"> </w:t>
      </w:r>
      <w:r>
        <w:rPr>
          <w:sz w:val="24"/>
        </w:rPr>
        <w:t>identifié dans</w:t>
      </w:r>
      <w:r>
        <w:rPr>
          <w:spacing w:val="-1"/>
          <w:sz w:val="24"/>
        </w:rPr>
        <w:t xml:space="preserve"> </w:t>
      </w:r>
      <w:r>
        <w:rPr>
          <w:sz w:val="24"/>
        </w:rPr>
        <w:t>l’esprit</w:t>
      </w:r>
      <w:r>
        <w:rPr>
          <w:spacing w:val="-1"/>
          <w:sz w:val="24"/>
        </w:rPr>
        <w:t xml:space="preserve"> </w:t>
      </w:r>
      <w:r>
        <w:rPr>
          <w:sz w:val="24"/>
        </w:rPr>
        <w:t>du public pertinent de l’Union européenne.</w:t>
      </w:r>
    </w:p>
    <w:p w14:paraId="5412F5AB" w14:textId="77777777" w:rsidR="00800D7E" w:rsidRDefault="00800D7E">
      <w:pPr>
        <w:pStyle w:val="Corpsdetexte"/>
        <w:rPr>
          <w:sz w:val="18"/>
        </w:rPr>
      </w:pPr>
    </w:p>
    <w:p w14:paraId="766791E3" w14:textId="77777777" w:rsidR="00800D7E" w:rsidRDefault="00800D7E">
      <w:pPr>
        <w:pStyle w:val="Corpsdetexte"/>
        <w:spacing w:before="79"/>
        <w:rPr>
          <w:sz w:val="18"/>
        </w:rPr>
      </w:pPr>
    </w:p>
    <w:p w14:paraId="7E549976" w14:textId="77777777" w:rsidR="00800D7E" w:rsidRDefault="00000000">
      <w:pPr>
        <w:ind w:left="281" w:right="423"/>
        <w:jc w:val="center"/>
        <w:rPr>
          <w:sz w:val="18"/>
        </w:rPr>
      </w:pPr>
      <w:r>
        <w:rPr>
          <w:sz w:val="18"/>
        </w:rPr>
        <w:t>09/04/2024,</w:t>
      </w:r>
      <w:r>
        <w:rPr>
          <w:spacing w:val="-1"/>
          <w:sz w:val="18"/>
        </w:rPr>
        <w:t xml:space="preserve"> </w:t>
      </w:r>
      <w:r>
        <w:rPr>
          <w:sz w:val="18"/>
        </w:rPr>
        <w:t>R</w:t>
      </w:r>
      <w:r>
        <w:rPr>
          <w:spacing w:val="-3"/>
          <w:sz w:val="18"/>
        </w:rPr>
        <w:t xml:space="preserve"> </w:t>
      </w:r>
      <w:r>
        <w:rPr>
          <w:sz w:val="18"/>
        </w:rPr>
        <w:t>1179/2023-2 —</w:t>
      </w:r>
      <w:r>
        <w:rPr>
          <w:spacing w:val="-2"/>
          <w:sz w:val="18"/>
        </w:rPr>
        <w:t xml:space="preserve"> </w:t>
      </w:r>
      <w:r>
        <w:rPr>
          <w:sz w:val="18"/>
        </w:rPr>
        <w:t>2,</w:t>
      </w:r>
      <w:r>
        <w:rPr>
          <w:spacing w:val="-3"/>
          <w:sz w:val="18"/>
        </w:rPr>
        <w:t xml:space="preserve"> </w:t>
      </w:r>
      <w:r>
        <w:rPr>
          <w:sz w:val="18"/>
        </w:rPr>
        <w:t>DOLCE</w:t>
      </w:r>
      <w:r>
        <w:rPr>
          <w:spacing w:val="-1"/>
          <w:sz w:val="18"/>
        </w:rPr>
        <w:t xml:space="preserve"> </w:t>
      </w:r>
      <w:r>
        <w:rPr>
          <w:sz w:val="18"/>
        </w:rPr>
        <w:t>&amp; GABBANA</w:t>
      </w:r>
      <w:r>
        <w:rPr>
          <w:spacing w:val="-3"/>
          <w:sz w:val="18"/>
        </w:rPr>
        <w:t xml:space="preserve"> </w:t>
      </w:r>
      <w:r>
        <w:rPr>
          <w:sz w:val="18"/>
        </w:rPr>
        <w:t>K</w:t>
      </w:r>
      <w:r>
        <w:rPr>
          <w:spacing w:val="-1"/>
          <w:sz w:val="18"/>
        </w:rPr>
        <w:t xml:space="preserve"> </w:t>
      </w:r>
      <w:r>
        <w:rPr>
          <w:sz w:val="18"/>
        </w:rPr>
        <w:t>(fig.)/KAPPA</w:t>
      </w:r>
      <w:r>
        <w:rPr>
          <w:spacing w:val="-4"/>
          <w:sz w:val="18"/>
        </w:rPr>
        <w:t xml:space="preserve"> </w:t>
      </w:r>
      <w:r>
        <w:rPr>
          <w:sz w:val="18"/>
        </w:rPr>
        <w:t xml:space="preserve">et </w:t>
      </w:r>
      <w:r>
        <w:rPr>
          <w:spacing w:val="-5"/>
          <w:sz w:val="18"/>
        </w:rPr>
        <w:t>al.</w:t>
      </w:r>
    </w:p>
    <w:p w14:paraId="0E904892" w14:textId="77777777" w:rsidR="00800D7E" w:rsidRDefault="00800D7E">
      <w:pPr>
        <w:jc w:val="center"/>
        <w:rPr>
          <w:sz w:val="18"/>
        </w:rPr>
        <w:sectPr w:rsidR="00800D7E">
          <w:pgSz w:w="11910" w:h="16840"/>
          <w:pgMar w:top="1220" w:right="1133" w:bottom="280" w:left="1275" w:header="969" w:footer="0" w:gutter="0"/>
          <w:cols w:space="720"/>
        </w:sectPr>
      </w:pPr>
    </w:p>
    <w:p w14:paraId="503CB087" w14:textId="77777777" w:rsidR="00800D7E" w:rsidRDefault="00000000">
      <w:pPr>
        <w:pStyle w:val="Paragraphedeliste"/>
        <w:numPr>
          <w:ilvl w:val="0"/>
          <w:numId w:val="6"/>
        </w:numPr>
        <w:tabs>
          <w:tab w:val="left" w:pos="592"/>
        </w:tabs>
        <w:spacing w:before="204"/>
        <w:ind w:left="592" w:right="309" w:hanging="428"/>
        <w:jc w:val="both"/>
        <w:rPr>
          <w:sz w:val="24"/>
        </w:rPr>
      </w:pPr>
      <w:r>
        <w:rPr>
          <w:noProof/>
          <w:sz w:val="24"/>
        </w:rPr>
        <w:lastRenderedPageBreak/>
        <mc:AlternateContent>
          <mc:Choice Requires="wps">
            <w:drawing>
              <wp:anchor distT="0" distB="0" distL="0" distR="0" simplePos="0" relativeHeight="15741952" behindDoc="0" locked="0" layoutInCell="1" allowOverlap="1" wp14:anchorId="7A1A9EA0" wp14:editId="6A445B61">
                <wp:simplePos x="0" y="0"/>
                <wp:positionH relativeFrom="page">
                  <wp:posOffset>270575</wp:posOffset>
                </wp:positionH>
                <wp:positionV relativeFrom="page">
                  <wp:posOffset>1114363</wp:posOffset>
                </wp:positionV>
                <wp:extent cx="146050" cy="921004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24DEC010" w14:textId="77777777" w:rsidR="00800D7E"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[18-04-</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41952" type="#_x0000_t202" id="docshape27"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[18-04-</w:t>
                      </w:r>
                      <w:r>
                        <w:rPr>
                          <w:rFonts w:ascii="Arial MT" w:hAnsi="Arial MT"/>
                          <w:color w:val="3F3F3F"/>
                          <w:spacing w:val="-2"/>
                          <w:sz w:val="17"/>
                        </w:rPr>
                        <w:t>2024]</w:t>
                      </w:r>
                    </w:p>
                  </w:txbxContent>
                </v:textbox>
                <w10:wrap type="none"/>
              </v:shape>
            </w:pict>
          </mc:Fallback>
        </mc:AlternateContent>
      </w:r>
      <w:r>
        <w:rPr>
          <w:sz w:val="24"/>
        </w:rPr>
        <w:t>L’opposition doit donc être rejetée dans la mesure où elle est fondée sur le motif d’opposition visé à l’article 8, paragraphe 1, point b) du RMUE.</w:t>
      </w:r>
    </w:p>
    <w:p w14:paraId="434CFA51" w14:textId="77777777" w:rsidR="00800D7E" w:rsidRDefault="00000000">
      <w:pPr>
        <w:spacing w:before="240"/>
        <w:ind w:left="592"/>
        <w:rPr>
          <w:i/>
          <w:sz w:val="24"/>
        </w:rPr>
      </w:pPr>
      <w:r>
        <w:rPr>
          <w:i/>
          <w:sz w:val="24"/>
        </w:rPr>
        <w:t>Article</w:t>
      </w:r>
      <w:r>
        <w:rPr>
          <w:i/>
          <w:spacing w:val="-2"/>
          <w:sz w:val="24"/>
        </w:rPr>
        <w:t xml:space="preserve"> </w:t>
      </w:r>
      <w:r>
        <w:rPr>
          <w:i/>
          <w:sz w:val="24"/>
        </w:rPr>
        <w:t xml:space="preserve">8, paragraphe 5, du </w:t>
      </w:r>
      <w:r>
        <w:rPr>
          <w:i/>
          <w:spacing w:val="-4"/>
          <w:sz w:val="24"/>
        </w:rPr>
        <w:t>RMUE</w:t>
      </w:r>
    </w:p>
    <w:p w14:paraId="7B2BD601" w14:textId="77777777" w:rsidR="00800D7E" w:rsidRDefault="00000000">
      <w:pPr>
        <w:pStyle w:val="Paragraphedeliste"/>
        <w:numPr>
          <w:ilvl w:val="0"/>
          <w:numId w:val="6"/>
        </w:numPr>
        <w:tabs>
          <w:tab w:val="left" w:pos="592"/>
        </w:tabs>
        <w:ind w:left="592" w:right="302" w:hanging="428"/>
        <w:jc w:val="both"/>
        <w:rPr>
          <w:sz w:val="24"/>
        </w:rPr>
      </w:pPr>
      <w:r>
        <w:rPr>
          <w:sz w:val="24"/>
        </w:rPr>
        <w:t>L’application de l’article</w:t>
      </w:r>
      <w:r>
        <w:rPr>
          <w:spacing w:val="-1"/>
          <w:sz w:val="24"/>
        </w:rPr>
        <w:t xml:space="preserve"> </w:t>
      </w:r>
      <w:r>
        <w:rPr>
          <w:sz w:val="24"/>
        </w:rPr>
        <w:t>8, paragraphe</w:t>
      </w:r>
      <w:r>
        <w:rPr>
          <w:spacing w:val="-2"/>
          <w:sz w:val="24"/>
        </w:rPr>
        <w:t xml:space="preserve"> </w:t>
      </w:r>
      <w:r>
        <w:rPr>
          <w:sz w:val="24"/>
        </w:rPr>
        <w:t>5, du RMUE est soumise aux conditions cumulatives suivantes: premièrement, que le signe antérieur est identique ou similaire au signe demandé; deuxièmement, que la marque antérieure jouisse d’une renommée sur le territoire dans lequel elle est enregistrée; troisièmement, que la demanderesse tirerait indûment profit du caractère distinctif ou de la renommée de la marque antérieure ou qu’elle</w:t>
      </w:r>
      <w:r>
        <w:rPr>
          <w:spacing w:val="-15"/>
          <w:sz w:val="24"/>
        </w:rPr>
        <w:t xml:space="preserve"> </w:t>
      </w:r>
      <w:r>
        <w:rPr>
          <w:sz w:val="24"/>
        </w:rPr>
        <w:t>leur</w:t>
      </w:r>
      <w:r>
        <w:rPr>
          <w:spacing w:val="-15"/>
          <w:sz w:val="24"/>
        </w:rPr>
        <w:t xml:space="preserve"> </w:t>
      </w:r>
      <w:r>
        <w:rPr>
          <w:sz w:val="24"/>
        </w:rPr>
        <w:t>porterait</w:t>
      </w:r>
      <w:r>
        <w:rPr>
          <w:spacing w:val="-15"/>
          <w:sz w:val="24"/>
        </w:rPr>
        <w:t xml:space="preserve"> </w:t>
      </w:r>
      <w:r>
        <w:rPr>
          <w:sz w:val="24"/>
        </w:rPr>
        <w:t>préjudice;</w:t>
      </w:r>
      <w:r>
        <w:rPr>
          <w:spacing w:val="-15"/>
          <w:sz w:val="24"/>
        </w:rPr>
        <w:t xml:space="preserve"> </w:t>
      </w:r>
      <w:r>
        <w:rPr>
          <w:sz w:val="24"/>
        </w:rPr>
        <w:t>et</w:t>
      </w:r>
      <w:r>
        <w:rPr>
          <w:spacing w:val="-15"/>
          <w:sz w:val="24"/>
        </w:rPr>
        <w:t xml:space="preserve"> </w:t>
      </w:r>
      <w:r>
        <w:rPr>
          <w:sz w:val="24"/>
        </w:rPr>
        <w:t>quatrièmement,</w:t>
      </w:r>
      <w:r>
        <w:rPr>
          <w:spacing w:val="-15"/>
          <w:sz w:val="24"/>
        </w:rPr>
        <w:t xml:space="preserve"> </w:t>
      </w:r>
      <w:r>
        <w:rPr>
          <w:sz w:val="24"/>
        </w:rPr>
        <w:t>que</w:t>
      </w:r>
      <w:r>
        <w:rPr>
          <w:spacing w:val="-15"/>
          <w:sz w:val="24"/>
        </w:rPr>
        <w:t xml:space="preserve"> </w:t>
      </w:r>
      <w:r>
        <w:rPr>
          <w:sz w:val="24"/>
        </w:rPr>
        <w:t>l’usage</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marque</w:t>
      </w:r>
      <w:r>
        <w:rPr>
          <w:spacing w:val="-15"/>
          <w:sz w:val="24"/>
        </w:rPr>
        <w:t xml:space="preserve"> </w:t>
      </w:r>
      <w:r>
        <w:rPr>
          <w:sz w:val="24"/>
        </w:rPr>
        <w:t>contestée</w:t>
      </w:r>
      <w:r>
        <w:rPr>
          <w:spacing w:val="-15"/>
          <w:sz w:val="24"/>
        </w:rPr>
        <w:t xml:space="preserve"> </w:t>
      </w:r>
      <w:r>
        <w:rPr>
          <w:sz w:val="24"/>
        </w:rPr>
        <w:t>serait sans juste motif. Ces conditions étant cumulatives, l’absence de l’une d’entre elles rend inapplicable ladite disposition (25/05/2005, T-67/04, SpaFinders, EU:T:2005:179, § 30).</w:t>
      </w:r>
    </w:p>
    <w:p w14:paraId="5BBDE9BC" w14:textId="77777777" w:rsidR="00800D7E" w:rsidRDefault="00000000">
      <w:pPr>
        <w:pStyle w:val="Paragraphedeliste"/>
        <w:numPr>
          <w:ilvl w:val="0"/>
          <w:numId w:val="6"/>
        </w:numPr>
        <w:tabs>
          <w:tab w:val="left" w:pos="592"/>
        </w:tabs>
        <w:spacing w:before="241"/>
        <w:ind w:left="592" w:hanging="428"/>
        <w:jc w:val="both"/>
        <w:rPr>
          <w:sz w:val="24"/>
        </w:rPr>
      </w:pPr>
      <w:r>
        <w:rPr>
          <w:sz w:val="24"/>
        </w:rPr>
        <w:t>Comme</w:t>
      </w:r>
      <w:r>
        <w:rPr>
          <w:spacing w:val="-15"/>
          <w:sz w:val="24"/>
        </w:rPr>
        <w:t xml:space="preserve"> </w:t>
      </w:r>
      <w:r>
        <w:rPr>
          <w:sz w:val="24"/>
        </w:rPr>
        <w:t>correctement</w:t>
      </w:r>
      <w:r>
        <w:rPr>
          <w:spacing w:val="-15"/>
          <w:sz w:val="24"/>
        </w:rPr>
        <w:t xml:space="preserve"> </w:t>
      </w:r>
      <w:r>
        <w:rPr>
          <w:sz w:val="24"/>
        </w:rPr>
        <w:t>justifié</w:t>
      </w:r>
      <w:r>
        <w:rPr>
          <w:spacing w:val="-15"/>
          <w:sz w:val="24"/>
        </w:rPr>
        <w:t xml:space="preserve"> </w:t>
      </w:r>
      <w:r>
        <w:rPr>
          <w:sz w:val="24"/>
        </w:rPr>
        <w:t>et</w:t>
      </w:r>
      <w:r>
        <w:rPr>
          <w:spacing w:val="-14"/>
          <w:sz w:val="24"/>
        </w:rPr>
        <w:t xml:space="preserve"> </w:t>
      </w:r>
      <w:r>
        <w:rPr>
          <w:sz w:val="24"/>
        </w:rPr>
        <w:t>retenu</w:t>
      </w:r>
      <w:r>
        <w:rPr>
          <w:spacing w:val="-15"/>
          <w:sz w:val="24"/>
        </w:rPr>
        <w:t xml:space="preserve"> </w:t>
      </w:r>
      <w:r>
        <w:rPr>
          <w:sz w:val="24"/>
        </w:rPr>
        <w:t>dans</w:t>
      </w:r>
      <w:r>
        <w:rPr>
          <w:spacing w:val="-12"/>
          <w:sz w:val="24"/>
        </w:rPr>
        <w:t xml:space="preserve"> </w:t>
      </w:r>
      <w:r>
        <w:rPr>
          <w:sz w:val="24"/>
        </w:rPr>
        <w:t>la</w:t>
      </w:r>
      <w:r>
        <w:rPr>
          <w:spacing w:val="-15"/>
          <w:sz w:val="24"/>
        </w:rPr>
        <w:t xml:space="preserve"> </w:t>
      </w:r>
      <w:r>
        <w:rPr>
          <w:sz w:val="24"/>
        </w:rPr>
        <w:t>décision</w:t>
      </w:r>
      <w:r>
        <w:rPr>
          <w:spacing w:val="-14"/>
          <w:sz w:val="24"/>
        </w:rPr>
        <w:t xml:space="preserve"> </w:t>
      </w:r>
      <w:r>
        <w:rPr>
          <w:sz w:val="24"/>
        </w:rPr>
        <w:t>attaquée,</w:t>
      </w:r>
      <w:r>
        <w:rPr>
          <w:spacing w:val="-14"/>
          <w:sz w:val="24"/>
        </w:rPr>
        <w:t xml:space="preserve"> </w:t>
      </w:r>
      <w:r>
        <w:rPr>
          <w:sz w:val="24"/>
        </w:rPr>
        <w:t>la</w:t>
      </w:r>
      <w:r>
        <w:rPr>
          <w:spacing w:val="-15"/>
          <w:sz w:val="24"/>
        </w:rPr>
        <w:t xml:space="preserve"> </w:t>
      </w:r>
      <w:r>
        <w:rPr>
          <w:sz w:val="24"/>
        </w:rPr>
        <w:t>marque</w:t>
      </w:r>
      <w:r>
        <w:rPr>
          <w:spacing w:val="-15"/>
          <w:sz w:val="24"/>
        </w:rPr>
        <w:t xml:space="preserve"> </w:t>
      </w:r>
      <w:r>
        <w:rPr>
          <w:sz w:val="24"/>
        </w:rPr>
        <w:t>antérieure</w:t>
      </w:r>
      <w:r>
        <w:rPr>
          <w:spacing w:val="-13"/>
          <w:sz w:val="24"/>
        </w:rPr>
        <w:t xml:space="preserve"> </w:t>
      </w:r>
      <w:r>
        <w:rPr>
          <w:sz w:val="24"/>
        </w:rPr>
        <w:t xml:space="preserve">jouit d’une renommée en ce qui concerne les chaussures et les vêtements de sport. Il existe également un chevauchement entre les segments du public visé par ces produits et les produits cosmétiques et de parfumerie de la marque contestée, ainsi qu’une certaine corrélation entre les secteurs du marché concerné, tant liés au monde de la mode que souvent l’ </w:t>
      </w:r>
      <w:r>
        <w:rPr>
          <w:i/>
          <w:sz w:val="24"/>
        </w:rPr>
        <w:t xml:space="preserve">extension de la marque </w:t>
      </w:r>
      <w:r>
        <w:rPr>
          <w:sz w:val="24"/>
        </w:rPr>
        <w:t>pour cette raison.</w:t>
      </w:r>
    </w:p>
    <w:p w14:paraId="1FBCB76D" w14:textId="77777777" w:rsidR="00800D7E" w:rsidRDefault="00000000">
      <w:pPr>
        <w:pStyle w:val="Paragraphedeliste"/>
        <w:numPr>
          <w:ilvl w:val="0"/>
          <w:numId w:val="6"/>
        </w:numPr>
        <w:tabs>
          <w:tab w:val="left" w:pos="592"/>
        </w:tabs>
        <w:ind w:left="592" w:right="304" w:hanging="428"/>
        <w:jc w:val="both"/>
        <w:rPr>
          <w:sz w:val="24"/>
        </w:rPr>
      </w:pPr>
      <w:r>
        <w:rPr>
          <w:sz w:val="24"/>
        </w:rPr>
        <w:t>Toutefois,</w:t>
      </w:r>
      <w:r>
        <w:rPr>
          <w:spacing w:val="-3"/>
          <w:sz w:val="24"/>
        </w:rPr>
        <w:t xml:space="preserve"> </w:t>
      </w:r>
      <w:r>
        <w:rPr>
          <w:sz w:val="24"/>
        </w:rPr>
        <w:t>comme</w:t>
      </w:r>
      <w:r>
        <w:rPr>
          <w:spacing w:val="-4"/>
          <w:sz w:val="24"/>
        </w:rPr>
        <w:t xml:space="preserve"> </w:t>
      </w:r>
      <w:r>
        <w:rPr>
          <w:sz w:val="24"/>
        </w:rPr>
        <w:t>il</w:t>
      </w:r>
      <w:r>
        <w:rPr>
          <w:spacing w:val="-3"/>
          <w:sz w:val="24"/>
        </w:rPr>
        <w:t xml:space="preserve"> </w:t>
      </w:r>
      <w:r>
        <w:rPr>
          <w:sz w:val="24"/>
        </w:rPr>
        <w:t>a</w:t>
      </w:r>
      <w:r>
        <w:rPr>
          <w:spacing w:val="-4"/>
          <w:sz w:val="24"/>
        </w:rPr>
        <w:t xml:space="preserve"> </w:t>
      </w:r>
      <w:r>
        <w:rPr>
          <w:sz w:val="24"/>
        </w:rPr>
        <w:t>été</w:t>
      </w:r>
      <w:r>
        <w:rPr>
          <w:spacing w:val="-6"/>
          <w:sz w:val="24"/>
        </w:rPr>
        <w:t xml:space="preserve"> </w:t>
      </w:r>
      <w:r>
        <w:rPr>
          <w:sz w:val="24"/>
        </w:rPr>
        <w:t>conclu</w:t>
      </w:r>
      <w:r>
        <w:rPr>
          <w:spacing w:val="-3"/>
          <w:sz w:val="24"/>
        </w:rPr>
        <w:t xml:space="preserve"> </w:t>
      </w:r>
      <w:r>
        <w:rPr>
          <w:sz w:val="24"/>
        </w:rPr>
        <w:t>dans</w:t>
      </w:r>
      <w:r>
        <w:rPr>
          <w:spacing w:val="-3"/>
          <w:sz w:val="24"/>
        </w:rPr>
        <w:t xml:space="preserve"> </w:t>
      </w:r>
      <w:r>
        <w:rPr>
          <w:sz w:val="24"/>
        </w:rPr>
        <w:t>la</w:t>
      </w:r>
      <w:r>
        <w:rPr>
          <w:spacing w:val="-4"/>
          <w:sz w:val="24"/>
        </w:rPr>
        <w:t xml:space="preserve"> </w:t>
      </w:r>
      <w:r>
        <w:rPr>
          <w:sz w:val="24"/>
        </w:rPr>
        <w:t>section</w:t>
      </w:r>
      <w:r>
        <w:rPr>
          <w:spacing w:val="-3"/>
          <w:sz w:val="24"/>
        </w:rPr>
        <w:t xml:space="preserve"> </w:t>
      </w:r>
      <w:r>
        <w:rPr>
          <w:sz w:val="24"/>
        </w:rPr>
        <w:t>précédente,</w:t>
      </w:r>
      <w:r>
        <w:rPr>
          <w:spacing w:val="-3"/>
          <w:sz w:val="24"/>
        </w:rPr>
        <w:t xml:space="preserve"> </w:t>
      </w:r>
      <w:r>
        <w:rPr>
          <w:sz w:val="24"/>
        </w:rPr>
        <w:t>la</w:t>
      </w:r>
      <w:r>
        <w:rPr>
          <w:spacing w:val="-4"/>
          <w:sz w:val="24"/>
        </w:rPr>
        <w:t xml:space="preserve"> </w:t>
      </w:r>
      <w:r>
        <w:rPr>
          <w:sz w:val="24"/>
        </w:rPr>
        <w:t>similitude</w:t>
      </w:r>
      <w:r>
        <w:rPr>
          <w:spacing w:val="-4"/>
          <w:sz w:val="24"/>
        </w:rPr>
        <w:t xml:space="preserve"> </w:t>
      </w:r>
      <w:r>
        <w:rPr>
          <w:sz w:val="24"/>
        </w:rPr>
        <w:t>entre</w:t>
      </w:r>
      <w:r>
        <w:rPr>
          <w:spacing w:val="-5"/>
          <w:sz w:val="24"/>
        </w:rPr>
        <w:t xml:space="preserve"> </w:t>
      </w:r>
      <w:r>
        <w:rPr>
          <w:sz w:val="24"/>
        </w:rPr>
        <w:t>les</w:t>
      </w:r>
      <w:r>
        <w:rPr>
          <w:spacing w:val="-3"/>
          <w:sz w:val="24"/>
        </w:rPr>
        <w:t xml:space="preserve"> </w:t>
      </w:r>
      <w:r>
        <w:rPr>
          <w:sz w:val="24"/>
        </w:rPr>
        <w:t>signes, lorsque</w:t>
      </w:r>
      <w:r>
        <w:rPr>
          <w:spacing w:val="-3"/>
          <w:sz w:val="24"/>
        </w:rPr>
        <w:t xml:space="preserve"> </w:t>
      </w:r>
      <w:r>
        <w:rPr>
          <w:sz w:val="24"/>
        </w:rPr>
        <w:t>l’on</w:t>
      </w:r>
      <w:r>
        <w:rPr>
          <w:spacing w:val="-2"/>
          <w:sz w:val="24"/>
        </w:rPr>
        <w:t xml:space="preserve"> </w:t>
      </w:r>
      <w:r>
        <w:rPr>
          <w:sz w:val="24"/>
        </w:rPr>
        <w:t>peut</w:t>
      </w:r>
      <w:r>
        <w:rPr>
          <w:spacing w:val="-2"/>
          <w:sz w:val="24"/>
        </w:rPr>
        <w:t xml:space="preserve"> </w:t>
      </w:r>
      <w:r>
        <w:rPr>
          <w:sz w:val="24"/>
        </w:rPr>
        <w:t>dire</w:t>
      </w:r>
      <w:r>
        <w:rPr>
          <w:spacing w:val="-4"/>
          <w:sz w:val="24"/>
        </w:rPr>
        <w:t xml:space="preserve"> </w:t>
      </w:r>
      <w:r>
        <w:rPr>
          <w:sz w:val="24"/>
        </w:rPr>
        <w:t>une</w:t>
      </w:r>
      <w:r>
        <w:rPr>
          <w:spacing w:val="-3"/>
          <w:sz w:val="24"/>
        </w:rPr>
        <w:t xml:space="preserve"> </w:t>
      </w:r>
      <w:r>
        <w:rPr>
          <w:sz w:val="24"/>
        </w:rPr>
        <w:t>similitude</w:t>
      </w:r>
      <w:r>
        <w:rPr>
          <w:spacing w:val="-3"/>
          <w:sz w:val="24"/>
        </w:rPr>
        <w:t xml:space="preserve"> </w:t>
      </w:r>
      <w:r>
        <w:rPr>
          <w:sz w:val="24"/>
        </w:rPr>
        <w:t>globale, est extrêmement</w:t>
      </w:r>
      <w:r>
        <w:rPr>
          <w:spacing w:val="-2"/>
          <w:sz w:val="24"/>
        </w:rPr>
        <w:t xml:space="preserve"> </w:t>
      </w:r>
      <w:r>
        <w:rPr>
          <w:sz w:val="24"/>
        </w:rPr>
        <w:t>limitée.</w:t>
      </w:r>
      <w:r>
        <w:rPr>
          <w:spacing w:val="-2"/>
          <w:sz w:val="24"/>
        </w:rPr>
        <w:t xml:space="preserve"> </w:t>
      </w:r>
      <w:r>
        <w:rPr>
          <w:sz w:val="24"/>
        </w:rPr>
        <w:t>Compte</w:t>
      </w:r>
      <w:r>
        <w:rPr>
          <w:spacing w:val="-3"/>
          <w:sz w:val="24"/>
        </w:rPr>
        <w:t xml:space="preserve"> </w:t>
      </w:r>
      <w:r>
        <w:rPr>
          <w:sz w:val="24"/>
        </w:rPr>
        <w:t>tenu</w:t>
      </w:r>
      <w:r>
        <w:rPr>
          <w:spacing w:val="-2"/>
          <w:sz w:val="24"/>
        </w:rPr>
        <w:t xml:space="preserve"> </w:t>
      </w:r>
      <w:r>
        <w:rPr>
          <w:sz w:val="24"/>
        </w:rPr>
        <w:t>de</w:t>
      </w:r>
      <w:r>
        <w:rPr>
          <w:spacing w:val="-2"/>
          <w:sz w:val="24"/>
        </w:rPr>
        <w:t xml:space="preserve"> </w:t>
      </w:r>
      <w:r>
        <w:rPr>
          <w:sz w:val="24"/>
        </w:rPr>
        <w:t xml:space="preserve">ce qui précède, la Chambre partage pleinement la conclusion de la décision attaquée selon laquelle cette similitude minime n’est pas suffisante pour susciter un lien entre les signes avec le public, malgré la renommée de la marque antérieure et la proximité des secteurs </w:t>
      </w:r>
      <w:r>
        <w:rPr>
          <w:spacing w:val="-2"/>
          <w:sz w:val="24"/>
        </w:rPr>
        <w:t>commerciaux.</w:t>
      </w:r>
    </w:p>
    <w:p w14:paraId="25D59A2E" w14:textId="77777777" w:rsidR="00800D7E" w:rsidRDefault="00000000">
      <w:pPr>
        <w:pStyle w:val="Paragraphedeliste"/>
        <w:numPr>
          <w:ilvl w:val="0"/>
          <w:numId w:val="6"/>
        </w:numPr>
        <w:tabs>
          <w:tab w:val="left" w:pos="592"/>
        </w:tabs>
        <w:spacing w:before="241"/>
        <w:ind w:left="592" w:hanging="428"/>
        <w:jc w:val="both"/>
        <w:rPr>
          <w:sz w:val="24"/>
        </w:rPr>
      </w:pPr>
      <w:r>
        <w:rPr>
          <w:sz w:val="24"/>
        </w:rPr>
        <w:t>Il existe des différences significatives entre les marques à tous égards. En particulier, sur le plan visuel, cet aspect revêt une importance particulière lors de l’achat des produits pertinents [07/11/2017, T-628/15, BiancalunA (fig.)/White. (marque fig.) et al., EU:T:2017:781, § 80 et jurisprudence citée, les similitudes sont presque inexistantes. Comme</w:t>
      </w:r>
      <w:r>
        <w:rPr>
          <w:spacing w:val="-1"/>
          <w:sz w:val="24"/>
        </w:rPr>
        <w:t xml:space="preserve"> </w:t>
      </w:r>
      <w:r>
        <w:rPr>
          <w:sz w:val="24"/>
        </w:rPr>
        <w:t>il</w:t>
      </w:r>
      <w:r>
        <w:rPr>
          <w:spacing w:val="-2"/>
          <w:sz w:val="24"/>
        </w:rPr>
        <w:t xml:space="preserve"> </w:t>
      </w:r>
      <w:r>
        <w:rPr>
          <w:sz w:val="24"/>
        </w:rPr>
        <w:t>a</w:t>
      </w:r>
      <w:r>
        <w:rPr>
          <w:spacing w:val="-1"/>
          <w:sz w:val="24"/>
        </w:rPr>
        <w:t xml:space="preserve"> </w:t>
      </w:r>
      <w:r>
        <w:rPr>
          <w:sz w:val="24"/>
        </w:rPr>
        <w:t>été</w:t>
      </w:r>
      <w:r>
        <w:rPr>
          <w:spacing w:val="-1"/>
          <w:sz w:val="24"/>
        </w:rPr>
        <w:t xml:space="preserve"> </w:t>
      </w:r>
      <w:r>
        <w:rPr>
          <w:sz w:val="24"/>
        </w:rPr>
        <w:t>conclu à</w:t>
      </w:r>
      <w:r>
        <w:rPr>
          <w:spacing w:val="-1"/>
          <w:sz w:val="24"/>
        </w:rPr>
        <w:t xml:space="preserve"> </w:t>
      </w:r>
      <w:r>
        <w:rPr>
          <w:sz w:val="24"/>
        </w:rPr>
        <w:t>juste</w:t>
      </w:r>
      <w:r>
        <w:rPr>
          <w:spacing w:val="-1"/>
          <w:sz w:val="24"/>
        </w:rPr>
        <w:t xml:space="preserve"> </w:t>
      </w:r>
      <w:r>
        <w:rPr>
          <w:sz w:val="24"/>
        </w:rPr>
        <w:t>titre</w:t>
      </w:r>
      <w:r>
        <w:rPr>
          <w:spacing w:val="-2"/>
          <w:sz w:val="24"/>
        </w:rPr>
        <w:t xml:space="preserve"> </w:t>
      </w:r>
      <w:r>
        <w:rPr>
          <w:sz w:val="24"/>
        </w:rPr>
        <w:t>dans la</w:t>
      </w:r>
      <w:r>
        <w:rPr>
          <w:spacing w:val="-1"/>
          <w:sz w:val="24"/>
        </w:rPr>
        <w:t xml:space="preserve"> </w:t>
      </w:r>
      <w:r>
        <w:rPr>
          <w:sz w:val="24"/>
        </w:rPr>
        <w:t>décision attaquée, la</w:t>
      </w:r>
      <w:r>
        <w:rPr>
          <w:spacing w:val="-1"/>
          <w:sz w:val="24"/>
        </w:rPr>
        <w:t xml:space="preserve"> </w:t>
      </w:r>
      <w:r>
        <w:rPr>
          <w:sz w:val="24"/>
        </w:rPr>
        <w:t>similitude</w:t>
      </w:r>
      <w:r>
        <w:rPr>
          <w:spacing w:val="-3"/>
          <w:sz w:val="24"/>
        </w:rPr>
        <w:t xml:space="preserve"> </w:t>
      </w:r>
      <w:r>
        <w:rPr>
          <w:sz w:val="24"/>
        </w:rPr>
        <w:t>entre</w:t>
      </w:r>
      <w:r>
        <w:rPr>
          <w:spacing w:val="-2"/>
          <w:sz w:val="24"/>
        </w:rPr>
        <w:t xml:space="preserve"> </w:t>
      </w:r>
      <w:r>
        <w:rPr>
          <w:sz w:val="24"/>
        </w:rPr>
        <w:t>les</w:t>
      </w:r>
      <w:r>
        <w:rPr>
          <w:spacing w:val="-1"/>
          <w:sz w:val="24"/>
        </w:rPr>
        <w:t xml:space="preserve"> </w:t>
      </w:r>
      <w:r>
        <w:rPr>
          <w:sz w:val="24"/>
        </w:rPr>
        <w:t>signes est</w:t>
      </w:r>
      <w:r>
        <w:rPr>
          <w:spacing w:val="-3"/>
          <w:sz w:val="24"/>
        </w:rPr>
        <w:t xml:space="preserve"> </w:t>
      </w:r>
      <w:r>
        <w:rPr>
          <w:sz w:val="24"/>
        </w:rPr>
        <w:t>si</w:t>
      </w:r>
      <w:r>
        <w:rPr>
          <w:spacing w:val="-3"/>
          <w:sz w:val="24"/>
        </w:rPr>
        <w:t xml:space="preserve"> </w:t>
      </w:r>
      <w:r>
        <w:rPr>
          <w:sz w:val="24"/>
        </w:rPr>
        <w:t>grande</w:t>
      </w:r>
      <w:r>
        <w:rPr>
          <w:spacing w:val="-4"/>
          <w:sz w:val="24"/>
        </w:rPr>
        <w:t xml:space="preserve"> </w:t>
      </w:r>
      <w:r>
        <w:rPr>
          <w:sz w:val="24"/>
        </w:rPr>
        <w:t>qu’il</w:t>
      </w:r>
      <w:r>
        <w:rPr>
          <w:spacing w:val="-3"/>
          <w:sz w:val="24"/>
        </w:rPr>
        <w:t xml:space="preserve"> </w:t>
      </w:r>
      <w:r>
        <w:rPr>
          <w:sz w:val="24"/>
        </w:rPr>
        <w:t>est</w:t>
      </w:r>
      <w:r>
        <w:rPr>
          <w:spacing w:val="-3"/>
          <w:sz w:val="24"/>
        </w:rPr>
        <w:t xml:space="preserve"> </w:t>
      </w:r>
      <w:r>
        <w:rPr>
          <w:sz w:val="24"/>
        </w:rPr>
        <w:t>très</w:t>
      </w:r>
      <w:r>
        <w:rPr>
          <w:spacing w:val="-1"/>
          <w:sz w:val="24"/>
        </w:rPr>
        <w:t xml:space="preserve"> </w:t>
      </w:r>
      <w:r>
        <w:rPr>
          <w:sz w:val="24"/>
        </w:rPr>
        <w:t>peu</w:t>
      </w:r>
      <w:r>
        <w:rPr>
          <w:spacing w:val="-3"/>
          <w:sz w:val="24"/>
        </w:rPr>
        <w:t xml:space="preserve"> </w:t>
      </w:r>
      <w:r>
        <w:rPr>
          <w:sz w:val="24"/>
        </w:rPr>
        <w:t>probable</w:t>
      </w:r>
      <w:r>
        <w:rPr>
          <w:spacing w:val="-3"/>
          <w:sz w:val="24"/>
        </w:rPr>
        <w:t xml:space="preserve"> </w:t>
      </w:r>
      <w:r>
        <w:rPr>
          <w:sz w:val="24"/>
        </w:rPr>
        <w:t>que</w:t>
      </w:r>
      <w:r>
        <w:rPr>
          <w:spacing w:val="-5"/>
          <w:sz w:val="24"/>
        </w:rPr>
        <w:t xml:space="preserve"> </w:t>
      </w:r>
      <w:r>
        <w:rPr>
          <w:sz w:val="24"/>
        </w:rPr>
        <w:t>le</w:t>
      </w:r>
      <w:r>
        <w:rPr>
          <w:spacing w:val="-4"/>
          <w:sz w:val="24"/>
        </w:rPr>
        <w:t xml:space="preserve"> </w:t>
      </w:r>
      <w:r>
        <w:rPr>
          <w:sz w:val="24"/>
        </w:rPr>
        <w:t>consommateur,</w:t>
      </w:r>
      <w:r>
        <w:rPr>
          <w:spacing w:val="-3"/>
          <w:sz w:val="24"/>
        </w:rPr>
        <w:t xml:space="preserve"> </w:t>
      </w:r>
      <w:r>
        <w:rPr>
          <w:sz w:val="24"/>
        </w:rPr>
        <w:t>confronté</w:t>
      </w:r>
      <w:r>
        <w:rPr>
          <w:spacing w:val="-4"/>
          <w:sz w:val="24"/>
        </w:rPr>
        <w:t xml:space="preserve"> </w:t>
      </w:r>
      <w:r>
        <w:rPr>
          <w:sz w:val="24"/>
        </w:rPr>
        <w:t>au</w:t>
      </w:r>
      <w:r>
        <w:rPr>
          <w:spacing w:val="-3"/>
          <w:sz w:val="24"/>
        </w:rPr>
        <w:t xml:space="preserve"> </w:t>
      </w:r>
      <w:r>
        <w:rPr>
          <w:sz w:val="24"/>
        </w:rPr>
        <w:t>signe</w:t>
      </w:r>
      <w:r>
        <w:rPr>
          <w:spacing w:val="-4"/>
          <w:sz w:val="24"/>
        </w:rPr>
        <w:t xml:space="preserve"> </w:t>
      </w:r>
      <w:r>
        <w:rPr>
          <w:sz w:val="24"/>
        </w:rPr>
        <w:t>figuratif contesté «K DOLCE &amp; GABBANA», établisse une association mentale avec la marque verbale «Kappa» de l’opposante.</w:t>
      </w:r>
    </w:p>
    <w:p w14:paraId="0E88986D" w14:textId="77777777" w:rsidR="00800D7E" w:rsidRDefault="00000000">
      <w:pPr>
        <w:pStyle w:val="Paragraphedeliste"/>
        <w:numPr>
          <w:ilvl w:val="0"/>
          <w:numId w:val="6"/>
        </w:numPr>
        <w:tabs>
          <w:tab w:val="left" w:pos="590"/>
        </w:tabs>
        <w:ind w:right="302"/>
        <w:jc w:val="both"/>
        <w:rPr>
          <w:sz w:val="24"/>
        </w:rPr>
      </w:pPr>
      <w:r>
        <w:rPr>
          <w:sz w:val="24"/>
        </w:rPr>
        <w:t>La constatation d’un lien entre les signes en cause étant une condition obligatoire pour l’application</w:t>
      </w:r>
      <w:r>
        <w:rPr>
          <w:spacing w:val="-3"/>
          <w:sz w:val="24"/>
        </w:rPr>
        <w:t xml:space="preserve"> </w:t>
      </w:r>
      <w:r>
        <w:rPr>
          <w:sz w:val="24"/>
        </w:rPr>
        <w:t>de</w:t>
      </w:r>
      <w:r>
        <w:rPr>
          <w:spacing w:val="-4"/>
          <w:sz w:val="24"/>
        </w:rPr>
        <w:t xml:space="preserve"> </w:t>
      </w:r>
      <w:r>
        <w:rPr>
          <w:sz w:val="24"/>
        </w:rPr>
        <w:t>l’article 8,</w:t>
      </w:r>
      <w:r>
        <w:rPr>
          <w:spacing w:val="-3"/>
          <w:sz w:val="24"/>
        </w:rPr>
        <w:t xml:space="preserve"> </w:t>
      </w:r>
      <w:r>
        <w:rPr>
          <w:sz w:val="24"/>
        </w:rPr>
        <w:t>paragraphe</w:t>
      </w:r>
      <w:r>
        <w:rPr>
          <w:spacing w:val="-4"/>
          <w:sz w:val="24"/>
        </w:rPr>
        <w:t xml:space="preserve"> </w:t>
      </w:r>
      <w:r>
        <w:rPr>
          <w:sz w:val="24"/>
        </w:rPr>
        <w:t>5,</w:t>
      </w:r>
      <w:r>
        <w:rPr>
          <w:spacing w:val="-1"/>
          <w:sz w:val="24"/>
        </w:rPr>
        <w:t xml:space="preserve"> </w:t>
      </w:r>
      <w:r>
        <w:rPr>
          <w:sz w:val="24"/>
        </w:rPr>
        <w:t>du</w:t>
      </w:r>
      <w:r>
        <w:rPr>
          <w:spacing w:val="-3"/>
          <w:sz w:val="24"/>
        </w:rPr>
        <w:t xml:space="preserve"> </w:t>
      </w:r>
      <w:r>
        <w:rPr>
          <w:sz w:val="24"/>
        </w:rPr>
        <w:t>RMUE,</w:t>
      </w:r>
      <w:r>
        <w:rPr>
          <w:spacing w:val="-3"/>
          <w:sz w:val="24"/>
        </w:rPr>
        <w:t xml:space="preserve"> </w:t>
      </w:r>
      <w:r>
        <w:rPr>
          <w:sz w:val="24"/>
        </w:rPr>
        <w:t>en</w:t>
      </w:r>
      <w:r>
        <w:rPr>
          <w:spacing w:val="-3"/>
          <w:sz w:val="24"/>
        </w:rPr>
        <w:t xml:space="preserve"> </w:t>
      </w:r>
      <w:r>
        <w:rPr>
          <w:sz w:val="24"/>
        </w:rPr>
        <w:t>l’absence</w:t>
      </w:r>
      <w:r>
        <w:rPr>
          <w:spacing w:val="-2"/>
          <w:sz w:val="24"/>
        </w:rPr>
        <w:t xml:space="preserve"> </w:t>
      </w:r>
      <w:r>
        <w:rPr>
          <w:sz w:val="24"/>
        </w:rPr>
        <w:t>d’un</w:t>
      </w:r>
      <w:r>
        <w:rPr>
          <w:spacing w:val="-4"/>
          <w:sz w:val="24"/>
        </w:rPr>
        <w:t xml:space="preserve"> </w:t>
      </w:r>
      <w:r>
        <w:rPr>
          <w:sz w:val="24"/>
        </w:rPr>
        <w:t>tel</w:t>
      </w:r>
      <w:r>
        <w:rPr>
          <w:spacing w:val="-3"/>
          <w:sz w:val="24"/>
        </w:rPr>
        <w:t xml:space="preserve"> </w:t>
      </w:r>
      <w:r>
        <w:rPr>
          <w:sz w:val="24"/>
        </w:rPr>
        <w:t>lien,</w:t>
      </w:r>
      <w:r>
        <w:rPr>
          <w:spacing w:val="-3"/>
          <w:sz w:val="24"/>
        </w:rPr>
        <w:t xml:space="preserve"> </w:t>
      </w:r>
      <w:r>
        <w:rPr>
          <w:sz w:val="24"/>
        </w:rPr>
        <w:t>l’usage</w:t>
      </w:r>
      <w:r>
        <w:rPr>
          <w:spacing w:val="-2"/>
          <w:sz w:val="24"/>
        </w:rPr>
        <w:t xml:space="preserve"> </w:t>
      </w:r>
      <w:r>
        <w:rPr>
          <w:sz w:val="24"/>
        </w:rPr>
        <w:t>de la marque demandée ne tirerait pas indûment profit du caractère distinctif ou de la renommée de la marque antérieure ou ne porterait pas préjudice au caractère distinctif ou à la renommée de la marque antérieure, comme l’exige l’article 8, paragraphe</w:t>
      </w:r>
      <w:r>
        <w:rPr>
          <w:spacing w:val="-2"/>
          <w:sz w:val="24"/>
        </w:rPr>
        <w:t xml:space="preserve"> </w:t>
      </w:r>
      <w:r>
        <w:rPr>
          <w:sz w:val="24"/>
        </w:rPr>
        <w:t>5, du RMUE. [par analogie, 24/05/2023, T-509/22, BimboBIKE (fig.)/BIMBO et al., EU:T:2023:281, § 53].</w:t>
      </w:r>
    </w:p>
    <w:p w14:paraId="294C4C8A" w14:textId="77777777" w:rsidR="00800D7E" w:rsidRDefault="00000000">
      <w:pPr>
        <w:pStyle w:val="Paragraphedeliste"/>
        <w:numPr>
          <w:ilvl w:val="0"/>
          <w:numId w:val="6"/>
        </w:numPr>
        <w:tabs>
          <w:tab w:val="left" w:pos="590"/>
        </w:tabs>
        <w:spacing w:before="241"/>
        <w:ind w:right="305"/>
        <w:jc w:val="both"/>
        <w:rPr>
          <w:sz w:val="24"/>
        </w:rPr>
      </w:pPr>
      <w:r>
        <w:rPr>
          <w:sz w:val="24"/>
        </w:rPr>
        <w:t>Par</w:t>
      </w:r>
      <w:r>
        <w:rPr>
          <w:spacing w:val="-2"/>
          <w:sz w:val="24"/>
        </w:rPr>
        <w:t xml:space="preserve"> </w:t>
      </w:r>
      <w:r>
        <w:rPr>
          <w:sz w:val="24"/>
        </w:rPr>
        <w:t>conséquent,</w:t>
      </w:r>
      <w:r>
        <w:rPr>
          <w:spacing w:val="-1"/>
          <w:sz w:val="24"/>
        </w:rPr>
        <w:t xml:space="preserve"> </w:t>
      </w:r>
      <w:r>
        <w:rPr>
          <w:sz w:val="24"/>
        </w:rPr>
        <w:t>l’opposition</w:t>
      </w:r>
      <w:r>
        <w:rPr>
          <w:spacing w:val="-1"/>
          <w:sz w:val="24"/>
        </w:rPr>
        <w:t xml:space="preserve"> </w:t>
      </w:r>
      <w:r>
        <w:rPr>
          <w:sz w:val="24"/>
        </w:rPr>
        <w:t>doit</w:t>
      </w:r>
      <w:r>
        <w:rPr>
          <w:spacing w:val="-1"/>
          <w:sz w:val="24"/>
        </w:rPr>
        <w:t xml:space="preserve"> </w:t>
      </w:r>
      <w:r>
        <w:rPr>
          <w:sz w:val="24"/>
        </w:rPr>
        <w:t>également</w:t>
      </w:r>
      <w:r>
        <w:rPr>
          <w:spacing w:val="-1"/>
          <w:sz w:val="24"/>
        </w:rPr>
        <w:t xml:space="preserve"> </w:t>
      </w:r>
      <w:r>
        <w:rPr>
          <w:sz w:val="24"/>
        </w:rPr>
        <w:t>être rejetée</w:t>
      </w:r>
      <w:r>
        <w:rPr>
          <w:spacing w:val="-2"/>
          <w:sz w:val="24"/>
        </w:rPr>
        <w:t xml:space="preserve"> </w:t>
      </w:r>
      <w:r>
        <w:rPr>
          <w:sz w:val="24"/>
        </w:rPr>
        <w:t>dans</w:t>
      </w:r>
      <w:r>
        <w:rPr>
          <w:spacing w:val="-1"/>
          <w:sz w:val="24"/>
        </w:rPr>
        <w:t xml:space="preserve"> </w:t>
      </w:r>
      <w:r>
        <w:rPr>
          <w:sz w:val="24"/>
        </w:rPr>
        <w:t>la</w:t>
      </w:r>
      <w:r>
        <w:rPr>
          <w:spacing w:val="-2"/>
          <w:sz w:val="24"/>
        </w:rPr>
        <w:t xml:space="preserve"> </w:t>
      </w:r>
      <w:r>
        <w:rPr>
          <w:sz w:val="24"/>
        </w:rPr>
        <w:t>mesure</w:t>
      </w:r>
      <w:r>
        <w:rPr>
          <w:spacing w:val="-2"/>
          <w:sz w:val="24"/>
        </w:rPr>
        <w:t xml:space="preserve"> </w:t>
      </w:r>
      <w:r>
        <w:rPr>
          <w:sz w:val="24"/>
        </w:rPr>
        <w:t>où elle</w:t>
      </w:r>
      <w:r>
        <w:rPr>
          <w:spacing w:val="-2"/>
          <w:sz w:val="24"/>
        </w:rPr>
        <w:t xml:space="preserve"> </w:t>
      </w:r>
      <w:r>
        <w:rPr>
          <w:sz w:val="24"/>
        </w:rPr>
        <w:t>est</w:t>
      </w:r>
      <w:r>
        <w:rPr>
          <w:spacing w:val="-1"/>
          <w:sz w:val="24"/>
        </w:rPr>
        <w:t xml:space="preserve"> </w:t>
      </w:r>
      <w:r>
        <w:rPr>
          <w:sz w:val="24"/>
        </w:rPr>
        <w:t>fondée sur les motifs énoncés à l’article 8, paragraphe 5, du RMUE.</w:t>
      </w:r>
    </w:p>
    <w:p w14:paraId="6F2113C9" w14:textId="77777777" w:rsidR="00800D7E" w:rsidRDefault="00000000">
      <w:pPr>
        <w:spacing w:before="240"/>
        <w:ind w:left="592"/>
        <w:rPr>
          <w:i/>
          <w:sz w:val="24"/>
        </w:rPr>
      </w:pPr>
      <w:r>
        <w:rPr>
          <w:i/>
          <w:spacing w:val="-2"/>
          <w:sz w:val="24"/>
        </w:rPr>
        <w:t>Conclusion</w:t>
      </w:r>
    </w:p>
    <w:p w14:paraId="6300F510" w14:textId="77777777" w:rsidR="00800D7E" w:rsidRDefault="00800D7E">
      <w:pPr>
        <w:pStyle w:val="Corpsdetexte"/>
        <w:rPr>
          <w:i/>
          <w:sz w:val="18"/>
        </w:rPr>
      </w:pPr>
    </w:p>
    <w:p w14:paraId="36C64825" w14:textId="77777777" w:rsidR="00800D7E" w:rsidRDefault="00800D7E">
      <w:pPr>
        <w:pStyle w:val="Corpsdetexte"/>
        <w:rPr>
          <w:i/>
          <w:sz w:val="18"/>
        </w:rPr>
      </w:pPr>
    </w:p>
    <w:p w14:paraId="6FCA8B68" w14:textId="77777777" w:rsidR="00800D7E" w:rsidRDefault="00800D7E">
      <w:pPr>
        <w:pStyle w:val="Corpsdetexte"/>
        <w:rPr>
          <w:i/>
          <w:sz w:val="18"/>
        </w:rPr>
      </w:pPr>
    </w:p>
    <w:p w14:paraId="4852F810" w14:textId="77777777" w:rsidR="00800D7E" w:rsidRDefault="00800D7E">
      <w:pPr>
        <w:pStyle w:val="Corpsdetexte"/>
        <w:rPr>
          <w:i/>
          <w:sz w:val="18"/>
        </w:rPr>
      </w:pPr>
    </w:p>
    <w:p w14:paraId="32034B37" w14:textId="77777777" w:rsidR="00800D7E" w:rsidRDefault="00800D7E">
      <w:pPr>
        <w:pStyle w:val="Corpsdetexte"/>
        <w:spacing w:before="82"/>
        <w:rPr>
          <w:i/>
          <w:sz w:val="18"/>
        </w:rPr>
      </w:pPr>
    </w:p>
    <w:p w14:paraId="436948CF" w14:textId="77777777" w:rsidR="00800D7E" w:rsidRDefault="00000000">
      <w:pPr>
        <w:ind w:left="281" w:right="423"/>
        <w:jc w:val="center"/>
        <w:rPr>
          <w:sz w:val="18"/>
        </w:rPr>
      </w:pPr>
      <w:r>
        <w:rPr>
          <w:sz w:val="18"/>
        </w:rPr>
        <w:t>09/04/2024,</w:t>
      </w:r>
      <w:r>
        <w:rPr>
          <w:spacing w:val="-1"/>
          <w:sz w:val="18"/>
        </w:rPr>
        <w:t xml:space="preserve"> </w:t>
      </w:r>
      <w:r>
        <w:rPr>
          <w:sz w:val="18"/>
        </w:rPr>
        <w:t>R</w:t>
      </w:r>
      <w:r>
        <w:rPr>
          <w:spacing w:val="-3"/>
          <w:sz w:val="18"/>
        </w:rPr>
        <w:t xml:space="preserve"> </w:t>
      </w:r>
      <w:r>
        <w:rPr>
          <w:sz w:val="18"/>
        </w:rPr>
        <w:t>1179/2023-2 —</w:t>
      </w:r>
      <w:r>
        <w:rPr>
          <w:spacing w:val="-2"/>
          <w:sz w:val="18"/>
        </w:rPr>
        <w:t xml:space="preserve"> </w:t>
      </w:r>
      <w:r>
        <w:rPr>
          <w:sz w:val="18"/>
        </w:rPr>
        <w:t>2,</w:t>
      </w:r>
      <w:r>
        <w:rPr>
          <w:spacing w:val="-3"/>
          <w:sz w:val="18"/>
        </w:rPr>
        <w:t xml:space="preserve"> </w:t>
      </w:r>
      <w:r>
        <w:rPr>
          <w:sz w:val="18"/>
        </w:rPr>
        <w:t>DOLCE</w:t>
      </w:r>
      <w:r>
        <w:rPr>
          <w:spacing w:val="-1"/>
          <w:sz w:val="18"/>
        </w:rPr>
        <w:t xml:space="preserve"> </w:t>
      </w:r>
      <w:r>
        <w:rPr>
          <w:sz w:val="18"/>
        </w:rPr>
        <w:t>&amp; GABBANA</w:t>
      </w:r>
      <w:r>
        <w:rPr>
          <w:spacing w:val="-3"/>
          <w:sz w:val="18"/>
        </w:rPr>
        <w:t xml:space="preserve"> </w:t>
      </w:r>
      <w:r>
        <w:rPr>
          <w:sz w:val="18"/>
        </w:rPr>
        <w:t>K</w:t>
      </w:r>
      <w:r>
        <w:rPr>
          <w:spacing w:val="-1"/>
          <w:sz w:val="18"/>
        </w:rPr>
        <w:t xml:space="preserve"> </w:t>
      </w:r>
      <w:r>
        <w:rPr>
          <w:sz w:val="18"/>
        </w:rPr>
        <w:t>(fig.)/KAPPA</w:t>
      </w:r>
      <w:r>
        <w:rPr>
          <w:spacing w:val="-4"/>
          <w:sz w:val="18"/>
        </w:rPr>
        <w:t xml:space="preserve"> </w:t>
      </w:r>
      <w:r>
        <w:rPr>
          <w:sz w:val="18"/>
        </w:rPr>
        <w:t xml:space="preserve">et </w:t>
      </w:r>
      <w:r>
        <w:rPr>
          <w:spacing w:val="-5"/>
          <w:sz w:val="18"/>
        </w:rPr>
        <w:t>al.</w:t>
      </w:r>
    </w:p>
    <w:p w14:paraId="391B0025" w14:textId="77777777" w:rsidR="00800D7E" w:rsidRDefault="00800D7E">
      <w:pPr>
        <w:jc w:val="center"/>
        <w:rPr>
          <w:sz w:val="18"/>
        </w:rPr>
        <w:sectPr w:rsidR="00800D7E">
          <w:pgSz w:w="11910" w:h="16840"/>
          <w:pgMar w:top="1220" w:right="1133" w:bottom="280" w:left="1275" w:header="969" w:footer="0" w:gutter="0"/>
          <w:cols w:space="720"/>
        </w:sectPr>
      </w:pPr>
    </w:p>
    <w:p w14:paraId="5BE16834" w14:textId="77777777" w:rsidR="00800D7E" w:rsidRDefault="00000000">
      <w:pPr>
        <w:pStyle w:val="Paragraphedeliste"/>
        <w:numPr>
          <w:ilvl w:val="0"/>
          <w:numId w:val="6"/>
        </w:numPr>
        <w:tabs>
          <w:tab w:val="left" w:pos="592"/>
        </w:tabs>
        <w:spacing w:before="204"/>
        <w:ind w:left="592" w:right="301" w:hanging="428"/>
        <w:jc w:val="both"/>
        <w:rPr>
          <w:sz w:val="24"/>
        </w:rPr>
      </w:pPr>
      <w:r>
        <w:rPr>
          <w:noProof/>
          <w:sz w:val="24"/>
        </w:rPr>
        <w:lastRenderedPageBreak/>
        <mc:AlternateContent>
          <mc:Choice Requires="wps">
            <w:drawing>
              <wp:anchor distT="0" distB="0" distL="0" distR="0" simplePos="0" relativeHeight="15742464" behindDoc="0" locked="0" layoutInCell="1" allowOverlap="1" wp14:anchorId="5B7290CC" wp14:editId="5529C5EA">
                <wp:simplePos x="0" y="0"/>
                <wp:positionH relativeFrom="page">
                  <wp:posOffset>270575</wp:posOffset>
                </wp:positionH>
                <wp:positionV relativeFrom="page">
                  <wp:posOffset>1114363</wp:posOffset>
                </wp:positionV>
                <wp:extent cx="146050" cy="921004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577834D1" w14:textId="77777777" w:rsidR="00800D7E"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[18-04-</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42464" type="#_x0000_t202" id="docshape28"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[18-04-</w:t>
                      </w:r>
                      <w:r>
                        <w:rPr>
                          <w:rFonts w:ascii="Arial MT" w:hAnsi="Arial MT"/>
                          <w:color w:val="3F3F3F"/>
                          <w:spacing w:val="-2"/>
                          <w:sz w:val="17"/>
                        </w:rPr>
                        <w:t>2024]</w:t>
                      </w:r>
                    </w:p>
                  </w:txbxContent>
                </v:textbox>
                <w10:wrap type="none"/>
              </v:shape>
            </w:pict>
          </mc:Fallback>
        </mc:AlternateContent>
      </w:r>
      <w:r>
        <w:rPr>
          <w:sz w:val="24"/>
        </w:rPr>
        <w:t>Étant donné que les motifs visés à l’article 8, paragraphe</w:t>
      </w:r>
      <w:r>
        <w:rPr>
          <w:spacing w:val="-2"/>
          <w:sz w:val="24"/>
        </w:rPr>
        <w:t xml:space="preserve"> </w:t>
      </w:r>
      <w:r>
        <w:rPr>
          <w:sz w:val="24"/>
        </w:rPr>
        <w:t>1, point</w:t>
      </w:r>
      <w:r>
        <w:rPr>
          <w:spacing w:val="-1"/>
          <w:sz w:val="24"/>
        </w:rPr>
        <w:t xml:space="preserve"> </w:t>
      </w:r>
      <w:r>
        <w:rPr>
          <w:sz w:val="24"/>
        </w:rPr>
        <w:t>b), et (5) du RMUE ne s’appliquent pas au cas d’espèce, le recours est rejeté et la décision attaquée rejetant l’opposition est confirmée.</w:t>
      </w:r>
    </w:p>
    <w:p w14:paraId="716767C8" w14:textId="77777777" w:rsidR="00800D7E" w:rsidRDefault="00000000">
      <w:pPr>
        <w:pStyle w:val="Titre1"/>
        <w:spacing w:before="240"/>
        <w:ind w:left="592"/>
      </w:pPr>
      <w:r>
        <w:rPr>
          <w:spacing w:val="-2"/>
        </w:rPr>
        <w:t>Frais</w:t>
      </w:r>
    </w:p>
    <w:p w14:paraId="27055C25" w14:textId="77777777" w:rsidR="00800D7E" w:rsidRDefault="00000000">
      <w:pPr>
        <w:pStyle w:val="Paragraphedeliste"/>
        <w:numPr>
          <w:ilvl w:val="0"/>
          <w:numId w:val="6"/>
        </w:numPr>
        <w:tabs>
          <w:tab w:val="left" w:pos="592"/>
        </w:tabs>
        <w:ind w:left="592" w:hanging="428"/>
        <w:jc w:val="both"/>
        <w:rPr>
          <w:sz w:val="24"/>
        </w:rPr>
      </w:pPr>
      <w:r>
        <w:rPr>
          <w:sz w:val="24"/>
        </w:rPr>
        <w:t>Conformément à l’article</w:t>
      </w:r>
      <w:r>
        <w:rPr>
          <w:spacing w:val="-2"/>
          <w:sz w:val="24"/>
        </w:rPr>
        <w:t xml:space="preserve"> </w:t>
      </w:r>
      <w:r>
        <w:rPr>
          <w:sz w:val="24"/>
        </w:rPr>
        <w:t>109, paragraphe</w:t>
      </w:r>
      <w:r>
        <w:rPr>
          <w:spacing w:val="-2"/>
          <w:sz w:val="24"/>
        </w:rPr>
        <w:t xml:space="preserve"> </w:t>
      </w:r>
      <w:r>
        <w:rPr>
          <w:sz w:val="24"/>
        </w:rPr>
        <w:t>1, du RMUE et à l’article 18 du REMUE, l’opposante, en tant que partie perdante, doit supporter les frais exposés par la titulaire dans les procédures d’opposition et de recours.</w:t>
      </w:r>
    </w:p>
    <w:p w14:paraId="13ACADEB" w14:textId="77777777" w:rsidR="00800D7E" w:rsidRDefault="00000000">
      <w:pPr>
        <w:pStyle w:val="Paragraphedeliste"/>
        <w:numPr>
          <w:ilvl w:val="0"/>
          <w:numId w:val="6"/>
        </w:numPr>
        <w:tabs>
          <w:tab w:val="left" w:pos="592"/>
        </w:tabs>
        <w:ind w:left="592" w:right="305" w:hanging="428"/>
        <w:jc w:val="both"/>
        <w:rPr>
          <w:sz w:val="24"/>
        </w:rPr>
      </w:pPr>
      <w:r>
        <w:rPr>
          <w:sz w:val="24"/>
        </w:rPr>
        <w:t>Les frais comprennent les frais de représentation professionnelle de la titulaire, s’élevant à 550 EUR.</w:t>
      </w:r>
    </w:p>
    <w:p w14:paraId="6298C5DE" w14:textId="77777777" w:rsidR="00800D7E" w:rsidRDefault="00000000">
      <w:pPr>
        <w:pStyle w:val="Paragraphedeliste"/>
        <w:numPr>
          <w:ilvl w:val="0"/>
          <w:numId w:val="6"/>
        </w:numPr>
        <w:tabs>
          <w:tab w:val="left" w:pos="592"/>
        </w:tabs>
        <w:ind w:left="592" w:right="304" w:hanging="428"/>
        <w:jc w:val="both"/>
        <w:rPr>
          <w:sz w:val="24"/>
        </w:rPr>
      </w:pPr>
      <w:r>
        <w:rPr>
          <w:sz w:val="24"/>
        </w:rPr>
        <w:t>En</w:t>
      </w:r>
      <w:r>
        <w:rPr>
          <w:spacing w:val="-1"/>
          <w:sz w:val="24"/>
        </w:rPr>
        <w:t xml:space="preserve"> </w:t>
      </w:r>
      <w:r>
        <w:rPr>
          <w:sz w:val="24"/>
        </w:rPr>
        <w:t>ce</w:t>
      </w:r>
      <w:r>
        <w:rPr>
          <w:spacing w:val="-1"/>
          <w:sz w:val="24"/>
        </w:rPr>
        <w:t xml:space="preserve"> </w:t>
      </w:r>
      <w:r>
        <w:rPr>
          <w:sz w:val="24"/>
        </w:rPr>
        <w:t>qui concerne</w:t>
      </w:r>
      <w:r>
        <w:rPr>
          <w:spacing w:val="-2"/>
          <w:sz w:val="24"/>
        </w:rPr>
        <w:t xml:space="preserve"> </w:t>
      </w:r>
      <w:r>
        <w:rPr>
          <w:sz w:val="24"/>
        </w:rPr>
        <w:t>la procédure d’opposition, la décision de</w:t>
      </w:r>
      <w:r>
        <w:rPr>
          <w:spacing w:val="-1"/>
          <w:sz w:val="24"/>
        </w:rPr>
        <w:t xml:space="preserve"> </w:t>
      </w:r>
      <w:r>
        <w:rPr>
          <w:sz w:val="24"/>
        </w:rPr>
        <w:t>la</w:t>
      </w:r>
      <w:r>
        <w:rPr>
          <w:spacing w:val="-1"/>
          <w:sz w:val="24"/>
        </w:rPr>
        <w:t xml:space="preserve"> </w:t>
      </w:r>
      <w:r>
        <w:rPr>
          <w:sz w:val="24"/>
        </w:rPr>
        <w:t>division d’opposition, qui a condamné l’opposante à supporter les frais de représentation de la titulaire, à savoir</w:t>
      </w:r>
      <w:r>
        <w:rPr>
          <w:spacing w:val="80"/>
          <w:sz w:val="24"/>
        </w:rPr>
        <w:t xml:space="preserve"> </w:t>
      </w:r>
      <w:r>
        <w:rPr>
          <w:sz w:val="24"/>
        </w:rPr>
        <w:t>300</w:t>
      </w:r>
      <w:r>
        <w:rPr>
          <w:spacing w:val="-3"/>
          <w:sz w:val="24"/>
        </w:rPr>
        <w:t xml:space="preserve"> </w:t>
      </w:r>
      <w:r>
        <w:rPr>
          <w:sz w:val="24"/>
        </w:rPr>
        <w:t>EUR, reste inchangée. Le montant total pour les deux procédures s’élève dès lors à 850 EUR.</w:t>
      </w:r>
    </w:p>
    <w:p w14:paraId="19EBCA04" w14:textId="77777777" w:rsidR="00800D7E" w:rsidRDefault="00800D7E">
      <w:pPr>
        <w:pStyle w:val="Corpsdetexte"/>
        <w:rPr>
          <w:sz w:val="18"/>
        </w:rPr>
      </w:pPr>
    </w:p>
    <w:p w14:paraId="05B1B24E" w14:textId="77777777" w:rsidR="00800D7E" w:rsidRDefault="00800D7E">
      <w:pPr>
        <w:pStyle w:val="Corpsdetexte"/>
        <w:rPr>
          <w:sz w:val="18"/>
        </w:rPr>
      </w:pPr>
    </w:p>
    <w:p w14:paraId="0D120C51" w14:textId="77777777" w:rsidR="00800D7E" w:rsidRDefault="00800D7E">
      <w:pPr>
        <w:pStyle w:val="Corpsdetexte"/>
        <w:rPr>
          <w:sz w:val="18"/>
        </w:rPr>
      </w:pPr>
    </w:p>
    <w:p w14:paraId="086F38D3" w14:textId="77777777" w:rsidR="00800D7E" w:rsidRDefault="00800D7E">
      <w:pPr>
        <w:pStyle w:val="Corpsdetexte"/>
        <w:rPr>
          <w:sz w:val="18"/>
        </w:rPr>
      </w:pPr>
    </w:p>
    <w:p w14:paraId="2DE3AF60" w14:textId="77777777" w:rsidR="00800D7E" w:rsidRDefault="00800D7E">
      <w:pPr>
        <w:pStyle w:val="Corpsdetexte"/>
        <w:rPr>
          <w:sz w:val="18"/>
        </w:rPr>
      </w:pPr>
    </w:p>
    <w:p w14:paraId="12CBBC9C" w14:textId="77777777" w:rsidR="00800D7E" w:rsidRDefault="00800D7E">
      <w:pPr>
        <w:pStyle w:val="Corpsdetexte"/>
        <w:rPr>
          <w:sz w:val="18"/>
        </w:rPr>
      </w:pPr>
    </w:p>
    <w:p w14:paraId="2D0F7222" w14:textId="77777777" w:rsidR="00800D7E" w:rsidRDefault="00800D7E">
      <w:pPr>
        <w:pStyle w:val="Corpsdetexte"/>
        <w:rPr>
          <w:sz w:val="18"/>
        </w:rPr>
      </w:pPr>
    </w:p>
    <w:p w14:paraId="449A4470" w14:textId="77777777" w:rsidR="00800D7E" w:rsidRDefault="00800D7E">
      <w:pPr>
        <w:pStyle w:val="Corpsdetexte"/>
        <w:rPr>
          <w:sz w:val="18"/>
        </w:rPr>
      </w:pPr>
    </w:p>
    <w:p w14:paraId="6D405E77" w14:textId="77777777" w:rsidR="00800D7E" w:rsidRDefault="00800D7E">
      <w:pPr>
        <w:pStyle w:val="Corpsdetexte"/>
        <w:rPr>
          <w:sz w:val="18"/>
        </w:rPr>
      </w:pPr>
    </w:p>
    <w:p w14:paraId="5974FD01" w14:textId="77777777" w:rsidR="00800D7E" w:rsidRDefault="00800D7E">
      <w:pPr>
        <w:pStyle w:val="Corpsdetexte"/>
        <w:rPr>
          <w:sz w:val="18"/>
        </w:rPr>
      </w:pPr>
    </w:p>
    <w:p w14:paraId="781B0047" w14:textId="77777777" w:rsidR="00800D7E" w:rsidRDefault="00800D7E">
      <w:pPr>
        <w:pStyle w:val="Corpsdetexte"/>
        <w:rPr>
          <w:sz w:val="18"/>
        </w:rPr>
      </w:pPr>
    </w:p>
    <w:p w14:paraId="3EE699BB" w14:textId="77777777" w:rsidR="00800D7E" w:rsidRDefault="00800D7E">
      <w:pPr>
        <w:pStyle w:val="Corpsdetexte"/>
        <w:rPr>
          <w:sz w:val="18"/>
        </w:rPr>
      </w:pPr>
    </w:p>
    <w:p w14:paraId="2FA4712D" w14:textId="77777777" w:rsidR="00800D7E" w:rsidRDefault="00800D7E">
      <w:pPr>
        <w:pStyle w:val="Corpsdetexte"/>
        <w:rPr>
          <w:sz w:val="18"/>
        </w:rPr>
      </w:pPr>
    </w:p>
    <w:p w14:paraId="5296A7CF" w14:textId="77777777" w:rsidR="00800D7E" w:rsidRDefault="00800D7E">
      <w:pPr>
        <w:pStyle w:val="Corpsdetexte"/>
        <w:rPr>
          <w:sz w:val="18"/>
        </w:rPr>
      </w:pPr>
    </w:p>
    <w:p w14:paraId="78B08F94" w14:textId="77777777" w:rsidR="00800D7E" w:rsidRDefault="00800D7E">
      <w:pPr>
        <w:pStyle w:val="Corpsdetexte"/>
        <w:rPr>
          <w:sz w:val="18"/>
        </w:rPr>
      </w:pPr>
    </w:p>
    <w:p w14:paraId="288129BC" w14:textId="77777777" w:rsidR="00800D7E" w:rsidRDefault="00800D7E">
      <w:pPr>
        <w:pStyle w:val="Corpsdetexte"/>
        <w:rPr>
          <w:sz w:val="18"/>
        </w:rPr>
      </w:pPr>
    </w:p>
    <w:p w14:paraId="7E2AECA2" w14:textId="77777777" w:rsidR="00800D7E" w:rsidRDefault="00800D7E">
      <w:pPr>
        <w:pStyle w:val="Corpsdetexte"/>
        <w:rPr>
          <w:sz w:val="18"/>
        </w:rPr>
      </w:pPr>
    </w:p>
    <w:p w14:paraId="4FC4ECCD" w14:textId="77777777" w:rsidR="00800D7E" w:rsidRDefault="00800D7E">
      <w:pPr>
        <w:pStyle w:val="Corpsdetexte"/>
        <w:rPr>
          <w:sz w:val="18"/>
        </w:rPr>
      </w:pPr>
    </w:p>
    <w:p w14:paraId="50BD4851" w14:textId="77777777" w:rsidR="00800D7E" w:rsidRDefault="00800D7E">
      <w:pPr>
        <w:pStyle w:val="Corpsdetexte"/>
        <w:rPr>
          <w:sz w:val="18"/>
        </w:rPr>
      </w:pPr>
    </w:p>
    <w:p w14:paraId="088C2F16" w14:textId="77777777" w:rsidR="00800D7E" w:rsidRDefault="00800D7E">
      <w:pPr>
        <w:pStyle w:val="Corpsdetexte"/>
        <w:rPr>
          <w:sz w:val="18"/>
        </w:rPr>
      </w:pPr>
    </w:p>
    <w:p w14:paraId="04F70270" w14:textId="77777777" w:rsidR="00800D7E" w:rsidRDefault="00800D7E">
      <w:pPr>
        <w:pStyle w:val="Corpsdetexte"/>
        <w:rPr>
          <w:sz w:val="18"/>
        </w:rPr>
      </w:pPr>
    </w:p>
    <w:p w14:paraId="132532F2" w14:textId="77777777" w:rsidR="00800D7E" w:rsidRDefault="00800D7E">
      <w:pPr>
        <w:pStyle w:val="Corpsdetexte"/>
        <w:rPr>
          <w:sz w:val="18"/>
        </w:rPr>
      </w:pPr>
    </w:p>
    <w:p w14:paraId="1520207E" w14:textId="77777777" w:rsidR="00800D7E" w:rsidRDefault="00800D7E">
      <w:pPr>
        <w:pStyle w:val="Corpsdetexte"/>
        <w:rPr>
          <w:sz w:val="18"/>
        </w:rPr>
      </w:pPr>
    </w:p>
    <w:p w14:paraId="0C8B4C8E" w14:textId="77777777" w:rsidR="00800D7E" w:rsidRDefault="00800D7E">
      <w:pPr>
        <w:pStyle w:val="Corpsdetexte"/>
        <w:rPr>
          <w:sz w:val="18"/>
        </w:rPr>
      </w:pPr>
    </w:p>
    <w:p w14:paraId="5704A1B3" w14:textId="77777777" w:rsidR="00800D7E" w:rsidRDefault="00800D7E">
      <w:pPr>
        <w:pStyle w:val="Corpsdetexte"/>
        <w:rPr>
          <w:sz w:val="18"/>
        </w:rPr>
      </w:pPr>
    </w:p>
    <w:p w14:paraId="67BC401E" w14:textId="77777777" w:rsidR="00800D7E" w:rsidRDefault="00800D7E">
      <w:pPr>
        <w:pStyle w:val="Corpsdetexte"/>
        <w:rPr>
          <w:sz w:val="18"/>
        </w:rPr>
      </w:pPr>
    </w:p>
    <w:p w14:paraId="3BF4B4E9" w14:textId="77777777" w:rsidR="00800D7E" w:rsidRDefault="00800D7E">
      <w:pPr>
        <w:pStyle w:val="Corpsdetexte"/>
        <w:rPr>
          <w:sz w:val="18"/>
        </w:rPr>
      </w:pPr>
    </w:p>
    <w:p w14:paraId="35CD2BB5" w14:textId="77777777" w:rsidR="00800D7E" w:rsidRDefault="00800D7E">
      <w:pPr>
        <w:pStyle w:val="Corpsdetexte"/>
        <w:rPr>
          <w:sz w:val="18"/>
        </w:rPr>
      </w:pPr>
    </w:p>
    <w:p w14:paraId="1B128929" w14:textId="77777777" w:rsidR="00800D7E" w:rsidRDefault="00800D7E">
      <w:pPr>
        <w:pStyle w:val="Corpsdetexte"/>
        <w:rPr>
          <w:sz w:val="18"/>
        </w:rPr>
      </w:pPr>
    </w:p>
    <w:p w14:paraId="3124AB88" w14:textId="77777777" w:rsidR="00800D7E" w:rsidRDefault="00800D7E">
      <w:pPr>
        <w:pStyle w:val="Corpsdetexte"/>
        <w:rPr>
          <w:sz w:val="18"/>
        </w:rPr>
      </w:pPr>
    </w:p>
    <w:p w14:paraId="66D55EBD" w14:textId="77777777" w:rsidR="00800D7E" w:rsidRDefault="00800D7E">
      <w:pPr>
        <w:pStyle w:val="Corpsdetexte"/>
        <w:rPr>
          <w:sz w:val="18"/>
        </w:rPr>
      </w:pPr>
    </w:p>
    <w:p w14:paraId="22A06CCD" w14:textId="77777777" w:rsidR="00800D7E" w:rsidRDefault="00800D7E">
      <w:pPr>
        <w:pStyle w:val="Corpsdetexte"/>
        <w:rPr>
          <w:sz w:val="18"/>
        </w:rPr>
      </w:pPr>
    </w:p>
    <w:p w14:paraId="7F7ABCC6" w14:textId="77777777" w:rsidR="00800D7E" w:rsidRDefault="00800D7E">
      <w:pPr>
        <w:pStyle w:val="Corpsdetexte"/>
        <w:rPr>
          <w:sz w:val="18"/>
        </w:rPr>
      </w:pPr>
    </w:p>
    <w:p w14:paraId="22A90300" w14:textId="77777777" w:rsidR="00800D7E" w:rsidRDefault="00800D7E">
      <w:pPr>
        <w:pStyle w:val="Corpsdetexte"/>
        <w:rPr>
          <w:sz w:val="18"/>
        </w:rPr>
      </w:pPr>
    </w:p>
    <w:p w14:paraId="48E4CF45" w14:textId="77777777" w:rsidR="00800D7E" w:rsidRDefault="00800D7E">
      <w:pPr>
        <w:pStyle w:val="Corpsdetexte"/>
        <w:rPr>
          <w:sz w:val="18"/>
        </w:rPr>
      </w:pPr>
    </w:p>
    <w:p w14:paraId="0CF073B8" w14:textId="77777777" w:rsidR="00800D7E" w:rsidRDefault="00800D7E">
      <w:pPr>
        <w:pStyle w:val="Corpsdetexte"/>
        <w:rPr>
          <w:sz w:val="18"/>
        </w:rPr>
      </w:pPr>
    </w:p>
    <w:p w14:paraId="7F9411A9" w14:textId="77777777" w:rsidR="00800D7E" w:rsidRDefault="00800D7E">
      <w:pPr>
        <w:pStyle w:val="Corpsdetexte"/>
        <w:rPr>
          <w:sz w:val="18"/>
        </w:rPr>
      </w:pPr>
    </w:p>
    <w:p w14:paraId="6E768CF5" w14:textId="77777777" w:rsidR="00800D7E" w:rsidRDefault="00800D7E">
      <w:pPr>
        <w:pStyle w:val="Corpsdetexte"/>
        <w:rPr>
          <w:sz w:val="18"/>
        </w:rPr>
      </w:pPr>
    </w:p>
    <w:p w14:paraId="550A89EA" w14:textId="77777777" w:rsidR="00800D7E" w:rsidRDefault="00800D7E">
      <w:pPr>
        <w:pStyle w:val="Corpsdetexte"/>
        <w:rPr>
          <w:sz w:val="18"/>
        </w:rPr>
      </w:pPr>
    </w:p>
    <w:p w14:paraId="1059BA0A" w14:textId="77777777" w:rsidR="00800D7E" w:rsidRDefault="00800D7E">
      <w:pPr>
        <w:pStyle w:val="Corpsdetexte"/>
        <w:rPr>
          <w:sz w:val="18"/>
        </w:rPr>
      </w:pPr>
    </w:p>
    <w:p w14:paraId="5D42D7EA" w14:textId="77777777" w:rsidR="00800D7E" w:rsidRDefault="00800D7E">
      <w:pPr>
        <w:pStyle w:val="Corpsdetexte"/>
        <w:rPr>
          <w:sz w:val="18"/>
        </w:rPr>
      </w:pPr>
    </w:p>
    <w:p w14:paraId="68621461" w14:textId="77777777" w:rsidR="00800D7E" w:rsidRDefault="00800D7E">
      <w:pPr>
        <w:pStyle w:val="Corpsdetexte"/>
        <w:rPr>
          <w:sz w:val="18"/>
        </w:rPr>
      </w:pPr>
    </w:p>
    <w:p w14:paraId="15B4CE6B" w14:textId="77777777" w:rsidR="00800D7E" w:rsidRDefault="00800D7E">
      <w:pPr>
        <w:pStyle w:val="Corpsdetexte"/>
        <w:rPr>
          <w:sz w:val="18"/>
        </w:rPr>
      </w:pPr>
    </w:p>
    <w:p w14:paraId="545F980A" w14:textId="77777777" w:rsidR="00800D7E" w:rsidRDefault="00800D7E">
      <w:pPr>
        <w:pStyle w:val="Corpsdetexte"/>
        <w:rPr>
          <w:sz w:val="18"/>
        </w:rPr>
      </w:pPr>
    </w:p>
    <w:p w14:paraId="7258A82C" w14:textId="77777777" w:rsidR="00800D7E" w:rsidRDefault="00800D7E">
      <w:pPr>
        <w:pStyle w:val="Corpsdetexte"/>
        <w:rPr>
          <w:sz w:val="18"/>
        </w:rPr>
      </w:pPr>
    </w:p>
    <w:p w14:paraId="4E389971" w14:textId="77777777" w:rsidR="00800D7E" w:rsidRDefault="00800D7E">
      <w:pPr>
        <w:pStyle w:val="Corpsdetexte"/>
        <w:rPr>
          <w:sz w:val="18"/>
        </w:rPr>
      </w:pPr>
    </w:p>
    <w:p w14:paraId="6C636ED2" w14:textId="77777777" w:rsidR="00800D7E" w:rsidRDefault="00800D7E">
      <w:pPr>
        <w:pStyle w:val="Corpsdetexte"/>
        <w:spacing w:before="79"/>
        <w:rPr>
          <w:sz w:val="18"/>
        </w:rPr>
      </w:pPr>
    </w:p>
    <w:p w14:paraId="3D9F6846" w14:textId="77777777" w:rsidR="00800D7E" w:rsidRDefault="00000000">
      <w:pPr>
        <w:ind w:left="281" w:right="423"/>
        <w:jc w:val="center"/>
        <w:rPr>
          <w:sz w:val="18"/>
        </w:rPr>
      </w:pPr>
      <w:r>
        <w:rPr>
          <w:sz w:val="18"/>
        </w:rPr>
        <w:t>09/04/2024,</w:t>
      </w:r>
      <w:r>
        <w:rPr>
          <w:spacing w:val="-1"/>
          <w:sz w:val="18"/>
        </w:rPr>
        <w:t xml:space="preserve"> </w:t>
      </w:r>
      <w:r>
        <w:rPr>
          <w:sz w:val="18"/>
        </w:rPr>
        <w:t>R</w:t>
      </w:r>
      <w:r>
        <w:rPr>
          <w:spacing w:val="-3"/>
          <w:sz w:val="18"/>
        </w:rPr>
        <w:t xml:space="preserve"> </w:t>
      </w:r>
      <w:r>
        <w:rPr>
          <w:sz w:val="18"/>
        </w:rPr>
        <w:t>1179/2023-2 —</w:t>
      </w:r>
      <w:r>
        <w:rPr>
          <w:spacing w:val="-2"/>
          <w:sz w:val="18"/>
        </w:rPr>
        <w:t xml:space="preserve"> </w:t>
      </w:r>
      <w:r>
        <w:rPr>
          <w:sz w:val="18"/>
        </w:rPr>
        <w:t>2,</w:t>
      </w:r>
      <w:r>
        <w:rPr>
          <w:spacing w:val="-3"/>
          <w:sz w:val="18"/>
        </w:rPr>
        <w:t xml:space="preserve"> </w:t>
      </w:r>
      <w:r>
        <w:rPr>
          <w:sz w:val="18"/>
        </w:rPr>
        <w:t>DOLCE</w:t>
      </w:r>
      <w:r>
        <w:rPr>
          <w:spacing w:val="-1"/>
          <w:sz w:val="18"/>
        </w:rPr>
        <w:t xml:space="preserve"> </w:t>
      </w:r>
      <w:r>
        <w:rPr>
          <w:sz w:val="18"/>
        </w:rPr>
        <w:t>&amp; GABBANA</w:t>
      </w:r>
      <w:r>
        <w:rPr>
          <w:spacing w:val="-3"/>
          <w:sz w:val="18"/>
        </w:rPr>
        <w:t xml:space="preserve"> </w:t>
      </w:r>
      <w:r>
        <w:rPr>
          <w:sz w:val="18"/>
        </w:rPr>
        <w:t>K</w:t>
      </w:r>
      <w:r>
        <w:rPr>
          <w:spacing w:val="-1"/>
          <w:sz w:val="18"/>
        </w:rPr>
        <w:t xml:space="preserve"> </w:t>
      </w:r>
      <w:r>
        <w:rPr>
          <w:sz w:val="18"/>
        </w:rPr>
        <w:t>(fig.)/KAPPA</w:t>
      </w:r>
      <w:r>
        <w:rPr>
          <w:spacing w:val="-4"/>
          <w:sz w:val="18"/>
        </w:rPr>
        <w:t xml:space="preserve"> </w:t>
      </w:r>
      <w:r>
        <w:rPr>
          <w:sz w:val="18"/>
        </w:rPr>
        <w:t xml:space="preserve">et </w:t>
      </w:r>
      <w:r>
        <w:rPr>
          <w:spacing w:val="-5"/>
          <w:sz w:val="18"/>
        </w:rPr>
        <w:t>al.</w:t>
      </w:r>
    </w:p>
    <w:p w14:paraId="2770142E" w14:textId="77777777" w:rsidR="00800D7E" w:rsidRDefault="00800D7E">
      <w:pPr>
        <w:jc w:val="center"/>
        <w:rPr>
          <w:sz w:val="18"/>
        </w:rPr>
        <w:sectPr w:rsidR="00800D7E">
          <w:pgSz w:w="11910" w:h="16840"/>
          <w:pgMar w:top="1220" w:right="1133" w:bottom="280" w:left="1275" w:header="969" w:footer="0" w:gutter="0"/>
          <w:cols w:space="720"/>
        </w:sectPr>
      </w:pPr>
    </w:p>
    <w:p w14:paraId="11C2FEE2" w14:textId="77777777" w:rsidR="00800D7E" w:rsidRDefault="00000000">
      <w:pPr>
        <w:pStyle w:val="Corpsdetexte"/>
        <w:spacing w:before="180"/>
      </w:pPr>
      <w:r>
        <w:rPr>
          <w:noProof/>
        </w:rPr>
        <w:lastRenderedPageBreak/>
        <mc:AlternateContent>
          <mc:Choice Requires="wps">
            <w:drawing>
              <wp:anchor distT="0" distB="0" distL="0" distR="0" simplePos="0" relativeHeight="15742976" behindDoc="0" locked="0" layoutInCell="1" allowOverlap="1" wp14:anchorId="3E9A79C0" wp14:editId="473D8920">
                <wp:simplePos x="0" y="0"/>
                <wp:positionH relativeFrom="page">
                  <wp:posOffset>270575</wp:posOffset>
                </wp:positionH>
                <wp:positionV relativeFrom="page">
                  <wp:posOffset>1114363</wp:posOffset>
                </wp:positionV>
                <wp:extent cx="146050" cy="921004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4139F9EB" w14:textId="77777777" w:rsidR="00800D7E" w:rsidRDefault="00000000">
                            <w:pPr>
                              <w:spacing w:before="14"/>
                              <w:ind w:left="20"/>
                              <w:rPr>
                                <w:rFonts w:ascii="Arial MT" w:hAnsi="Arial MT"/>
                                <w:sz w:val="17"/>
                              </w:rPr>
                            </w:pPr>
                            <w:r>
                              <w:rPr>
                                <w:rFonts w:ascii="Arial MT" w:hAnsi="Arial MT"/>
                                <w:color w:val="3F3F3F"/>
                                <w:sz w:val="17"/>
                              </w:rPr>
                              <w:t>Veuillez</w:t>
                            </w:r>
                            <w:r>
                              <w:rPr>
                                <w:rFonts w:ascii="Arial MT" w:hAnsi="Arial MT"/>
                                <w:color w:val="3F3F3F"/>
                                <w:spacing w:val="-6"/>
                                <w:sz w:val="17"/>
                              </w:rPr>
                              <w:t xml:space="preserve"> </w:t>
                            </w:r>
                            <w:r>
                              <w:rPr>
                                <w:rFonts w:ascii="Arial MT" w:hAnsi="Arial MT"/>
                                <w:color w:val="3F3F3F"/>
                                <w:sz w:val="17"/>
                              </w:rPr>
                              <w:t>noter</w:t>
                            </w:r>
                            <w:r>
                              <w:rPr>
                                <w:rFonts w:ascii="Arial MT" w:hAnsi="Arial MT"/>
                                <w:color w:val="3F3F3F"/>
                                <w:spacing w:val="-5"/>
                                <w:sz w:val="17"/>
                              </w:rPr>
                              <w:t xml:space="preserve"> </w:t>
                            </w:r>
                            <w:r>
                              <w:rPr>
                                <w:rFonts w:ascii="Arial MT" w:hAnsi="Arial MT"/>
                                <w:color w:val="3F3F3F"/>
                                <w:sz w:val="17"/>
                              </w:rPr>
                              <w:t>qu’il</w:t>
                            </w:r>
                            <w:r>
                              <w:rPr>
                                <w:rFonts w:ascii="Arial MT" w:hAnsi="Arial MT"/>
                                <w:color w:val="3F3F3F"/>
                                <w:spacing w:val="-6"/>
                                <w:sz w:val="17"/>
                              </w:rPr>
                              <w:t xml:space="preserve"> </w:t>
                            </w:r>
                            <w:r>
                              <w:rPr>
                                <w:rFonts w:ascii="Arial MT" w:hAnsi="Arial MT"/>
                                <w:color w:val="3F3F3F"/>
                                <w:sz w:val="17"/>
                              </w:rPr>
                              <w:t>s’agit</w:t>
                            </w:r>
                            <w:r>
                              <w:rPr>
                                <w:rFonts w:ascii="Arial MT" w:hAnsi="Arial MT"/>
                                <w:color w:val="3F3F3F"/>
                                <w:spacing w:val="-5"/>
                                <w:sz w:val="17"/>
                              </w:rPr>
                              <w:t xml:space="preserve"> </w:t>
                            </w:r>
                            <w:r>
                              <w:rPr>
                                <w:rFonts w:ascii="Arial MT" w:hAnsi="Arial MT"/>
                                <w:color w:val="3F3F3F"/>
                                <w:sz w:val="17"/>
                              </w:rPr>
                              <w:t>d’une</w:t>
                            </w:r>
                            <w:r>
                              <w:rPr>
                                <w:rFonts w:ascii="Arial MT" w:hAnsi="Arial MT"/>
                                <w:color w:val="3F3F3F"/>
                                <w:spacing w:val="-6"/>
                                <w:sz w:val="17"/>
                              </w:rPr>
                              <w:t xml:space="preserve"> </w:t>
                            </w:r>
                            <w:r>
                              <w:rPr>
                                <w:rFonts w:ascii="Arial MT" w:hAnsi="Arial MT"/>
                                <w:color w:val="3F3F3F"/>
                                <w:sz w:val="17"/>
                              </w:rPr>
                              <w:t>traduction</w:t>
                            </w:r>
                            <w:r>
                              <w:rPr>
                                <w:rFonts w:ascii="Arial MT" w:hAnsi="Arial MT"/>
                                <w:color w:val="3F3F3F"/>
                                <w:spacing w:val="-5"/>
                                <w:sz w:val="17"/>
                              </w:rPr>
                              <w:t xml:space="preserve"> </w:t>
                            </w:r>
                            <w:r>
                              <w:rPr>
                                <w:rFonts w:ascii="Arial MT" w:hAnsi="Arial MT"/>
                                <w:color w:val="3F3F3F"/>
                                <w:sz w:val="17"/>
                              </w:rPr>
                              <w:t>automatique</w:t>
                            </w:r>
                            <w:r>
                              <w:rPr>
                                <w:rFonts w:ascii="Arial MT" w:hAnsi="Arial MT"/>
                                <w:color w:val="3F3F3F"/>
                                <w:spacing w:val="-6"/>
                                <w:sz w:val="17"/>
                              </w:rPr>
                              <w:t xml:space="preserve"> </w:t>
                            </w:r>
                            <w:r>
                              <w:rPr>
                                <w:rFonts w:ascii="Arial MT" w:hAnsi="Arial MT"/>
                                <w:color w:val="3F3F3F"/>
                                <w:sz w:val="17"/>
                              </w:rPr>
                              <w:t>fournie</w:t>
                            </w:r>
                            <w:r>
                              <w:rPr>
                                <w:rFonts w:ascii="Arial MT" w:hAnsi="Arial MT"/>
                                <w:color w:val="3F3F3F"/>
                                <w:spacing w:val="-5"/>
                                <w:sz w:val="17"/>
                              </w:rPr>
                              <w:t xml:space="preserve"> </w:t>
                            </w:r>
                            <w:r>
                              <w:rPr>
                                <w:rFonts w:ascii="Arial MT" w:hAnsi="Arial MT"/>
                                <w:color w:val="3F3F3F"/>
                                <w:sz w:val="17"/>
                              </w:rPr>
                              <w:t>uniquement</w:t>
                            </w:r>
                            <w:r>
                              <w:rPr>
                                <w:rFonts w:ascii="Arial MT" w:hAnsi="Arial MT"/>
                                <w:color w:val="3F3F3F"/>
                                <w:spacing w:val="-6"/>
                                <w:sz w:val="17"/>
                              </w:rPr>
                              <w:t xml:space="preserve"> </w:t>
                            </w:r>
                            <w:r>
                              <w:rPr>
                                <w:rFonts w:ascii="Arial MT" w:hAnsi="Arial MT"/>
                                <w:color w:val="3F3F3F"/>
                                <w:sz w:val="17"/>
                              </w:rPr>
                              <w:t>pour</w:t>
                            </w:r>
                            <w:r>
                              <w:rPr>
                                <w:rFonts w:ascii="Arial MT" w:hAnsi="Arial MT"/>
                                <w:color w:val="3F3F3F"/>
                                <w:spacing w:val="-5"/>
                                <w:sz w:val="17"/>
                              </w:rPr>
                              <w:t xml:space="preserve"> </w:t>
                            </w:r>
                            <w:r>
                              <w:rPr>
                                <w:rFonts w:ascii="Arial MT" w:hAnsi="Arial MT"/>
                                <w:color w:val="3F3F3F"/>
                                <w:sz w:val="17"/>
                              </w:rPr>
                              <w:t>information.</w:t>
                            </w:r>
                            <w:r>
                              <w:rPr>
                                <w:rFonts w:ascii="Arial MT" w:hAnsi="Arial MT"/>
                                <w:color w:val="3F3F3F"/>
                                <w:spacing w:val="-6"/>
                                <w:sz w:val="17"/>
                              </w:rPr>
                              <w:t xml:space="preserve"> </w:t>
                            </w:r>
                            <w:r>
                              <w:rPr>
                                <w:rFonts w:ascii="Arial MT" w:hAnsi="Arial MT"/>
                                <w:color w:val="3F3F3F"/>
                                <w:sz w:val="17"/>
                              </w:rPr>
                              <w:t>Il</w:t>
                            </w:r>
                            <w:r>
                              <w:rPr>
                                <w:rFonts w:ascii="Arial MT" w:hAnsi="Arial MT"/>
                                <w:color w:val="3F3F3F"/>
                                <w:spacing w:val="-5"/>
                                <w:sz w:val="17"/>
                              </w:rPr>
                              <w:t xml:space="preserve"> </w:t>
                            </w:r>
                            <w:r>
                              <w:rPr>
                                <w:rFonts w:ascii="Arial MT" w:hAnsi="Arial MT"/>
                                <w:color w:val="3F3F3F"/>
                                <w:sz w:val="17"/>
                              </w:rPr>
                              <w:t>ne</w:t>
                            </w:r>
                            <w:r>
                              <w:rPr>
                                <w:rFonts w:ascii="Arial MT" w:hAnsi="Arial MT"/>
                                <w:color w:val="3F3F3F"/>
                                <w:spacing w:val="-6"/>
                                <w:sz w:val="17"/>
                              </w:rPr>
                              <w:t xml:space="preserve"> </w:t>
                            </w:r>
                            <w:r>
                              <w:rPr>
                                <w:rFonts w:ascii="Arial MT" w:hAnsi="Arial MT"/>
                                <w:color w:val="3F3F3F"/>
                                <w:sz w:val="17"/>
                              </w:rPr>
                              <w:t>peut</w:t>
                            </w:r>
                            <w:r>
                              <w:rPr>
                                <w:rFonts w:ascii="Arial MT" w:hAnsi="Arial MT"/>
                                <w:color w:val="3F3F3F"/>
                                <w:spacing w:val="-5"/>
                                <w:sz w:val="17"/>
                              </w:rPr>
                              <w:t xml:space="preserve"> </w:t>
                            </w:r>
                            <w:r>
                              <w:rPr>
                                <w:rFonts w:ascii="Arial MT" w:hAnsi="Arial MT"/>
                                <w:color w:val="3F3F3F"/>
                                <w:sz w:val="17"/>
                              </w:rPr>
                              <w:t>être</w:t>
                            </w:r>
                            <w:r>
                              <w:rPr>
                                <w:rFonts w:ascii="Arial MT" w:hAnsi="Arial MT"/>
                                <w:color w:val="3F3F3F"/>
                                <w:spacing w:val="-6"/>
                                <w:sz w:val="17"/>
                              </w:rPr>
                              <w:t xml:space="preserve"> </w:t>
                            </w:r>
                            <w:r>
                              <w:rPr>
                                <w:rFonts w:ascii="Arial MT" w:hAnsi="Arial MT"/>
                                <w:color w:val="3F3F3F"/>
                                <w:sz w:val="17"/>
                              </w:rPr>
                              <w:t>garanti</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exacte</w:t>
                            </w:r>
                            <w:r>
                              <w:rPr>
                                <w:rFonts w:ascii="Arial MT" w:hAnsi="Arial MT"/>
                                <w:color w:val="3F3F3F"/>
                                <w:spacing w:val="-6"/>
                                <w:sz w:val="17"/>
                              </w:rPr>
                              <w:t xml:space="preserve"> </w:t>
                            </w:r>
                            <w:r>
                              <w:rPr>
                                <w:rFonts w:ascii="Arial MT" w:hAnsi="Arial MT"/>
                                <w:color w:val="3F3F3F"/>
                                <w:sz w:val="17"/>
                              </w:rPr>
                              <w:t>ou</w:t>
                            </w:r>
                            <w:r>
                              <w:rPr>
                                <w:rFonts w:ascii="Arial MT" w:hAnsi="Arial MT"/>
                                <w:color w:val="3F3F3F"/>
                                <w:spacing w:val="-5"/>
                                <w:sz w:val="17"/>
                              </w:rPr>
                              <w:t xml:space="preserve"> </w:t>
                            </w:r>
                            <w:r>
                              <w:rPr>
                                <w:rFonts w:ascii="Arial MT" w:hAnsi="Arial MT"/>
                                <w:color w:val="3F3F3F"/>
                                <w:sz w:val="17"/>
                              </w:rPr>
                              <w:t>qu’elle</w:t>
                            </w:r>
                            <w:r>
                              <w:rPr>
                                <w:rFonts w:ascii="Arial MT" w:hAnsi="Arial MT"/>
                                <w:color w:val="3F3F3F"/>
                                <w:spacing w:val="-6"/>
                                <w:sz w:val="17"/>
                              </w:rPr>
                              <w:t xml:space="preserve"> </w:t>
                            </w:r>
                            <w:r>
                              <w:rPr>
                                <w:rFonts w:ascii="Arial MT" w:hAnsi="Arial MT"/>
                                <w:color w:val="3F3F3F"/>
                                <w:sz w:val="17"/>
                              </w:rPr>
                              <w:t>est</w:t>
                            </w:r>
                            <w:r>
                              <w:rPr>
                                <w:rFonts w:ascii="Arial MT" w:hAnsi="Arial MT"/>
                                <w:color w:val="3F3F3F"/>
                                <w:spacing w:val="-5"/>
                                <w:sz w:val="17"/>
                              </w:rPr>
                              <w:t xml:space="preserve"> </w:t>
                            </w:r>
                            <w:r>
                              <w:rPr>
                                <w:rFonts w:ascii="Arial MT" w:hAnsi="Arial MT"/>
                                <w:color w:val="3F3F3F"/>
                                <w:sz w:val="17"/>
                              </w:rPr>
                              <w:t>adaptée</w:t>
                            </w:r>
                            <w:r>
                              <w:rPr>
                                <w:rFonts w:ascii="Arial MT" w:hAnsi="Arial MT"/>
                                <w:color w:val="3F3F3F"/>
                                <w:spacing w:val="-6"/>
                                <w:sz w:val="17"/>
                              </w:rPr>
                              <w:t xml:space="preserve"> </w:t>
                            </w:r>
                            <w:r>
                              <w:rPr>
                                <w:rFonts w:ascii="Arial MT" w:hAnsi="Arial MT"/>
                                <w:color w:val="3F3F3F"/>
                                <w:sz w:val="17"/>
                              </w:rPr>
                              <w:t>aux</w:t>
                            </w:r>
                            <w:r>
                              <w:rPr>
                                <w:rFonts w:ascii="Arial MT" w:hAnsi="Arial MT"/>
                                <w:color w:val="3F3F3F"/>
                                <w:spacing w:val="-5"/>
                                <w:sz w:val="17"/>
                              </w:rPr>
                              <w:t xml:space="preserve"> </w:t>
                            </w:r>
                            <w:r>
                              <w:rPr>
                                <w:rFonts w:ascii="Arial MT" w:hAnsi="Arial MT"/>
                                <w:color w:val="3F3F3F"/>
                                <w:sz w:val="17"/>
                              </w:rPr>
                              <w:t>objectifs</w:t>
                            </w:r>
                            <w:r>
                              <w:rPr>
                                <w:rFonts w:ascii="Arial MT" w:hAnsi="Arial MT"/>
                                <w:color w:val="3F3F3F"/>
                                <w:spacing w:val="-6"/>
                                <w:sz w:val="17"/>
                              </w:rPr>
                              <w:t xml:space="preserve"> </w:t>
                            </w:r>
                            <w:r>
                              <w:rPr>
                                <w:rFonts w:ascii="Arial MT" w:hAnsi="Arial MT"/>
                                <w:color w:val="3F3F3F"/>
                                <w:sz w:val="17"/>
                              </w:rPr>
                              <w:t>poursuivis.</w:t>
                            </w:r>
                            <w:r>
                              <w:rPr>
                                <w:rFonts w:ascii="Arial MT" w:hAnsi="Arial MT"/>
                                <w:color w:val="3F3F3F"/>
                                <w:spacing w:val="-5"/>
                                <w:sz w:val="17"/>
                              </w:rPr>
                              <w:t xml:space="preserve"> </w:t>
                            </w:r>
                            <w:r>
                              <w:rPr>
                                <w:rFonts w:ascii="Arial MT" w:hAnsi="Arial MT"/>
                                <w:color w:val="3F3F3F"/>
                                <w:sz w:val="17"/>
                              </w:rPr>
                              <w:t>[18-04-</w:t>
                            </w:r>
                            <w:r>
                              <w:rPr>
                                <w:rFonts w:ascii="Arial MT" w:hAnsi="Arial MT"/>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42976" type="#_x0000_t202" id="docshape29" filled="false" stroked="false">
                <v:textbox inset="0,0,0,0" style="layout-flow:vertical;mso-layout-flow-alt:bottom-to-top">
                  <w:txbxContent>
                    <w:p>
                      <w:pPr>
                        <w:spacing w:before="14"/>
                        <w:ind w:left="20" w:right="0" w:firstLine="0"/>
                        <w:jc w:val="left"/>
                        <w:rPr>
                          <w:rFonts w:ascii="Arial MT" w:hAnsi="Arial MT"/>
                          <w:sz w:val="17"/>
                        </w:rPr>
                      </w:pPr>
                      <w:r>
                        <w:rPr>
                          <w:rFonts w:ascii="Arial MT" w:hAnsi="Arial MT"/>
                          <w:color w:val="3F3F3F"/>
                          <w:sz w:val="17"/>
                        </w:rPr>
                        <w:t>Veuillez</w:t>
                      </w:r>
                      <w:r>
                        <w:rPr>
                          <w:rFonts w:ascii="Arial MT" w:hAnsi="Arial MT"/>
                          <w:color w:val="3F3F3F"/>
                          <w:spacing w:val="-6"/>
                          <w:sz w:val="17"/>
                        </w:rPr>
                        <w:t> </w:t>
                      </w:r>
                      <w:r>
                        <w:rPr>
                          <w:rFonts w:ascii="Arial MT" w:hAnsi="Arial MT"/>
                          <w:color w:val="3F3F3F"/>
                          <w:sz w:val="17"/>
                        </w:rPr>
                        <w:t>noter</w:t>
                      </w:r>
                      <w:r>
                        <w:rPr>
                          <w:rFonts w:ascii="Arial MT" w:hAnsi="Arial MT"/>
                          <w:color w:val="3F3F3F"/>
                          <w:spacing w:val="-5"/>
                          <w:sz w:val="17"/>
                        </w:rPr>
                        <w:t> </w:t>
                      </w:r>
                      <w:r>
                        <w:rPr>
                          <w:rFonts w:ascii="Arial MT" w:hAnsi="Arial MT"/>
                          <w:color w:val="3F3F3F"/>
                          <w:sz w:val="17"/>
                        </w:rPr>
                        <w:t>qu’il</w:t>
                      </w:r>
                      <w:r>
                        <w:rPr>
                          <w:rFonts w:ascii="Arial MT" w:hAnsi="Arial MT"/>
                          <w:color w:val="3F3F3F"/>
                          <w:spacing w:val="-6"/>
                          <w:sz w:val="17"/>
                        </w:rPr>
                        <w:t> </w:t>
                      </w:r>
                      <w:r>
                        <w:rPr>
                          <w:rFonts w:ascii="Arial MT" w:hAnsi="Arial MT"/>
                          <w:color w:val="3F3F3F"/>
                          <w:sz w:val="17"/>
                        </w:rPr>
                        <w:t>s’agit</w:t>
                      </w:r>
                      <w:r>
                        <w:rPr>
                          <w:rFonts w:ascii="Arial MT" w:hAnsi="Arial MT"/>
                          <w:color w:val="3F3F3F"/>
                          <w:spacing w:val="-5"/>
                          <w:sz w:val="17"/>
                        </w:rPr>
                        <w:t> </w:t>
                      </w:r>
                      <w:r>
                        <w:rPr>
                          <w:rFonts w:ascii="Arial MT" w:hAnsi="Arial MT"/>
                          <w:color w:val="3F3F3F"/>
                          <w:sz w:val="17"/>
                        </w:rPr>
                        <w:t>d’une</w:t>
                      </w:r>
                      <w:r>
                        <w:rPr>
                          <w:rFonts w:ascii="Arial MT" w:hAnsi="Arial MT"/>
                          <w:color w:val="3F3F3F"/>
                          <w:spacing w:val="-6"/>
                          <w:sz w:val="17"/>
                        </w:rPr>
                        <w:t> </w:t>
                      </w:r>
                      <w:r>
                        <w:rPr>
                          <w:rFonts w:ascii="Arial MT" w:hAnsi="Arial MT"/>
                          <w:color w:val="3F3F3F"/>
                          <w:sz w:val="17"/>
                        </w:rPr>
                        <w:t>traduction</w:t>
                      </w:r>
                      <w:r>
                        <w:rPr>
                          <w:rFonts w:ascii="Arial MT" w:hAnsi="Arial MT"/>
                          <w:color w:val="3F3F3F"/>
                          <w:spacing w:val="-5"/>
                          <w:sz w:val="17"/>
                        </w:rPr>
                        <w:t> </w:t>
                      </w:r>
                      <w:r>
                        <w:rPr>
                          <w:rFonts w:ascii="Arial MT" w:hAnsi="Arial MT"/>
                          <w:color w:val="3F3F3F"/>
                          <w:sz w:val="17"/>
                        </w:rPr>
                        <w:t>automatique</w:t>
                      </w:r>
                      <w:r>
                        <w:rPr>
                          <w:rFonts w:ascii="Arial MT" w:hAnsi="Arial MT"/>
                          <w:color w:val="3F3F3F"/>
                          <w:spacing w:val="-6"/>
                          <w:sz w:val="17"/>
                        </w:rPr>
                        <w:t> </w:t>
                      </w:r>
                      <w:r>
                        <w:rPr>
                          <w:rFonts w:ascii="Arial MT" w:hAnsi="Arial MT"/>
                          <w:color w:val="3F3F3F"/>
                          <w:sz w:val="17"/>
                        </w:rPr>
                        <w:t>fournie</w:t>
                      </w:r>
                      <w:r>
                        <w:rPr>
                          <w:rFonts w:ascii="Arial MT" w:hAnsi="Arial MT"/>
                          <w:color w:val="3F3F3F"/>
                          <w:spacing w:val="-5"/>
                          <w:sz w:val="17"/>
                        </w:rPr>
                        <w:t> </w:t>
                      </w:r>
                      <w:r>
                        <w:rPr>
                          <w:rFonts w:ascii="Arial MT" w:hAnsi="Arial MT"/>
                          <w:color w:val="3F3F3F"/>
                          <w:sz w:val="17"/>
                        </w:rPr>
                        <w:t>uniquement</w:t>
                      </w:r>
                      <w:r>
                        <w:rPr>
                          <w:rFonts w:ascii="Arial MT" w:hAnsi="Arial MT"/>
                          <w:color w:val="3F3F3F"/>
                          <w:spacing w:val="-6"/>
                          <w:sz w:val="17"/>
                        </w:rPr>
                        <w:t> </w:t>
                      </w:r>
                      <w:r>
                        <w:rPr>
                          <w:rFonts w:ascii="Arial MT" w:hAnsi="Arial MT"/>
                          <w:color w:val="3F3F3F"/>
                          <w:sz w:val="17"/>
                        </w:rPr>
                        <w:t>pour</w:t>
                      </w:r>
                      <w:r>
                        <w:rPr>
                          <w:rFonts w:ascii="Arial MT" w:hAnsi="Arial MT"/>
                          <w:color w:val="3F3F3F"/>
                          <w:spacing w:val="-5"/>
                          <w:sz w:val="17"/>
                        </w:rPr>
                        <w:t> </w:t>
                      </w:r>
                      <w:r>
                        <w:rPr>
                          <w:rFonts w:ascii="Arial MT" w:hAnsi="Arial MT"/>
                          <w:color w:val="3F3F3F"/>
                          <w:sz w:val="17"/>
                        </w:rPr>
                        <w:t>information.</w:t>
                      </w:r>
                      <w:r>
                        <w:rPr>
                          <w:rFonts w:ascii="Arial MT" w:hAnsi="Arial MT"/>
                          <w:color w:val="3F3F3F"/>
                          <w:spacing w:val="-6"/>
                          <w:sz w:val="17"/>
                        </w:rPr>
                        <w:t> </w:t>
                      </w:r>
                      <w:r>
                        <w:rPr>
                          <w:rFonts w:ascii="Arial MT" w:hAnsi="Arial MT"/>
                          <w:color w:val="3F3F3F"/>
                          <w:sz w:val="17"/>
                        </w:rPr>
                        <w:t>Il</w:t>
                      </w:r>
                      <w:r>
                        <w:rPr>
                          <w:rFonts w:ascii="Arial MT" w:hAnsi="Arial MT"/>
                          <w:color w:val="3F3F3F"/>
                          <w:spacing w:val="-5"/>
                          <w:sz w:val="17"/>
                        </w:rPr>
                        <w:t> </w:t>
                      </w:r>
                      <w:r>
                        <w:rPr>
                          <w:rFonts w:ascii="Arial MT" w:hAnsi="Arial MT"/>
                          <w:color w:val="3F3F3F"/>
                          <w:sz w:val="17"/>
                        </w:rPr>
                        <w:t>ne</w:t>
                      </w:r>
                      <w:r>
                        <w:rPr>
                          <w:rFonts w:ascii="Arial MT" w:hAnsi="Arial MT"/>
                          <w:color w:val="3F3F3F"/>
                          <w:spacing w:val="-6"/>
                          <w:sz w:val="17"/>
                        </w:rPr>
                        <w:t> </w:t>
                      </w:r>
                      <w:r>
                        <w:rPr>
                          <w:rFonts w:ascii="Arial MT" w:hAnsi="Arial MT"/>
                          <w:color w:val="3F3F3F"/>
                          <w:sz w:val="17"/>
                        </w:rPr>
                        <w:t>peut</w:t>
                      </w:r>
                      <w:r>
                        <w:rPr>
                          <w:rFonts w:ascii="Arial MT" w:hAnsi="Arial MT"/>
                          <w:color w:val="3F3F3F"/>
                          <w:spacing w:val="-5"/>
                          <w:sz w:val="17"/>
                        </w:rPr>
                        <w:t> </w:t>
                      </w:r>
                      <w:r>
                        <w:rPr>
                          <w:rFonts w:ascii="Arial MT" w:hAnsi="Arial MT"/>
                          <w:color w:val="3F3F3F"/>
                          <w:sz w:val="17"/>
                        </w:rPr>
                        <w:t>être</w:t>
                      </w:r>
                      <w:r>
                        <w:rPr>
                          <w:rFonts w:ascii="Arial MT" w:hAnsi="Arial MT"/>
                          <w:color w:val="3F3F3F"/>
                          <w:spacing w:val="-6"/>
                          <w:sz w:val="17"/>
                        </w:rPr>
                        <w:t> </w:t>
                      </w:r>
                      <w:r>
                        <w:rPr>
                          <w:rFonts w:ascii="Arial MT" w:hAnsi="Arial MT"/>
                          <w:color w:val="3F3F3F"/>
                          <w:sz w:val="17"/>
                        </w:rPr>
                        <w:t>garanti</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exacte</w:t>
                      </w:r>
                      <w:r>
                        <w:rPr>
                          <w:rFonts w:ascii="Arial MT" w:hAnsi="Arial MT"/>
                          <w:color w:val="3F3F3F"/>
                          <w:spacing w:val="-6"/>
                          <w:sz w:val="17"/>
                        </w:rPr>
                        <w:t> </w:t>
                      </w:r>
                      <w:r>
                        <w:rPr>
                          <w:rFonts w:ascii="Arial MT" w:hAnsi="Arial MT"/>
                          <w:color w:val="3F3F3F"/>
                          <w:sz w:val="17"/>
                        </w:rPr>
                        <w:t>ou</w:t>
                      </w:r>
                      <w:r>
                        <w:rPr>
                          <w:rFonts w:ascii="Arial MT" w:hAnsi="Arial MT"/>
                          <w:color w:val="3F3F3F"/>
                          <w:spacing w:val="-5"/>
                          <w:sz w:val="17"/>
                        </w:rPr>
                        <w:t> </w:t>
                      </w:r>
                      <w:r>
                        <w:rPr>
                          <w:rFonts w:ascii="Arial MT" w:hAnsi="Arial MT"/>
                          <w:color w:val="3F3F3F"/>
                          <w:sz w:val="17"/>
                        </w:rPr>
                        <w:t>qu’elle</w:t>
                      </w:r>
                      <w:r>
                        <w:rPr>
                          <w:rFonts w:ascii="Arial MT" w:hAnsi="Arial MT"/>
                          <w:color w:val="3F3F3F"/>
                          <w:spacing w:val="-6"/>
                          <w:sz w:val="17"/>
                        </w:rPr>
                        <w:t> </w:t>
                      </w:r>
                      <w:r>
                        <w:rPr>
                          <w:rFonts w:ascii="Arial MT" w:hAnsi="Arial MT"/>
                          <w:color w:val="3F3F3F"/>
                          <w:sz w:val="17"/>
                        </w:rPr>
                        <w:t>est</w:t>
                      </w:r>
                      <w:r>
                        <w:rPr>
                          <w:rFonts w:ascii="Arial MT" w:hAnsi="Arial MT"/>
                          <w:color w:val="3F3F3F"/>
                          <w:spacing w:val="-5"/>
                          <w:sz w:val="17"/>
                        </w:rPr>
                        <w:t> </w:t>
                      </w:r>
                      <w:r>
                        <w:rPr>
                          <w:rFonts w:ascii="Arial MT" w:hAnsi="Arial MT"/>
                          <w:color w:val="3F3F3F"/>
                          <w:sz w:val="17"/>
                        </w:rPr>
                        <w:t>adaptée</w:t>
                      </w:r>
                      <w:r>
                        <w:rPr>
                          <w:rFonts w:ascii="Arial MT" w:hAnsi="Arial MT"/>
                          <w:color w:val="3F3F3F"/>
                          <w:spacing w:val="-6"/>
                          <w:sz w:val="17"/>
                        </w:rPr>
                        <w:t> </w:t>
                      </w:r>
                      <w:r>
                        <w:rPr>
                          <w:rFonts w:ascii="Arial MT" w:hAnsi="Arial MT"/>
                          <w:color w:val="3F3F3F"/>
                          <w:sz w:val="17"/>
                        </w:rPr>
                        <w:t>aux</w:t>
                      </w:r>
                      <w:r>
                        <w:rPr>
                          <w:rFonts w:ascii="Arial MT" w:hAnsi="Arial MT"/>
                          <w:color w:val="3F3F3F"/>
                          <w:spacing w:val="-5"/>
                          <w:sz w:val="17"/>
                        </w:rPr>
                        <w:t> </w:t>
                      </w:r>
                      <w:r>
                        <w:rPr>
                          <w:rFonts w:ascii="Arial MT" w:hAnsi="Arial MT"/>
                          <w:color w:val="3F3F3F"/>
                          <w:sz w:val="17"/>
                        </w:rPr>
                        <w:t>objectifs</w:t>
                      </w:r>
                      <w:r>
                        <w:rPr>
                          <w:rFonts w:ascii="Arial MT" w:hAnsi="Arial MT"/>
                          <w:color w:val="3F3F3F"/>
                          <w:spacing w:val="-6"/>
                          <w:sz w:val="17"/>
                        </w:rPr>
                        <w:t> </w:t>
                      </w:r>
                      <w:r>
                        <w:rPr>
                          <w:rFonts w:ascii="Arial MT" w:hAnsi="Arial MT"/>
                          <w:color w:val="3F3F3F"/>
                          <w:sz w:val="17"/>
                        </w:rPr>
                        <w:t>poursuivis.</w:t>
                      </w:r>
                      <w:r>
                        <w:rPr>
                          <w:rFonts w:ascii="Arial MT" w:hAnsi="Arial MT"/>
                          <w:color w:val="3F3F3F"/>
                          <w:spacing w:val="-5"/>
                          <w:sz w:val="17"/>
                        </w:rPr>
                        <w:t> </w:t>
                      </w:r>
                      <w:r>
                        <w:rPr>
                          <w:rFonts w:ascii="Arial MT" w:hAnsi="Arial MT"/>
                          <w:color w:val="3F3F3F"/>
                          <w:sz w:val="17"/>
                        </w:rPr>
                        <w:t>[18-04-</w:t>
                      </w:r>
                      <w:r>
                        <w:rPr>
                          <w:rFonts w:ascii="Arial MT" w:hAnsi="Arial MT"/>
                          <w:color w:val="3F3F3F"/>
                          <w:spacing w:val="-2"/>
                          <w:sz w:val="17"/>
                        </w:rPr>
                        <w:t>2024]</w:t>
                      </w:r>
                    </w:p>
                  </w:txbxContent>
                </v:textbox>
                <w10:wrap type="none"/>
              </v:shape>
            </w:pict>
          </mc:Fallback>
        </mc:AlternateContent>
      </w:r>
    </w:p>
    <w:p w14:paraId="00B8D33C" w14:textId="77777777" w:rsidR="00800D7E" w:rsidRDefault="00000000">
      <w:pPr>
        <w:pStyle w:val="Titre1"/>
      </w:pPr>
      <w:r>
        <w:rPr>
          <w:spacing w:val="-2"/>
        </w:rPr>
        <w:t>Dispositif</w:t>
      </w:r>
    </w:p>
    <w:p w14:paraId="4D8C61F0" w14:textId="77777777" w:rsidR="00800D7E" w:rsidRDefault="00000000">
      <w:pPr>
        <w:pStyle w:val="Corpsdetexte"/>
        <w:spacing w:before="240"/>
        <w:ind w:left="590"/>
      </w:pPr>
      <w:r>
        <w:t>Par</w:t>
      </w:r>
      <w:r>
        <w:rPr>
          <w:spacing w:val="-2"/>
        </w:rPr>
        <w:t xml:space="preserve"> </w:t>
      </w:r>
      <w:r>
        <w:t>ces</w:t>
      </w:r>
      <w:r>
        <w:rPr>
          <w:spacing w:val="-2"/>
        </w:rPr>
        <w:t xml:space="preserve"> motifs,</w:t>
      </w:r>
    </w:p>
    <w:p w14:paraId="1D96166C" w14:textId="77777777" w:rsidR="00800D7E" w:rsidRDefault="00800D7E">
      <w:pPr>
        <w:pStyle w:val="Corpsdetexte"/>
        <w:spacing w:before="204"/>
      </w:pPr>
    </w:p>
    <w:p w14:paraId="21E6F132" w14:textId="77777777" w:rsidR="00800D7E" w:rsidRDefault="00000000">
      <w:pPr>
        <w:pStyle w:val="Corpsdetexte"/>
        <w:ind w:left="281" w:right="421"/>
        <w:jc w:val="center"/>
      </w:pPr>
      <w:r>
        <w:t>LA</w:t>
      </w:r>
      <w:r>
        <w:rPr>
          <w:spacing w:val="-3"/>
        </w:rPr>
        <w:t xml:space="preserve"> </w:t>
      </w:r>
      <w:r>
        <w:rPr>
          <w:spacing w:val="-2"/>
        </w:rPr>
        <w:t>CHAMBRE</w:t>
      </w:r>
    </w:p>
    <w:p w14:paraId="33BFDB57" w14:textId="77777777" w:rsidR="00800D7E" w:rsidRDefault="00800D7E">
      <w:pPr>
        <w:pStyle w:val="Corpsdetexte"/>
        <w:spacing w:before="204"/>
      </w:pPr>
    </w:p>
    <w:p w14:paraId="624E59B7" w14:textId="77777777" w:rsidR="00800D7E" w:rsidRDefault="00000000">
      <w:pPr>
        <w:pStyle w:val="Corpsdetexte"/>
        <w:ind w:left="590"/>
      </w:pPr>
      <w:r>
        <w:t>déclare</w:t>
      </w:r>
      <w:r>
        <w:rPr>
          <w:spacing w:val="-5"/>
        </w:rPr>
        <w:t xml:space="preserve"> </w:t>
      </w:r>
      <w:r>
        <w:t>et</w:t>
      </w:r>
      <w:r>
        <w:rPr>
          <w:spacing w:val="-1"/>
        </w:rPr>
        <w:t xml:space="preserve"> </w:t>
      </w:r>
      <w:r>
        <w:rPr>
          <w:spacing w:val="-2"/>
        </w:rPr>
        <w:t>arrête:</w:t>
      </w:r>
    </w:p>
    <w:p w14:paraId="72D4BBC3" w14:textId="77777777" w:rsidR="00800D7E" w:rsidRDefault="00000000">
      <w:pPr>
        <w:pStyle w:val="Titre1"/>
        <w:numPr>
          <w:ilvl w:val="0"/>
          <w:numId w:val="1"/>
        </w:numPr>
        <w:tabs>
          <w:tab w:val="left" w:pos="983"/>
        </w:tabs>
        <w:spacing w:before="240"/>
      </w:pPr>
      <w:r>
        <w:t>Rejette</w:t>
      </w:r>
      <w:r>
        <w:rPr>
          <w:spacing w:val="-3"/>
        </w:rPr>
        <w:t xml:space="preserve"> </w:t>
      </w:r>
      <w:r>
        <w:t>le</w:t>
      </w:r>
      <w:r>
        <w:rPr>
          <w:spacing w:val="-1"/>
        </w:rPr>
        <w:t xml:space="preserve"> </w:t>
      </w:r>
      <w:r>
        <w:rPr>
          <w:spacing w:val="-2"/>
        </w:rPr>
        <w:t>recours;</w:t>
      </w:r>
    </w:p>
    <w:p w14:paraId="66341276" w14:textId="77777777" w:rsidR="00800D7E" w:rsidRDefault="00000000">
      <w:pPr>
        <w:pStyle w:val="Paragraphedeliste"/>
        <w:numPr>
          <w:ilvl w:val="0"/>
          <w:numId w:val="1"/>
        </w:numPr>
        <w:tabs>
          <w:tab w:val="left" w:pos="983"/>
        </w:tabs>
        <w:ind w:right="302"/>
        <w:jc w:val="both"/>
        <w:rPr>
          <w:b/>
          <w:sz w:val="24"/>
        </w:rPr>
      </w:pPr>
      <w:r>
        <w:rPr>
          <w:b/>
          <w:sz w:val="24"/>
        </w:rPr>
        <w:t>Condamne l’opposante à rembourser à la titulaire 550 EUR au titre des frais de la</w:t>
      </w:r>
      <w:r>
        <w:rPr>
          <w:b/>
          <w:spacing w:val="-3"/>
          <w:sz w:val="24"/>
        </w:rPr>
        <w:t xml:space="preserve"> </w:t>
      </w:r>
      <w:r>
        <w:rPr>
          <w:b/>
          <w:sz w:val="24"/>
        </w:rPr>
        <w:t>procédure</w:t>
      </w:r>
      <w:r>
        <w:rPr>
          <w:b/>
          <w:spacing w:val="-4"/>
          <w:sz w:val="24"/>
        </w:rPr>
        <w:t xml:space="preserve"> </w:t>
      </w:r>
      <w:r>
        <w:rPr>
          <w:b/>
          <w:sz w:val="24"/>
        </w:rPr>
        <w:t>de</w:t>
      </w:r>
      <w:r>
        <w:rPr>
          <w:b/>
          <w:spacing w:val="-4"/>
          <w:sz w:val="24"/>
        </w:rPr>
        <w:t xml:space="preserve"> </w:t>
      </w:r>
      <w:r>
        <w:rPr>
          <w:b/>
          <w:sz w:val="24"/>
        </w:rPr>
        <w:t>recours.</w:t>
      </w:r>
      <w:r>
        <w:rPr>
          <w:b/>
          <w:spacing w:val="-3"/>
          <w:sz w:val="24"/>
        </w:rPr>
        <w:t xml:space="preserve"> </w:t>
      </w:r>
      <w:r>
        <w:rPr>
          <w:b/>
          <w:sz w:val="24"/>
        </w:rPr>
        <w:t>Le</w:t>
      </w:r>
      <w:r>
        <w:rPr>
          <w:b/>
          <w:spacing w:val="-2"/>
          <w:sz w:val="24"/>
        </w:rPr>
        <w:t xml:space="preserve"> </w:t>
      </w:r>
      <w:r>
        <w:rPr>
          <w:b/>
          <w:sz w:val="24"/>
        </w:rPr>
        <w:t>montant</w:t>
      </w:r>
      <w:r>
        <w:rPr>
          <w:b/>
          <w:spacing w:val="-3"/>
          <w:sz w:val="24"/>
        </w:rPr>
        <w:t xml:space="preserve"> </w:t>
      </w:r>
      <w:r>
        <w:rPr>
          <w:b/>
          <w:sz w:val="24"/>
        </w:rPr>
        <w:t>total</w:t>
      </w:r>
      <w:r>
        <w:rPr>
          <w:b/>
          <w:spacing w:val="-3"/>
          <w:sz w:val="24"/>
        </w:rPr>
        <w:t xml:space="preserve"> </w:t>
      </w:r>
      <w:r>
        <w:rPr>
          <w:b/>
          <w:sz w:val="24"/>
        </w:rPr>
        <w:t>à</w:t>
      </w:r>
      <w:r>
        <w:rPr>
          <w:b/>
          <w:spacing w:val="-2"/>
          <w:sz w:val="24"/>
        </w:rPr>
        <w:t xml:space="preserve"> </w:t>
      </w:r>
      <w:r>
        <w:rPr>
          <w:b/>
          <w:sz w:val="24"/>
        </w:rPr>
        <w:t>rembourser</w:t>
      </w:r>
      <w:r>
        <w:rPr>
          <w:b/>
          <w:spacing w:val="-4"/>
          <w:sz w:val="24"/>
        </w:rPr>
        <w:t xml:space="preserve"> </w:t>
      </w:r>
      <w:r>
        <w:rPr>
          <w:b/>
          <w:sz w:val="24"/>
        </w:rPr>
        <w:t>par</w:t>
      </w:r>
      <w:r>
        <w:rPr>
          <w:b/>
          <w:spacing w:val="-4"/>
          <w:sz w:val="24"/>
        </w:rPr>
        <w:t xml:space="preserve"> </w:t>
      </w:r>
      <w:r>
        <w:rPr>
          <w:b/>
          <w:sz w:val="24"/>
        </w:rPr>
        <w:t>l’opposante</w:t>
      </w:r>
      <w:r>
        <w:rPr>
          <w:b/>
          <w:spacing w:val="-4"/>
          <w:sz w:val="24"/>
        </w:rPr>
        <w:t xml:space="preserve"> </w:t>
      </w:r>
      <w:r>
        <w:rPr>
          <w:b/>
          <w:sz w:val="24"/>
        </w:rPr>
        <w:t>au</w:t>
      </w:r>
      <w:r>
        <w:rPr>
          <w:b/>
          <w:spacing w:val="-3"/>
          <w:sz w:val="24"/>
        </w:rPr>
        <w:t xml:space="preserve"> </w:t>
      </w:r>
      <w:r>
        <w:rPr>
          <w:b/>
          <w:sz w:val="24"/>
        </w:rPr>
        <w:t>titre des procédures d’opposition et de recours s’élève à 850 EUR.</w:t>
      </w:r>
    </w:p>
    <w:p w14:paraId="76B524FC" w14:textId="77777777" w:rsidR="00800D7E" w:rsidRDefault="00800D7E">
      <w:pPr>
        <w:pStyle w:val="Corpsdetexte"/>
        <w:rPr>
          <w:b/>
          <w:sz w:val="20"/>
        </w:rPr>
      </w:pPr>
    </w:p>
    <w:p w14:paraId="1E58DBDF" w14:textId="77777777" w:rsidR="00800D7E" w:rsidRDefault="00800D7E">
      <w:pPr>
        <w:pStyle w:val="Corpsdetexte"/>
        <w:rPr>
          <w:b/>
          <w:sz w:val="20"/>
        </w:rPr>
      </w:pPr>
    </w:p>
    <w:p w14:paraId="51F7CB75" w14:textId="77777777" w:rsidR="00800D7E" w:rsidRDefault="00800D7E">
      <w:pPr>
        <w:pStyle w:val="Corpsdetexte"/>
        <w:rPr>
          <w:b/>
          <w:sz w:val="20"/>
        </w:rPr>
      </w:pPr>
    </w:p>
    <w:p w14:paraId="2A45325A" w14:textId="77777777" w:rsidR="00800D7E" w:rsidRDefault="00800D7E">
      <w:pPr>
        <w:pStyle w:val="Corpsdetexte"/>
        <w:rPr>
          <w:b/>
          <w:sz w:val="20"/>
        </w:rPr>
      </w:pPr>
    </w:p>
    <w:p w14:paraId="3BA98149" w14:textId="77777777" w:rsidR="00800D7E" w:rsidRDefault="00800D7E">
      <w:pPr>
        <w:pStyle w:val="Corpsdetexte"/>
        <w:spacing w:before="85"/>
        <w:rPr>
          <w:b/>
          <w:sz w:val="20"/>
        </w:rPr>
      </w:pPr>
    </w:p>
    <w:tbl>
      <w:tblPr>
        <w:tblStyle w:val="TableNormal"/>
        <w:tblW w:w="0" w:type="auto"/>
        <w:tblInd w:w="1032" w:type="dxa"/>
        <w:tblLayout w:type="fixed"/>
        <w:tblLook w:val="01E0" w:firstRow="1" w:lastRow="1" w:firstColumn="1" w:lastColumn="1" w:noHBand="0" w:noVBand="0"/>
      </w:tblPr>
      <w:tblGrid>
        <w:gridCol w:w="2216"/>
        <w:gridCol w:w="2941"/>
        <w:gridCol w:w="2012"/>
      </w:tblGrid>
      <w:tr w:rsidR="00800D7E" w14:paraId="56944C70" w14:textId="77777777">
        <w:trPr>
          <w:trHeight w:val="817"/>
        </w:trPr>
        <w:tc>
          <w:tcPr>
            <w:tcW w:w="2216" w:type="dxa"/>
          </w:tcPr>
          <w:p w14:paraId="70D19825" w14:textId="77777777" w:rsidR="00800D7E" w:rsidRDefault="00000000">
            <w:pPr>
              <w:pStyle w:val="TableParagraph"/>
              <w:spacing w:line="266" w:lineRule="exact"/>
              <w:ind w:left="184"/>
              <w:rPr>
                <w:sz w:val="24"/>
              </w:rPr>
            </w:pPr>
            <w:r>
              <w:rPr>
                <w:spacing w:val="-2"/>
                <w:sz w:val="24"/>
              </w:rPr>
              <w:t>Signature</w:t>
            </w:r>
          </w:p>
          <w:p w14:paraId="33C6C059" w14:textId="77777777" w:rsidR="00800D7E" w:rsidRDefault="00800D7E">
            <w:pPr>
              <w:pStyle w:val="TableParagraph"/>
              <w:rPr>
                <w:b/>
                <w:sz w:val="24"/>
              </w:rPr>
            </w:pPr>
          </w:p>
          <w:p w14:paraId="6ACDE860" w14:textId="77777777" w:rsidR="00800D7E" w:rsidRDefault="00000000">
            <w:pPr>
              <w:pStyle w:val="TableParagraph"/>
              <w:spacing w:line="256" w:lineRule="exact"/>
              <w:ind w:left="50"/>
              <w:rPr>
                <w:sz w:val="24"/>
              </w:rPr>
            </w:pPr>
            <w:r>
              <w:rPr>
                <w:sz w:val="24"/>
              </w:rPr>
              <w:t xml:space="preserve">S. </w:t>
            </w:r>
            <w:r>
              <w:rPr>
                <w:spacing w:val="-2"/>
                <w:sz w:val="24"/>
              </w:rPr>
              <w:t>Stürmann</w:t>
            </w:r>
          </w:p>
        </w:tc>
        <w:tc>
          <w:tcPr>
            <w:tcW w:w="2941" w:type="dxa"/>
          </w:tcPr>
          <w:p w14:paraId="7858A71A" w14:textId="77777777" w:rsidR="00800D7E" w:rsidRDefault="00000000">
            <w:pPr>
              <w:pStyle w:val="TableParagraph"/>
              <w:spacing w:line="266" w:lineRule="exact"/>
              <w:ind w:left="978"/>
              <w:rPr>
                <w:sz w:val="24"/>
              </w:rPr>
            </w:pPr>
            <w:r>
              <w:rPr>
                <w:spacing w:val="-2"/>
                <w:sz w:val="24"/>
              </w:rPr>
              <w:t>Signature</w:t>
            </w:r>
          </w:p>
          <w:p w14:paraId="7C0F96F0" w14:textId="77777777" w:rsidR="00800D7E" w:rsidRDefault="00800D7E">
            <w:pPr>
              <w:pStyle w:val="TableParagraph"/>
              <w:rPr>
                <w:b/>
                <w:sz w:val="24"/>
              </w:rPr>
            </w:pPr>
          </w:p>
          <w:p w14:paraId="7D1E772F" w14:textId="77777777" w:rsidR="00800D7E" w:rsidRDefault="00000000">
            <w:pPr>
              <w:pStyle w:val="TableParagraph"/>
              <w:spacing w:line="256" w:lineRule="exact"/>
              <w:ind w:left="997"/>
              <w:rPr>
                <w:sz w:val="24"/>
              </w:rPr>
            </w:pPr>
            <w:r>
              <w:rPr>
                <w:sz w:val="24"/>
              </w:rPr>
              <w:t xml:space="preserve">C. </w:t>
            </w:r>
            <w:r>
              <w:rPr>
                <w:spacing w:val="-2"/>
                <w:sz w:val="24"/>
              </w:rPr>
              <w:t>Negro</w:t>
            </w:r>
          </w:p>
        </w:tc>
        <w:tc>
          <w:tcPr>
            <w:tcW w:w="2012" w:type="dxa"/>
          </w:tcPr>
          <w:p w14:paraId="14CF4BF9" w14:textId="77777777" w:rsidR="00800D7E" w:rsidRDefault="00000000">
            <w:pPr>
              <w:pStyle w:val="TableParagraph"/>
              <w:spacing w:line="266" w:lineRule="exact"/>
              <w:ind w:left="1045"/>
              <w:rPr>
                <w:sz w:val="24"/>
              </w:rPr>
            </w:pPr>
            <w:r>
              <w:rPr>
                <w:spacing w:val="-2"/>
                <w:sz w:val="24"/>
              </w:rPr>
              <w:t>Signature</w:t>
            </w:r>
          </w:p>
          <w:p w14:paraId="6FA259B5" w14:textId="77777777" w:rsidR="00800D7E" w:rsidRDefault="00800D7E">
            <w:pPr>
              <w:pStyle w:val="TableParagraph"/>
              <w:rPr>
                <w:b/>
                <w:sz w:val="24"/>
              </w:rPr>
            </w:pPr>
          </w:p>
          <w:p w14:paraId="4258752E" w14:textId="77777777" w:rsidR="00800D7E" w:rsidRDefault="00000000">
            <w:pPr>
              <w:pStyle w:val="TableParagraph"/>
              <w:spacing w:line="256" w:lineRule="exact"/>
              <w:ind w:left="1052"/>
              <w:rPr>
                <w:sz w:val="24"/>
              </w:rPr>
            </w:pPr>
            <w:r>
              <w:rPr>
                <w:sz w:val="24"/>
              </w:rPr>
              <w:t>S.</w:t>
            </w:r>
            <w:r>
              <w:rPr>
                <w:spacing w:val="-2"/>
                <w:sz w:val="24"/>
              </w:rPr>
              <w:t xml:space="preserve"> Martin</w:t>
            </w:r>
          </w:p>
        </w:tc>
      </w:tr>
    </w:tbl>
    <w:p w14:paraId="12453FA7" w14:textId="77777777" w:rsidR="00800D7E" w:rsidRDefault="00800D7E">
      <w:pPr>
        <w:pStyle w:val="Corpsdetexte"/>
        <w:rPr>
          <w:b/>
          <w:sz w:val="20"/>
        </w:rPr>
      </w:pPr>
    </w:p>
    <w:p w14:paraId="05A7B0C7" w14:textId="77777777" w:rsidR="00800D7E" w:rsidRDefault="00800D7E">
      <w:pPr>
        <w:pStyle w:val="Corpsdetexte"/>
        <w:rPr>
          <w:b/>
          <w:sz w:val="20"/>
        </w:rPr>
      </w:pPr>
    </w:p>
    <w:p w14:paraId="0D35843C" w14:textId="77777777" w:rsidR="00800D7E" w:rsidRDefault="00800D7E">
      <w:pPr>
        <w:pStyle w:val="Corpsdetexte"/>
        <w:rPr>
          <w:b/>
          <w:sz w:val="20"/>
        </w:rPr>
      </w:pPr>
    </w:p>
    <w:p w14:paraId="591E9F47" w14:textId="77777777" w:rsidR="00800D7E" w:rsidRDefault="00800D7E">
      <w:pPr>
        <w:pStyle w:val="Corpsdetexte"/>
        <w:rPr>
          <w:b/>
          <w:sz w:val="20"/>
        </w:rPr>
      </w:pPr>
    </w:p>
    <w:p w14:paraId="06D14A74" w14:textId="77777777" w:rsidR="00800D7E" w:rsidRDefault="00800D7E">
      <w:pPr>
        <w:pStyle w:val="Corpsdetexte"/>
        <w:rPr>
          <w:b/>
          <w:sz w:val="20"/>
        </w:rPr>
      </w:pPr>
    </w:p>
    <w:p w14:paraId="2621E795" w14:textId="77777777" w:rsidR="00800D7E" w:rsidRDefault="00800D7E">
      <w:pPr>
        <w:pStyle w:val="Corpsdetexte"/>
        <w:rPr>
          <w:b/>
          <w:sz w:val="20"/>
        </w:rPr>
      </w:pPr>
    </w:p>
    <w:p w14:paraId="7DBE15BE" w14:textId="77777777" w:rsidR="00800D7E" w:rsidRDefault="00800D7E">
      <w:pPr>
        <w:pStyle w:val="Corpsdetexte"/>
        <w:rPr>
          <w:b/>
          <w:sz w:val="20"/>
        </w:rPr>
      </w:pPr>
    </w:p>
    <w:p w14:paraId="00551955" w14:textId="77777777" w:rsidR="00800D7E" w:rsidRDefault="00800D7E">
      <w:pPr>
        <w:pStyle w:val="Corpsdetexte"/>
        <w:rPr>
          <w:b/>
          <w:sz w:val="20"/>
        </w:rPr>
      </w:pPr>
    </w:p>
    <w:p w14:paraId="5BB9765E" w14:textId="77777777" w:rsidR="00800D7E" w:rsidRDefault="00800D7E">
      <w:pPr>
        <w:pStyle w:val="Corpsdetexte"/>
        <w:spacing w:before="149"/>
        <w:rPr>
          <w:b/>
          <w:sz w:val="20"/>
        </w:rPr>
      </w:pPr>
    </w:p>
    <w:tbl>
      <w:tblPr>
        <w:tblStyle w:val="TableNormal"/>
        <w:tblW w:w="0" w:type="auto"/>
        <w:tblInd w:w="509" w:type="dxa"/>
        <w:tblLayout w:type="fixed"/>
        <w:tblLook w:val="01E0" w:firstRow="1" w:lastRow="1" w:firstColumn="1" w:lastColumn="1" w:noHBand="0" w:noVBand="0"/>
      </w:tblPr>
      <w:tblGrid>
        <w:gridCol w:w="1920"/>
        <w:gridCol w:w="1922"/>
      </w:tblGrid>
      <w:tr w:rsidR="00800D7E" w14:paraId="1C8669A8" w14:textId="77777777">
        <w:trPr>
          <w:trHeight w:val="1714"/>
        </w:trPr>
        <w:tc>
          <w:tcPr>
            <w:tcW w:w="1920" w:type="dxa"/>
          </w:tcPr>
          <w:p w14:paraId="74FEDF98" w14:textId="77777777" w:rsidR="00800D7E" w:rsidRDefault="00000000">
            <w:pPr>
              <w:pStyle w:val="TableParagraph"/>
              <w:spacing w:line="480" w:lineRule="auto"/>
              <w:ind w:left="333" w:right="665" w:firstLine="40"/>
              <w:rPr>
                <w:sz w:val="24"/>
              </w:rPr>
            </w:pPr>
            <w:r>
              <w:rPr>
                <w:spacing w:val="-2"/>
                <w:sz w:val="24"/>
              </w:rPr>
              <w:t>Greffier: Signature</w:t>
            </w:r>
          </w:p>
          <w:p w14:paraId="70D4C493" w14:textId="77777777" w:rsidR="00800D7E" w:rsidRDefault="00000000">
            <w:pPr>
              <w:pStyle w:val="TableParagraph"/>
              <w:ind w:left="50"/>
              <w:rPr>
                <w:sz w:val="24"/>
              </w:rPr>
            </w:pPr>
            <w:r>
              <w:rPr>
                <w:sz w:val="24"/>
              </w:rPr>
              <w:t>P.O.</w:t>
            </w:r>
            <w:r>
              <w:rPr>
                <w:spacing w:val="-2"/>
                <w:sz w:val="24"/>
              </w:rPr>
              <w:t xml:space="preserve"> </w:t>
            </w:r>
            <w:r>
              <w:rPr>
                <w:sz w:val="24"/>
              </w:rPr>
              <w:t>L.</w:t>
            </w:r>
            <w:r>
              <w:rPr>
                <w:spacing w:val="-1"/>
                <w:sz w:val="24"/>
              </w:rPr>
              <w:t xml:space="preserve"> </w:t>
            </w:r>
            <w:r>
              <w:rPr>
                <w:spacing w:val="-2"/>
                <w:sz w:val="24"/>
              </w:rPr>
              <w:t>Benítez</w:t>
            </w:r>
          </w:p>
        </w:tc>
        <w:tc>
          <w:tcPr>
            <w:tcW w:w="1922" w:type="dxa"/>
          </w:tcPr>
          <w:p w14:paraId="2D862D12" w14:textId="77777777" w:rsidR="00800D7E" w:rsidRDefault="00800D7E">
            <w:pPr>
              <w:pStyle w:val="TableParagraph"/>
              <w:spacing w:before="11"/>
              <w:rPr>
                <w:b/>
                <w:sz w:val="19"/>
              </w:rPr>
            </w:pPr>
          </w:p>
          <w:p w14:paraId="0F7BD426" w14:textId="77777777" w:rsidR="00800D7E" w:rsidRDefault="00000000">
            <w:pPr>
              <w:pStyle w:val="TableParagraph"/>
              <w:ind w:left="386"/>
              <w:rPr>
                <w:sz w:val="20"/>
              </w:rPr>
            </w:pPr>
            <w:r>
              <w:rPr>
                <w:noProof/>
                <w:sz w:val="20"/>
              </w:rPr>
              <w:drawing>
                <wp:inline distT="0" distB="0" distL="0" distR="0" wp14:anchorId="1EC26A51" wp14:editId="2375692A">
                  <wp:extent cx="923924" cy="923925"/>
                  <wp:effectExtent l="0" t="0" r="0" b="0"/>
                  <wp:docPr id="38" name="Image 38" descr="Registrar Logo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descr="Registrar Logo Image"/>
                          <pic:cNvPicPr/>
                        </pic:nvPicPr>
                        <pic:blipFill>
                          <a:blip r:embed="rId18" cstate="print"/>
                          <a:stretch>
                            <a:fillRect/>
                          </a:stretch>
                        </pic:blipFill>
                        <pic:spPr>
                          <a:xfrm>
                            <a:off x="0" y="0"/>
                            <a:ext cx="923924" cy="923925"/>
                          </a:xfrm>
                          <a:prstGeom prst="rect">
                            <a:avLst/>
                          </a:prstGeom>
                        </pic:spPr>
                      </pic:pic>
                    </a:graphicData>
                  </a:graphic>
                </wp:inline>
              </w:drawing>
            </w:r>
          </w:p>
        </w:tc>
      </w:tr>
    </w:tbl>
    <w:p w14:paraId="6B90202E" w14:textId="77777777" w:rsidR="00800D7E" w:rsidRDefault="00800D7E">
      <w:pPr>
        <w:pStyle w:val="Corpsdetexte"/>
        <w:rPr>
          <w:b/>
          <w:sz w:val="18"/>
        </w:rPr>
      </w:pPr>
    </w:p>
    <w:p w14:paraId="132F6FDD" w14:textId="77777777" w:rsidR="00800D7E" w:rsidRDefault="00800D7E">
      <w:pPr>
        <w:pStyle w:val="Corpsdetexte"/>
        <w:rPr>
          <w:b/>
          <w:sz w:val="18"/>
        </w:rPr>
      </w:pPr>
    </w:p>
    <w:p w14:paraId="1DE31B2C" w14:textId="77777777" w:rsidR="00800D7E" w:rsidRDefault="00800D7E">
      <w:pPr>
        <w:pStyle w:val="Corpsdetexte"/>
        <w:rPr>
          <w:b/>
          <w:sz w:val="18"/>
        </w:rPr>
      </w:pPr>
    </w:p>
    <w:p w14:paraId="2C962F11" w14:textId="77777777" w:rsidR="00800D7E" w:rsidRDefault="00800D7E">
      <w:pPr>
        <w:pStyle w:val="Corpsdetexte"/>
        <w:rPr>
          <w:b/>
          <w:sz w:val="18"/>
        </w:rPr>
      </w:pPr>
    </w:p>
    <w:p w14:paraId="18986EFA" w14:textId="77777777" w:rsidR="00800D7E" w:rsidRDefault="00800D7E">
      <w:pPr>
        <w:pStyle w:val="Corpsdetexte"/>
        <w:rPr>
          <w:b/>
          <w:sz w:val="18"/>
        </w:rPr>
      </w:pPr>
    </w:p>
    <w:p w14:paraId="2AE63175" w14:textId="77777777" w:rsidR="00800D7E" w:rsidRDefault="00800D7E">
      <w:pPr>
        <w:pStyle w:val="Corpsdetexte"/>
        <w:rPr>
          <w:b/>
          <w:sz w:val="18"/>
        </w:rPr>
      </w:pPr>
    </w:p>
    <w:p w14:paraId="5C0417AA" w14:textId="77777777" w:rsidR="00800D7E" w:rsidRDefault="00800D7E">
      <w:pPr>
        <w:pStyle w:val="Corpsdetexte"/>
        <w:rPr>
          <w:b/>
          <w:sz w:val="18"/>
        </w:rPr>
      </w:pPr>
    </w:p>
    <w:p w14:paraId="240CBD82" w14:textId="77777777" w:rsidR="00800D7E" w:rsidRDefault="00800D7E">
      <w:pPr>
        <w:pStyle w:val="Corpsdetexte"/>
        <w:rPr>
          <w:b/>
          <w:sz w:val="18"/>
        </w:rPr>
      </w:pPr>
    </w:p>
    <w:p w14:paraId="17CEFB85" w14:textId="77777777" w:rsidR="00800D7E" w:rsidRDefault="00800D7E">
      <w:pPr>
        <w:pStyle w:val="Corpsdetexte"/>
        <w:rPr>
          <w:b/>
          <w:sz w:val="18"/>
        </w:rPr>
      </w:pPr>
    </w:p>
    <w:p w14:paraId="7A93E83E" w14:textId="77777777" w:rsidR="00800D7E" w:rsidRDefault="00800D7E">
      <w:pPr>
        <w:pStyle w:val="Corpsdetexte"/>
        <w:rPr>
          <w:b/>
          <w:sz w:val="18"/>
        </w:rPr>
      </w:pPr>
    </w:p>
    <w:p w14:paraId="174184F1" w14:textId="77777777" w:rsidR="00800D7E" w:rsidRDefault="00800D7E">
      <w:pPr>
        <w:pStyle w:val="Corpsdetexte"/>
        <w:rPr>
          <w:b/>
          <w:sz w:val="18"/>
        </w:rPr>
      </w:pPr>
    </w:p>
    <w:p w14:paraId="4795D31D" w14:textId="77777777" w:rsidR="00800D7E" w:rsidRDefault="00800D7E">
      <w:pPr>
        <w:pStyle w:val="Corpsdetexte"/>
        <w:rPr>
          <w:b/>
          <w:sz w:val="18"/>
        </w:rPr>
      </w:pPr>
    </w:p>
    <w:p w14:paraId="59D0D6E6" w14:textId="77777777" w:rsidR="00800D7E" w:rsidRDefault="00800D7E">
      <w:pPr>
        <w:pStyle w:val="Corpsdetexte"/>
        <w:rPr>
          <w:b/>
          <w:sz w:val="18"/>
        </w:rPr>
      </w:pPr>
    </w:p>
    <w:p w14:paraId="3BD12DD1" w14:textId="77777777" w:rsidR="00800D7E" w:rsidRDefault="00800D7E">
      <w:pPr>
        <w:pStyle w:val="Corpsdetexte"/>
        <w:rPr>
          <w:b/>
          <w:sz w:val="18"/>
        </w:rPr>
      </w:pPr>
    </w:p>
    <w:p w14:paraId="62D772DB" w14:textId="77777777" w:rsidR="00800D7E" w:rsidRDefault="00800D7E">
      <w:pPr>
        <w:pStyle w:val="Corpsdetexte"/>
        <w:rPr>
          <w:b/>
          <w:sz w:val="18"/>
        </w:rPr>
      </w:pPr>
    </w:p>
    <w:p w14:paraId="7E5E23C8" w14:textId="77777777" w:rsidR="00800D7E" w:rsidRDefault="00800D7E">
      <w:pPr>
        <w:pStyle w:val="Corpsdetexte"/>
        <w:rPr>
          <w:b/>
          <w:sz w:val="18"/>
        </w:rPr>
      </w:pPr>
    </w:p>
    <w:p w14:paraId="7C8FA2E5" w14:textId="77777777" w:rsidR="00800D7E" w:rsidRDefault="00800D7E">
      <w:pPr>
        <w:pStyle w:val="Corpsdetexte"/>
        <w:rPr>
          <w:b/>
          <w:sz w:val="18"/>
        </w:rPr>
      </w:pPr>
    </w:p>
    <w:p w14:paraId="2D69131E" w14:textId="77777777" w:rsidR="00800D7E" w:rsidRDefault="00800D7E">
      <w:pPr>
        <w:pStyle w:val="Corpsdetexte"/>
        <w:rPr>
          <w:b/>
          <w:sz w:val="18"/>
        </w:rPr>
      </w:pPr>
    </w:p>
    <w:p w14:paraId="330F3D57" w14:textId="77777777" w:rsidR="00800D7E" w:rsidRDefault="00800D7E">
      <w:pPr>
        <w:pStyle w:val="Corpsdetexte"/>
        <w:rPr>
          <w:b/>
          <w:sz w:val="18"/>
        </w:rPr>
      </w:pPr>
    </w:p>
    <w:p w14:paraId="6AB10B78" w14:textId="77777777" w:rsidR="00800D7E" w:rsidRDefault="00800D7E">
      <w:pPr>
        <w:pStyle w:val="Corpsdetexte"/>
        <w:spacing w:before="89"/>
        <w:rPr>
          <w:b/>
          <w:sz w:val="18"/>
        </w:rPr>
      </w:pPr>
    </w:p>
    <w:p w14:paraId="2511E4C5" w14:textId="77777777" w:rsidR="00800D7E" w:rsidRDefault="00000000">
      <w:pPr>
        <w:spacing w:before="1"/>
        <w:ind w:left="281" w:right="423"/>
        <w:jc w:val="center"/>
        <w:rPr>
          <w:sz w:val="18"/>
        </w:rPr>
      </w:pPr>
      <w:r>
        <w:rPr>
          <w:sz w:val="18"/>
        </w:rPr>
        <w:t>09/04/2024,</w:t>
      </w:r>
      <w:r>
        <w:rPr>
          <w:spacing w:val="-1"/>
          <w:sz w:val="18"/>
        </w:rPr>
        <w:t xml:space="preserve"> </w:t>
      </w:r>
      <w:r>
        <w:rPr>
          <w:sz w:val="18"/>
        </w:rPr>
        <w:t>R</w:t>
      </w:r>
      <w:r>
        <w:rPr>
          <w:spacing w:val="-3"/>
          <w:sz w:val="18"/>
        </w:rPr>
        <w:t xml:space="preserve"> </w:t>
      </w:r>
      <w:r>
        <w:rPr>
          <w:sz w:val="18"/>
        </w:rPr>
        <w:t>1179/2023-2 —</w:t>
      </w:r>
      <w:r>
        <w:rPr>
          <w:spacing w:val="-2"/>
          <w:sz w:val="18"/>
        </w:rPr>
        <w:t xml:space="preserve"> </w:t>
      </w:r>
      <w:r>
        <w:rPr>
          <w:sz w:val="18"/>
        </w:rPr>
        <w:t>2,</w:t>
      </w:r>
      <w:r>
        <w:rPr>
          <w:spacing w:val="-3"/>
          <w:sz w:val="18"/>
        </w:rPr>
        <w:t xml:space="preserve"> </w:t>
      </w:r>
      <w:r>
        <w:rPr>
          <w:sz w:val="18"/>
        </w:rPr>
        <w:t>DOLCE</w:t>
      </w:r>
      <w:r>
        <w:rPr>
          <w:spacing w:val="-1"/>
          <w:sz w:val="18"/>
        </w:rPr>
        <w:t xml:space="preserve"> </w:t>
      </w:r>
      <w:r>
        <w:rPr>
          <w:sz w:val="18"/>
        </w:rPr>
        <w:t>&amp; GABBANA</w:t>
      </w:r>
      <w:r>
        <w:rPr>
          <w:spacing w:val="-3"/>
          <w:sz w:val="18"/>
        </w:rPr>
        <w:t xml:space="preserve"> </w:t>
      </w:r>
      <w:r>
        <w:rPr>
          <w:sz w:val="18"/>
        </w:rPr>
        <w:t>K</w:t>
      </w:r>
      <w:r>
        <w:rPr>
          <w:spacing w:val="-1"/>
          <w:sz w:val="18"/>
        </w:rPr>
        <w:t xml:space="preserve"> </w:t>
      </w:r>
      <w:r>
        <w:rPr>
          <w:sz w:val="18"/>
        </w:rPr>
        <w:t>(fig.)/KAPPA</w:t>
      </w:r>
      <w:r>
        <w:rPr>
          <w:spacing w:val="-4"/>
          <w:sz w:val="18"/>
        </w:rPr>
        <w:t xml:space="preserve"> </w:t>
      </w:r>
      <w:r>
        <w:rPr>
          <w:sz w:val="18"/>
        </w:rPr>
        <w:t xml:space="preserve">et </w:t>
      </w:r>
      <w:r>
        <w:rPr>
          <w:spacing w:val="-5"/>
          <w:sz w:val="18"/>
        </w:rPr>
        <w:t>al.</w:t>
      </w:r>
    </w:p>
    <w:sectPr w:rsidR="00800D7E">
      <w:pgSz w:w="11910" w:h="16840"/>
      <w:pgMar w:top="1220" w:right="1133" w:bottom="280" w:left="1275" w:header="96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7C959" w14:textId="77777777" w:rsidR="000C3B44" w:rsidRDefault="000C3B44">
      <w:r>
        <w:separator/>
      </w:r>
    </w:p>
  </w:endnote>
  <w:endnote w:type="continuationSeparator" w:id="0">
    <w:p w14:paraId="4E9139B7" w14:textId="77777777" w:rsidR="000C3B44" w:rsidRDefault="000C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B0BE2" w14:textId="77777777" w:rsidR="000C3B44" w:rsidRDefault="000C3B44">
      <w:r>
        <w:separator/>
      </w:r>
    </w:p>
  </w:footnote>
  <w:footnote w:type="continuationSeparator" w:id="0">
    <w:p w14:paraId="14592B49" w14:textId="77777777" w:rsidR="000C3B44" w:rsidRDefault="000C3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678EA" w14:textId="77777777" w:rsidR="00800D7E" w:rsidRDefault="00000000">
    <w:pPr>
      <w:pStyle w:val="Corpsdetexte"/>
      <w:spacing w:line="14" w:lineRule="auto"/>
      <w:rPr>
        <w:sz w:val="20"/>
      </w:rPr>
    </w:pPr>
    <w:r>
      <w:rPr>
        <w:noProof/>
        <w:sz w:val="20"/>
      </w:rPr>
      <mc:AlternateContent>
        <mc:Choice Requires="wps">
          <w:drawing>
            <wp:anchor distT="0" distB="0" distL="0" distR="0" simplePos="0" relativeHeight="487206912" behindDoc="1" locked="0" layoutInCell="1" allowOverlap="1" wp14:anchorId="3FFF8351" wp14:editId="485D9E9B">
              <wp:simplePos x="0" y="0"/>
              <wp:positionH relativeFrom="page">
                <wp:posOffset>3691254</wp:posOffset>
              </wp:positionH>
              <wp:positionV relativeFrom="page">
                <wp:posOffset>602826</wp:posOffset>
              </wp:positionV>
              <wp:extent cx="1778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6658D120" w14:textId="77777777" w:rsidR="00800D7E" w:rsidRDefault="00000000">
                          <w:pPr>
                            <w:pStyle w:val="Corpsdetexte"/>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90.649994pt;margin-top:47.466625pt;width:14pt;height:15.3pt;mso-position-horizontal-relative:page;mso-position-vertical-relative:page;z-index:-16109568" type="#_x0000_t202" id="docshape4" filled="false" stroked="false">
              <v:textbox inset="0,0,0,0">
                <w:txbxContent>
                  <w:p>
                    <w:pPr>
                      <w:pStyle w:val="BodyText"/>
                      <w:spacing w:before="1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0EEB"/>
    <w:multiLevelType w:val="hybridMultilevel"/>
    <w:tmpl w:val="0D105BFC"/>
    <w:lvl w:ilvl="0" w:tplc="576A13B6">
      <w:start w:val="1"/>
      <w:numFmt w:val="decimal"/>
      <w:lvlText w:val="%1"/>
      <w:lvlJc w:val="left"/>
      <w:pPr>
        <w:ind w:left="983" w:hanging="360"/>
        <w:jc w:val="left"/>
      </w:pPr>
      <w:rPr>
        <w:rFonts w:ascii="Times New Roman" w:eastAsia="Times New Roman" w:hAnsi="Times New Roman" w:cs="Times New Roman" w:hint="default"/>
        <w:b/>
        <w:bCs/>
        <w:i w:val="0"/>
        <w:iCs w:val="0"/>
        <w:spacing w:val="0"/>
        <w:w w:val="100"/>
        <w:sz w:val="24"/>
        <w:szCs w:val="24"/>
        <w:lang w:val="fr-FR" w:eastAsia="en-US" w:bidi="ar-SA"/>
      </w:rPr>
    </w:lvl>
    <w:lvl w:ilvl="1" w:tplc="7898FCF6">
      <w:numFmt w:val="bullet"/>
      <w:lvlText w:val="•"/>
      <w:lvlJc w:val="left"/>
      <w:pPr>
        <w:ind w:left="1831" w:hanging="360"/>
      </w:pPr>
      <w:rPr>
        <w:rFonts w:hint="default"/>
        <w:lang w:val="fr-FR" w:eastAsia="en-US" w:bidi="ar-SA"/>
      </w:rPr>
    </w:lvl>
    <w:lvl w:ilvl="2" w:tplc="142088A0">
      <w:numFmt w:val="bullet"/>
      <w:lvlText w:val="•"/>
      <w:lvlJc w:val="left"/>
      <w:pPr>
        <w:ind w:left="2683" w:hanging="360"/>
      </w:pPr>
      <w:rPr>
        <w:rFonts w:hint="default"/>
        <w:lang w:val="fr-FR" w:eastAsia="en-US" w:bidi="ar-SA"/>
      </w:rPr>
    </w:lvl>
    <w:lvl w:ilvl="3" w:tplc="DEDC601A">
      <w:numFmt w:val="bullet"/>
      <w:lvlText w:val="•"/>
      <w:lvlJc w:val="left"/>
      <w:pPr>
        <w:ind w:left="3535" w:hanging="360"/>
      </w:pPr>
      <w:rPr>
        <w:rFonts w:hint="default"/>
        <w:lang w:val="fr-FR" w:eastAsia="en-US" w:bidi="ar-SA"/>
      </w:rPr>
    </w:lvl>
    <w:lvl w:ilvl="4" w:tplc="3DC286E0">
      <w:numFmt w:val="bullet"/>
      <w:lvlText w:val="•"/>
      <w:lvlJc w:val="left"/>
      <w:pPr>
        <w:ind w:left="4387" w:hanging="360"/>
      </w:pPr>
      <w:rPr>
        <w:rFonts w:hint="default"/>
        <w:lang w:val="fr-FR" w:eastAsia="en-US" w:bidi="ar-SA"/>
      </w:rPr>
    </w:lvl>
    <w:lvl w:ilvl="5" w:tplc="C7D24BA4">
      <w:numFmt w:val="bullet"/>
      <w:lvlText w:val="•"/>
      <w:lvlJc w:val="left"/>
      <w:pPr>
        <w:ind w:left="5239" w:hanging="360"/>
      </w:pPr>
      <w:rPr>
        <w:rFonts w:hint="default"/>
        <w:lang w:val="fr-FR" w:eastAsia="en-US" w:bidi="ar-SA"/>
      </w:rPr>
    </w:lvl>
    <w:lvl w:ilvl="6" w:tplc="6A40B056">
      <w:numFmt w:val="bullet"/>
      <w:lvlText w:val="•"/>
      <w:lvlJc w:val="left"/>
      <w:pPr>
        <w:ind w:left="6091" w:hanging="360"/>
      </w:pPr>
      <w:rPr>
        <w:rFonts w:hint="default"/>
        <w:lang w:val="fr-FR" w:eastAsia="en-US" w:bidi="ar-SA"/>
      </w:rPr>
    </w:lvl>
    <w:lvl w:ilvl="7" w:tplc="410257D0">
      <w:numFmt w:val="bullet"/>
      <w:lvlText w:val="•"/>
      <w:lvlJc w:val="left"/>
      <w:pPr>
        <w:ind w:left="6942" w:hanging="360"/>
      </w:pPr>
      <w:rPr>
        <w:rFonts w:hint="default"/>
        <w:lang w:val="fr-FR" w:eastAsia="en-US" w:bidi="ar-SA"/>
      </w:rPr>
    </w:lvl>
    <w:lvl w:ilvl="8" w:tplc="2D84896A">
      <w:numFmt w:val="bullet"/>
      <w:lvlText w:val="•"/>
      <w:lvlJc w:val="left"/>
      <w:pPr>
        <w:ind w:left="7794" w:hanging="360"/>
      </w:pPr>
      <w:rPr>
        <w:rFonts w:hint="default"/>
        <w:lang w:val="fr-FR" w:eastAsia="en-US" w:bidi="ar-SA"/>
      </w:rPr>
    </w:lvl>
  </w:abstractNum>
  <w:abstractNum w:abstractNumId="1" w15:restartNumberingAfterBreak="0">
    <w:nsid w:val="0A226338"/>
    <w:multiLevelType w:val="hybridMultilevel"/>
    <w:tmpl w:val="2CFE8184"/>
    <w:lvl w:ilvl="0" w:tplc="2E84D9BA">
      <w:numFmt w:val="bullet"/>
      <w:lvlText w:val=""/>
      <w:lvlJc w:val="left"/>
      <w:pPr>
        <w:ind w:left="1017" w:hanging="428"/>
      </w:pPr>
      <w:rPr>
        <w:rFonts w:ascii="Symbol" w:eastAsia="Symbol" w:hAnsi="Symbol" w:cs="Symbol" w:hint="default"/>
        <w:b w:val="0"/>
        <w:bCs w:val="0"/>
        <w:i w:val="0"/>
        <w:iCs w:val="0"/>
        <w:spacing w:val="0"/>
        <w:w w:val="100"/>
        <w:sz w:val="24"/>
        <w:szCs w:val="24"/>
        <w:lang w:val="fr-FR" w:eastAsia="en-US" w:bidi="ar-SA"/>
      </w:rPr>
    </w:lvl>
    <w:lvl w:ilvl="1" w:tplc="773EF16A">
      <w:numFmt w:val="bullet"/>
      <w:lvlText w:val="•"/>
      <w:lvlJc w:val="left"/>
      <w:pPr>
        <w:ind w:left="1867" w:hanging="428"/>
      </w:pPr>
      <w:rPr>
        <w:rFonts w:hint="default"/>
        <w:lang w:val="fr-FR" w:eastAsia="en-US" w:bidi="ar-SA"/>
      </w:rPr>
    </w:lvl>
    <w:lvl w:ilvl="2" w:tplc="0142A310">
      <w:numFmt w:val="bullet"/>
      <w:lvlText w:val="•"/>
      <w:lvlJc w:val="left"/>
      <w:pPr>
        <w:ind w:left="2715" w:hanging="428"/>
      </w:pPr>
      <w:rPr>
        <w:rFonts w:hint="default"/>
        <w:lang w:val="fr-FR" w:eastAsia="en-US" w:bidi="ar-SA"/>
      </w:rPr>
    </w:lvl>
    <w:lvl w:ilvl="3" w:tplc="2724E222">
      <w:numFmt w:val="bullet"/>
      <w:lvlText w:val="•"/>
      <w:lvlJc w:val="left"/>
      <w:pPr>
        <w:ind w:left="3563" w:hanging="428"/>
      </w:pPr>
      <w:rPr>
        <w:rFonts w:hint="default"/>
        <w:lang w:val="fr-FR" w:eastAsia="en-US" w:bidi="ar-SA"/>
      </w:rPr>
    </w:lvl>
    <w:lvl w:ilvl="4" w:tplc="EABA99C6">
      <w:numFmt w:val="bullet"/>
      <w:lvlText w:val="•"/>
      <w:lvlJc w:val="left"/>
      <w:pPr>
        <w:ind w:left="4411" w:hanging="428"/>
      </w:pPr>
      <w:rPr>
        <w:rFonts w:hint="default"/>
        <w:lang w:val="fr-FR" w:eastAsia="en-US" w:bidi="ar-SA"/>
      </w:rPr>
    </w:lvl>
    <w:lvl w:ilvl="5" w:tplc="E760EA74">
      <w:numFmt w:val="bullet"/>
      <w:lvlText w:val="•"/>
      <w:lvlJc w:val="left"/>
      <w:pPr>
        <w:ind w:left="5259" w:hanging="428"/>
      </w:pPr>
      <w:rPr>
        <w:rFonts w:hint="default"/>
        <w:lang w:val="fr-FR" w:eastAsia="en-US" w:bidi="ar-SA"/>
      </w:rPr>
    </w:lvl>
    <w:lvl w:ilvl="6" w:tplc="F9BC6DB0">
      <w:numFmt w:val="bullet"/>
      <w:lvlText w:val="•"/>
      <w:lvlJc w:val="left"/>
      <w:pPr>
        <w:ind w:left="6107" w:hanging="428"/>
      </w:pPr>
      <w:rPr>
        <w:rFonts w:hint="default"/>
        <w:lang w:val="fr-FR" w:eastAsia="en-US" w:bidi="ar-SA"/>
      </w:rPr>
    </w:lvl>
    <w:lvl w:ilvl="7" w:tplc="736ECDA8">
      <w:numFmt w:val="bullet"/>
      <w:lvlText w:val="•"/>
      <w:lvlJc w:val="left"/>
      <w:pPr>
        <w:ind w:left="6954" w:hanging="428"/>
      </w:pPr>
      <w:rPr>
        <w:rFonts w:hint="default"/>
        <w:lang w:val="fr-FR" w:eastAsia="en-US" w:bidi="ar-SA"/>
      </w:rPr>
    </w:lvl>
    <w:lvl w:ilvl="8" w:tplc="1D1AB3D0">
      <w:numFmt w:val="bullet"/>
      <w:lvlText w:val="•"/>
      <w:lvlJc w:val="left"/>
      <w:pPr>
        <w:ind w:left="7802" w:hanging="428"/>
      </w:pPr>
      <w:rPr>
        <w:rFonts w:hint="default"/>
        <w:lang w:val="fr-FR" w:eastAsia="en-US" w:bidi="ar-SA"/>
      </w:rPr>
    </w:lvl>
  </w:abstractNum>
  <w:abstractNum w:abstractNumId="2" w15:restartNumberingAfterBreak="0">
    <w:nsid w:val="0E2E3A69"/>
    <w:multiLevelType w:val="hybridMultilevel"/>
    <w:tmpl w:val="2FCABC6A"/>
    <w:lvl w:ilvl="0" w:tplc="A2680392">
      <w:numFmt w:val="bullet"/>
      <w:lvlText w:val=""/>
      <w:lvlJc w:val="left"/>
      <w:pPr>
        <w:ind w:left="1017" w:hanging="428"/>
      </w:pPr>
      <w:rPr>
        <w:rFonts w:ascii="Symbol" w:eastAsia="Symbol" w:hAnsi="Symbol" w:cs="Symbol" w:hint="default"/>
        <w:b w:val="0"/>
        <w:bCs w:val="0"/>
        <w:i w:val="0"/>
        <w:iCs w:val="0"/>
        <w:spacing w:val="0"/>
        <w:w w:val="100"/>
        <w:sz w:val="24"/>
        <w:szCs w:val="24"/>
        <w:lang w:val="fr-FR" w:eastAsia="en-US" w:bidi="ar-SA"/>
      </w:rPr>
    </w:lvl>
    <w:lvl w:ilvl="1" w:tplc="384AFB2E">
      <w:numFmt w:val="bullet"/>
      <w:lvlText w:val="•"/>
      <w:lvlJc w:val="left"/>
      <w:pPr>
        <w:ind w:left="1442" w:hanging="425"/>
      </w:pPr>
      <w:rPr>
        <w:rFonts w:ascii="Times New Roman" w:eastAsia="Times New Roman" w:hAnsi="Times New Roman" w:cs="Times New Roman" w:hint="default"/>
        <w:b w:val="0"/>
        <w:bCs w:val="0"/>
        <w:i w:val="0"/>
        <w:iCs w:val="0"/>
        <w:spacing w:val="0"/>
        <w:w w:val="100"/>
        <w:sz w:val="24"/>
        <w:szCs w:val="24"/>
        <w:lang w:val="fr-FR" w:eastAsia="en-US" w:bidi="ar-SA"/>
      </w:rPr>
    </w:lvl>
    <w:lvl w:ilvl="2" w:tplc="C50045B2">
      <w:numFmt w:val="bullet"/>
      <w:lvlText w:val="•"/>
      <w:lvlJc w:val="left"/>
      <w:pPr>
        <w:ind w:left="2335" w:hanging="425"/>
      </w:pPr>
      <w:rPr>
        <w:rFonts w:hint="default"/>
        <w:lang w:val="fr-FR" w:eastAsia="en-US" w:bidi="ar-SA"/>
      </w:rPr>
    </w:lvl>
    <w:lvl w:ilvl="3" w:tplc="2550EE94">
      <w:numFmt w:val="bullet"/>
      <w:lvlText w:val="•"/>
      <w:lvlJc w:val="left"/>
      <w:pPr>
        <w:ind w:left="3230" w:hanging="425"/>
      </w:pPr>
      <w:rPr>
        <w:rFonts w:hint="default"/>
        <w:lang w:val="fr-FR" w:eastAsia="en-US" w:bidi="ar-SA"/>
      </w:rPr>
    </w:lvl>
    <w:lvl w:ilvl="4" w:tplc="64126E64">
      <w:numFmt w:val="bullet"/>
      <w:lvlText w:val="•"/>
      <w:lvlJc w:val="left"/>
      <w:pPr>
        <w:ind w:left="4126" w:hanging="425"/>
      </w:pPr>
      <w:rPr>
        <w:rFonts w:hint="default"/>
        <w:lang w:val="fr-FR" w:eastAsia="en-US" w:bidi="ar-SA"/>
      </w:rPr>
    </w:lvl>
    <w:lvl w:ilvl="5" w:tplc="4FACDCFC">
      <w:numFmt w:val="bullet"/>
      <w:lvlText w:val="•"/>
      <w:lvlJc w:val="left"/>
      <w:pPr>
        <w:ind w:left="5021" w:hanging="425"/>
      </w:pPr>
      <w:rPr>
        <w:rFonts w:hint="default"/>
        <w:lang w:val="fr-FR" w:eastAsia="en-US" w:bidi="ar-SA"/>
      </w:rPr>
    </w:lvl>
    <w:lvl w:ilvl="6" w:tplc="5BF2D158">
      <w:numFmt w:val="bullet"/>
      <w:lvlText w:val="•"/>
      <w:lvlJc w:val="left"/>
      <w:pPr>
        <w:ind w:left="5916" w:hanging="425"/>
      </w:pPr>
      <w:rPr>
        <w:rFonts w:hint="default"/>
        <w:lang w:val="fr-FR" w:eastAsia="en-US" w:bidi="ar-SA"/>
      </w:rPr>
    </w:lvl>
    <w:lvl w:ilvl="7" w:tplc="B9D6F2B4">
      <w:numFmt w:val="bullet"/>
      <w:lvlText w:val="•"/>
      <w:lvlJc w:val="left"/>
      <w:pPr>
        <w:ind w:left="6812" w:hanging="425"/>
      </w:pPr>
      <w:rPr>
        <w:rFonts w:hint="default"/>
        <w:lang w:val="fr-FR" w:eastAsia="en-US" w:bidi="ar-SA"/>
      </w:rPr>
    </w:lvl>
    <w:lvl w:ilvl="8" w:tplc="809A246A">
      <w:numFmt w:val="bullet"/>
      <w:lvlText w:val="•"/>
      <w:lvlJc w:val="left"/>
      <w:pPr>
        <w:ind w:left="7707" w:hanging="425"/>
      </w:pPr>
      <w:rPr>
        <w:rFonts w:hint="default"/>
        <w:lang w:val="fr-FR" w:eastAsia="en-US" w:bidi="ar-SA"/>
      </w:rPr>
    </w:lvl>
  </w:abstractNum>
  <w:abstractNum w:abstractNumId="3" w15:restartNumberingAfterBreak="0">
    <w:nsid w:val="30BE2CC2"/>
    <w:multiLevelType w:val="hybridMultilevel"/>
    <w:tmpl w:val="A95A5594"/>
    <w:lvl w:ilvl="0" w:tplc="61EC16E6">
      <w:start w:val="1"/>
      <w:numFmt w:val="decimal"/>
      <w:lvlText w:val="%1"/>
      <w:lvlJc w:val="left"/>
      <w:pPr>
        <w:ind w:left="590" w:hanging="425"/>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1" w:tplc="C372809E">
      <w:start w:val="1"/>
      <w:numFmt w:val="lowerLetter"/>
      <w:lvlText w:val="%2)"/>
      <w:lvlJc w:val="left"/>
      <w:pPr>
        <w:ind w:left="950" w:hanging="360"/>
        <w:jc w:val="left"/>
      </w:pPr>
      <w:rPr>
        <w:rFonts w:ascii="Times New Roman" w:eastAsia="Times New Roman" w:hAnsi="Times New Roman" w:cs="Times New Roman" w:hint="default"/>
        <w:b w:val="0"/>
        <w:bCs w:val="0"/>
        <w:i w:val="0"/>
        <w:iCs w:val="0"/>
        <w:spacing w:val="-1"/>
        <w:w w:val="100"/>
        <w:sz w:val="24"/>
        <w:szCs w:val="24"/>
        <w:lang w:val="fr-FR" w:eastAsia="en-US" w:bidi="ar-SA"/>
      </w:rPr>
    </w:lvl>
    <w:lvl w:ilvl="2" w:tplc="A3F457D4">
      <w:numFmt w:val="bullet"/>
      <w:lvlText w:val="•"/>
      <w:lvlJc w:val="left"/>
      <w:pPr>
        <w:ind w:left="1908" w:hanging="360"/>
      </w:pPr>
      <w:rPr>
        <w:rFonts w:hint="default"/>
        <w:lang w:val="fr-FR" w:eastAsia="en-US" w:bidi="ar-SA"/>
      </w:rPr>
    </w:lvl>
    <w:lvl w:ilvl="3" w:tplc="D93C579A">
      <w:numFmt w:val="bullet"/>
      <w:lvlText w:val="•"/>
      <w:lvlJc w:val="left"/>
      <w:pPr>
        <w:ind w:left="2857" w:hanging="360"/>
      </w:pPr>
      <w:rPr>
        <w:rFonts w:hint="default"/>
        <w:lang w:val="fr-FR" w:eastAsia="en-US" w:bidi="ar-SA"/>
      </w:rPr>
    </w:lvl>
    <w:lvl w:ilvl="4" w:tplc="4A0C2108">
      <w:numFmt w:val="bullet"/>
      <w:lvlText w:val="•"/>
      <w:lvlJc w:val="left"/>
      <w:pPr>
        <w:ind w:left="3806" w:hanging="360"/>
      </w:pPr>
      <w:rPr>
        <w:rFonts w:hint="default"/>
        <w:lang w:val="fr-FR" w:eastAsia="en-US" w:bidi="ar-SA"/>
      </w:rPr>
    </w:lvl>
    <w:lvl w:ilvl="5" w:tplc="92B8003C">
      <w:numFmt w:val="bullet"/>
      <w:lvlText w:val="•"/>
      <w:lvlJc w:val="left"/>
      <w:pPr>
        <w:ind w:left="4754" w:hanging="360"/>
      </w:pPr>
      <w:rPr>
        <w:rFonts w:hint="default"/>
        <w:lang w:val="fr-FR" w:eastAsia="en-US" w:bidi="ar-SA"/>
      </w:rPr>
    </w:lvl>
    <w:lvl w:ilvl="6" w:tplc="582CF258">
      <w:numFmt w:val="bullet"/>
      <w:lvlText w:val="•"/>
      <w:lvlJc w:val="left"/>
      <w:pPr>
        <w:ind w:left="5703" w:hanging="360"/>
      </w:pPr>
      <w:rPr>
        <w:rFonts w:hint="default"/>
        <w:lang w:val="fr-FR" w:eastAsia="en-US" w:bidi="ar-SA"/>
      </w:rPr>
    </w:lvl>
    <w:lvl w:ilvl="7" w:tplc="B568C67C">
      <w:numFmt w:val="bullet"/>
      <w:lvlText w:val="•"/>
      <w:lvlJc w:val="left"/>
      <w:pPr>
        <w:ind w:left="6652" w:hanging="360"/>
      </w:pPr>
      <w:rPr>
        <w:rFonts w:hint="default"/>
        <w:lang w:val="fr-FR" w:eastAsia="en-US" w:bidi="ar-SA"/>
      </w:rPr>
    </w:lvl>
    <w:lvl w:ilvl="8" w:tplc="3A30AEF8">
      <w:numFmt w:val="bullet"/>
      <w:lvlText w:val="•"/>
      <w:lvlJc w:val="left"/>
      <w:pPr>
        <w:ind w:left="7600" w:hanging="360"/>
      </w:pPr>
      <w:rPr>
        <w:rFonts w:hint="default"/>
        <w:lang w:val="fr-FR" w:eastAsia="en-US" w:bidi="ar-SA"/>
      </w:rPr>
    </w:lvl>
  </w:abstractNum>
  <w:abstractNum w:abstractNumId="4" w15:restartNumberingAfterBreak="0">
    <w:nsid w:val="37CB32A0"/>
    <w:multiLevelType w:val="hybridMultilevel"/>
    <w:tmpl w:val="BF744E3C"/>
    <w:lvl w:ilvl="0" w:tplc="D8ACD1FC">
      <w:numFmt w:val="bullet"/>
      <w:lvlText w:val=""/>
      <w:lvlJc w:val="left"/>
      <w:pPr>
        <w:ind w:left="1017" w:hanging="428"/>
      </w:pPr>
      <w:rPr>
        <w:rFonts w:ascii="Symbol" w:eastAsia="Symbol" w:hAnsi="Symbol" w:cs="Symbol" w:hint="default"/>
        <w:b w:val="0"/>
        <w:bCs w:val="0"/>
        <w:i w:val="0"/>
        <w:iCs w:val="0"/>
        <w:spacing w:val="0"/>
        <w:w w:val="100"/>
        <w:sz w:val="24"/>
        <w:szCs w:val="24"/>
        <w:lang w:val="fr-FR" w:eastAsia="en-US" w:bidi="ar-SA"/>
      </w:rPr>
    </w:lvl>
    <w:lvl w:ilvl="1" w:tplc="3746F394">
      <w:numFmt w:val="bullet"/>
      <w:lvlText w:val="•"/>
      <w:lvlJc w:val="left"/>
      <w:pPr>
        <w:ind w:left="1867" w:hanging="428"/>
      </w:pPr>
      <w:rPr>
        <w:rFonts w:hint="default"/>
        <w:lang w:val="fr-FR" w:eastAsia="en-US" w:bidi="ar-SA"/>
      </w:rPr>
    </w:lvl>
    <w:lvl w:ilvl="2" w:tplc="0DACC284">
      <w:numFmt w:val="bullet"/>
      <w:lvlText w:val="•"/>
      <w:lvlJc w:val="left"/>
      <w:pPr>
        <w:ind w:left="2715" w:hanging="428"/>
      </w:pPr>
      <w:rPr>
        <w:rFonts w:hint="default"/>
        <w:lang w:val="fr-FR" w:eastAsia="en-US" w:bidi="ar-SA"/>
      </w:rPr>
    </w:lvl>
    <w:lvl w:ilvl="3" w:tplc="BDD2B8E6">
      <w:numFmt w:val="bullet"/>
      <w:lvlText w:val="•"/>
      <w:lvlJc w:val="left"/>
      <w:pPr>
        <w:ind w:left="3563" w:hanging="428"/>
      </w:pPr>
      <w:rPr>
        <w:rFonts w:hint="default"/>
        <w:lang w:val="fr-FR" w:eastAsia="en-US" w:bidi="ar-SA"/>
      </w:rPr>
    </w:lvl>
    <w:lvl w:ilvl="4" w:tplc="04B6F86E">
      <w:numFmt w:val="bullet"/>
      <w:lvlText w:val="•"/>
      <w:lvlJc w:val="left"/>
      <w:pPr>
        <w:ind w:left="4411" w:hanging="428"/>
      </w:pPr>
      <w:rPr>
        <w:rFonts w:hint="default"/>
        <w:lang w:val="fr-FR" w:eastAsia="en-US" w:bidi="ar-SA"/>
      </w:rPr>
    </w:lvl>
    <w:lvl w:ilvl="5" w:tplc="4BCE9AC0">
      <w:numFmt w:val="bullet"/>
      <w:lvlText w:val="•"/>
      <w:lvlJc w:val="left"/>
      <w:pPr>
        <w:ind w:left="5259" w:hanging="428"/>
      </w:pPr>
      <w:rPr>
        <w:rFonts w:hint="default"/>
        <w:lang w:val="fr-FR" w:eastAsia="en-US" w:bidi="ar-SA"/>
      </w:rPr>
    </w:lvl>
    <w:lvl w:ilvl="6" w:tplc="57C6E168">
      <w:numFmt w:val="bullet"/>
      <w:lvlText w:val="•"/>
      <w:lvlJc w:val="left"/>
      <w:pPr>
        <w:ind w:left="6107" w:hanging="428"/>
      </w:pPr>
      <w:rPr>
        <w:rFonts w:hint="default"/>
        <w:lang w:val="fr-FR" w:eastAsia="en-US" w:bidi="ar-SA"/>
      </w:rPr>
    </w:lvl>
    <w:lvl w:ilvl="7" w:tplc="F6FCE198">
      <w:numFmt w:val="bullet"/>
      <w:lvlText w:val="•"/>
      <w:lvlJc w:val="left"/>
      <w:pPr>
        <w:ind w:left="6954" w:hanging="428"/>
      </w:pPr>
      <w:rPr>
        <w:rFonts w:hint="default"/>
        <w:lang w:val="fr-FR" w:eastAsia="en-US" w:bidi="ar-SA"/>
      </w:rPr>
    </w:lvl>
    <w:lvl w:ilvl="8" w:tplc="01E02C78">
      <w:numFmt w:val="bullet"/>
      <w:lvlText w:val="•"/>
      <w:lvlJc w:val="left"/>
      <w:pPr>
        <w:ind w:left="7802" w:hanging="428"/>
      </w:pPr>
      <w:rPr>
        <w:rFonts w:hint="default"/>
        <w:lang w:val="fr-FR" w:eastAsia="en-US" w:bidi="ar-SA"/>
      </w:rPr>
    </w:lvl>
  </w:abstractNum>
  <w:abstractNum w:abstractNumId="5" w15:restartNumberingAfterBreak="0">
    <w:nsid w:val="6B23701F"/>
    <w:multiLevelType w:val="hybridMultilevel"/>
    <w:tmpl w:val="28DCC6FC"/>
    <w:lvl w:ilvl="0" w:tplc="687019A0">
      <w:numFmt w:val="bullet"/>
      <w:lvlText w:val=""/>
      <w:lvlJc w:val="left"/>
      <w:pPr>
        <w:ind w:left="1017" w:hanging="428"/>
      </w:pPr>
      <w:rPr>
        <w:rFonts w:ascii="Symbol" w:eastAsia="Symbol" w:hAnsi="Symbol" w:cs="Symbol" w:hint="default"/>
        <w:b w:val="0"/>
        <w:bCs w:val="0"/>
        <w:i w:val="0"/>
        <w:iCs w:val="0"/>
        <w:spacing w:val="0"/>
        <w:w w:val="100"/>
        <w:sz w:val="24"/>
        <w:szCs w:val="24"/>
        <w:lang w:val="fr-FR" w:eastAsia="en-US" w:bidi="ar-SA"/>
      </w:rPr>
    </w:lvl>
    <w:lvl w:ilvl="1" w:tplc="85CA00D0">
      <w:numFmt w:val="bullet"/>
      <w:lvlText w:val="•"/>
      <w:lvlJc w:val="left"/>
      <w:pPr>
        <w:ind w:left="1867" w:hanging="428"/>
      </w:pPr>
      <w:rPr>
        <w:rFonts w:hint="default"/>
        <w:lang w:val="fr-FR" w:eastAsia="en-US" w:bidi="ar-SA"/>
      </w:rPr>
    </w:lvl>
    <w:lvl w:ilvl="2" w:tplc="963E355A">
      <w:numFmt w:val="bullet"/>
      <w:lvlText w:val="•"/>
      <w:lvlJc w:val="left"/>
      <w:pPr>
        <w:ind w:left="2715" w:hanging="428"/>
      </w:pPr>
      <w:rPr>
        <w:rFonts w:hint="default"/>
        <w:lang w:val="fr-FR" w:eastAsia="en-US" w:bidi="ar-SA"/>
      </w:rPr>
    </w:lvl>
    <w:lvl w:ilvl="3" w:tplc="44FAAD4C">
      <w:numFmt w:val="bullet"/>
      <w:lvlText w:val="•"/>
      <w:lvlJc w:val="left"/>
      <w:pPr>
        <w:ind w:left="3563" w:hanging="428"/>
      </w:pPr>
      <w:rPr>
        <w:rFonts w:hint="default"/>
        <w:lang w:val="fr-FR" w:eastAsia="en-US" w:bidi="ar-SA"/>
      </w:rPr>
    </w:lvl>
    <w:lvl w:ilvl="4" w:tplc="E2207DA2">
      <w:numFmt w:val="bullet"/>
      <w:lvlText w:val="•"/>
      <w:lvlJc w:val="left"/>
      <w:pPr>
        <w:ind w:left="4411" w:hanging="428"/>
      </w:pPr>
      <w:rPr>
        <w:rFonts w:hint="default"/>
        <w:lang w:val="fr-FR" w:eastAsia="en-US" w:bidi="ar-SA"/>
      </w:rPr>
    </w:lvl>
    <w:lvl w:ilvl="5" w:tplc="3B940D74">
      <w:numFmt w:val="bullet"/>
      <w:lvlText w:val="•"/>
      <w:lvlJc w:val="left"/>
      <w:pPr>
        <w:ind w:left="5259" w:hanging="428"/>
      </w:pPr>
      <w:rPr>
        <w:rFonts w:hint="default"/>
        <w:lang w:val="fr-FR" w:eastAsia="en-US" w:bidi="ar-SA"/>
      </w:rPr>
    </w:lvl>
    <w:lvl w:ilvl="6" w:tplc="5BB2192E">
      <w:numFmt w:val="bullet"/>
      <w:lvlText w:val="•"/>
      <w:lvlJc w:val="left"/>
      <w:pPr>
        <w:ind w:left="6107" w:hanging="428"/>
      </w:pPr>
      <w:rPr>
        <w:rFonts w:hint="default"/>
        <w:lang w:val="fr-FR" w:eastAsia="en-US" w:bidi="ar-SA"/>
      </w:rPr>
    </w:lvl>
    <w:lvl w:ilvl="7" w:tplc="7098DDF6">
      <w:numFmt w:val="bullet"/>
      <w:lvlText w:val="•"/>
      <w:lvlJc w:val="left"/>
      <w:pPr>
        <w:ind w:left="6954" w:hanging="428"/>
      </w:pPr>
      <w:rPr>
        <w:rFonts w:hint="default"/>
        <w:lang w:val="fr-FR" w:eastAsia="en-US" w:bidi="ar-SA"/>
      </w:rPr>
    </w:lvl>
    <w:lvl w:ilvl="8" w:tplc="E7BCB1C0">
      <w:numFmt w:val="bullet"/>
      <w:lvlText w:val="•"/>
      <w:lvlJc w:val="left"/>
      <w:pPr>
        <w:ind w:left="7802" w:hanging="428"/>
      </w:pPr>
      <w:rPr>
        <w:rFonts w:hint="default"/>
        <w:lang w:val="fr-FR" w:eastAsia="en-US" w:bidi="ar-SA"/>
      </w:rPr>
    </w:lvl>
  </w:abstractNum>
  <w:num w:numId="1" w16cid:durableId="1889292985">
    <w:abstractNumId w:val="0"/>
  </w:num>
  <w:num w:numId="2" w16cid:durableId="980769564">
    <w:abstractNumId w:val="4"/>
  </w:num>
  <w:num w:numId="3" w16cid:durableId="113334908">
    <w:abstractNumId w:val="5"/>
  </w:num>
  <w:num w:numId="4" w16cid:durableId="1297297131">
    <w:abstractNumId w:val="2"/>
  </w:num>
  <w:num w:numId="5" w16cid:durableId="464007812">
    <w:abstractNumId w:val="1"/>
  </w:num>
  <w:num w:numId="6" w16cid:durableId="1023749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00D7E"/>
    <w:rsid w:val="000C3B44"/>
    <w:rsid w:val="006079EF"/>
    <w:rsid w:val="00800D7E"/>
    <w:rsid w:val="00D063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16BECF0"/>
  <w15:docId w15:val="{2A50F803-A7D7-8240-ADFA-FE95FC896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ind w:left="590"/>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spacing w:before="240"/>
      <w:ind w:left="1017" w:right="303" w:hanging="42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treccani.it/vocabolario/ricerca/king/" TargetMode="External"/><Relationship Id="rId18"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https://it.wikipedia.org/wiki/Kappa_(mitologia)" TargetMode="External"/><Relationship Id="rId2" Type="http://schemas.openxmlformats.org/officeDocument/2006/relationships/styles" Target="styles.xml"/><Relationship Id="rId16" Type="http://schemas.openxmlformats.org/officeDocument/2006/relationships/hyperlink" Target="https://www.garzantilinguistica.it/ricerca/?q=cappa%20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10142</Words>
  <Characters>55784</Characters>
  <Application>Microsoft Office Word</Application>
  <DocSecurity>0</DocSecurity>
  <Lines>464</Lines>
  <Paragraphs>131</Paragraphs>
  <ScaleCrop>false</ScaleCrop>
  <Company/>
  <LinksUpToDate>false</LinksUpToDate>
  <CharactersWithSpaces>65795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1179-2023-2_BoA Decision.docx</dc:title>
  <dc:creator>eduardo</dc:creator>
  <cp:lastModifiedBy>Me Julie CURTO</cp:lastModifiedBy>
  <cp:revision>2</cp:revision>
  <dcterms:created xsi:type="dcterms:W3CDTF">2024-12-26T10:35:00Z</dcterms:created>
  <dcterms:modified xsi:type="dcterms:W3CDTF">2024-12-26T10:35:00Z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2024-04-18T00:00:00Z</vt:filetime>
  </property>
  <property fmtid="{D5CDD505-2E9C-101B-9397-08002B2CF9AE}" pid="3" name="Creator">
    <vt:lpwstr>Microsoft® Word 2019</vt:lpwstr>
  </property>
  <property fmtid="{D5CDD505-2E9C-101B-9397-08002B2CF9AE}" pid="4" name="LastSaved">
    <vt:filetime>2024-12-26T00:00:00Z</vt:filetime>
  </property>
  <property fmtid="{D5CDD505-2E9C-101B-9397-08002B2CF9AE}" pid="5" name="Producer">
    <vt:lpwstr>Microsoft® Word 2019; modified using iText® 5.4.4 ©2000-2013 1T3XT BVBA (AGPL-version)</vt:lpwstr>
  </property>
</Properties>
</file>